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dxa" w:w="9027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513"/>
        <w:gridCol w:w="4514"/>
      </w:tblGrid>
      <w:tr>
        <w:tc>
          <w:tcPr>
            <w:tcW w:type="dxa" w:w="451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Avizat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{avizat_functie}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{avizat_nume}</w:t>
            </w:r>
          </w:p>
        </w:tc>
        <w:tc>
          <w:tcPr>
            <w:tcW w:type="dxa" w:w="4514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Aprobat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{aprobat_functie}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{aprobat_nume}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REFERAT DE NECESITATE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PRIVIND ACHIZIȚIA DE {TIP_ACHIZITIE}</w:t>
      </w:r>
    </w:p>
    <w:p>
      <w:pPr>
        <w:spacing w:after="0" w:before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Nr. ......./..............</w:t>
      </w:r>
    </w:p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200" w:before="0" w:line="30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Subsemnat{sex_T}, {nume}, în calitate de angajat al Corului Naţional de Cameră „Madrigal - Marin Constantin”, în funcția de {functie}, vă aduc la cunoștință necesitatea achiziționării {necesitate}:</w:t>
      </w:r>
    </w:p>
    <w:tbl>
      <w:tblPr>
        <w:tblW w:type="dxa" w:w="9027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00"/>
        <w:gridCol w:w="1650"/>
        <w:gridCol w:w="780"/>
        <w:gridCol w:w="720"/>
        <w:gridCol w:w="1400"/>
        <w:gridCol w:w="1500"/>
        <w:gridCol w:w="2377"/>
      </w:tblGrid>
      <w:tr>
        <w:trPr>
          <w:tblHeader/>
        </w:trPr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Poz.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Denumire</w:t>
            </w:r>
          </w:p>
        </w:tc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U.M.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Cant.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Preț unitar fără TVA (lei)</w:t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Valoarea totală fără TVA (lei)</w:t>
            </w:r>
          </w:p>
        </w:tc>
        <w:tc>
          <w:tcPr>
            <w:tcW w:type="dxa" w:w="237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Caracteristici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{#linii}{poz}</w:t>
            </w:r>
          </w:p>
        </w:tc>
        <w:tc>
          <w:tcPr>
            <w:tcW w:type="dxa" w:w="16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{denumire}</w:t>
            </w:r>
          </w:p>
        </w:tc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{um}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{cantitate}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{pret_unitar}</w:t>
            </w:r>
          </w:p>
        </w:tc>
        <w:tc>
          <w:tcPr>
            <w:tcW w:type="dxa" w:w="15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{valoare}</w:t>
            </w:r>
          </w:p>
        </w:tc>
        <w:tc>
          <w:tcPr>
            <w:tcW w:type="dxa" w:w="237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{caracteristici}{/linii}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80" w:before="0" w:line="30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Menționez că {mentiune} pentru {motiv}.</w:t>
      </w:r>
    </w:p>
    <w:p>
      <w:pPr>
        <w:spacing w:after="80" w:before="0" w:line="30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Valoarea estimată a achiziției este de {valoare_estimata} lei, fără TVA.</w:t>
      </w:r>
    </w:p>
    <w:p>
      <w:pPr>
        <w:spacing w:after="80" w:before="0" w:line="30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Fondurile aferente achiziției – {surse_finantare}.</w:t>
      </w:r>
    </w:p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dxa" w:w="9027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513"/>
        <w:gridCol w:w="4514"/>
      </w:tblGrid>
      <w:tr>
        <w:trPr>
          <w:cantSplit/>
        </w:trPr>
        <w:tc>
          <w:tcPr>
            <w:tcW w:type="dxa" w:w="451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Întocmit,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{nume}</w:t>
            </w:r>
          </w:p>
        </w:tc>
        <w:tc>
          <w:tcPr>
            <w:tcW w:type="dxa" w:w="4514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Data,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{data_intocmire}</w:t>
            </w:r>
          </w:p>
        </w:tc>
      </w:tr>
    </w:tbl>
    <w:sectPr>
      <w:headerReference w:type="default" r:id="rId7"/>
      <w:footerReference w:type="default" r:id="rId8"/>
      <w:pgSz w:w="11907" w:h="16839" w:code="9"/>
      <w:pgMar w:top="1440" w:right="1440" w:bottom="1440" w:left="1440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line="240" w:lineRule="auto"/>
      </w:pPr>
      <w:r>
        <w:separator/>
      </w:r>
    </w:p>
  </w:endnote>
  <w:endnote w:type="continuationSeparator" w:id="0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  <w:spacing w:line="360" w:lineRule="auto"/>
      <w:jc w:val="center"/>
      <w:rPr>
        <w:rFonts w:ascii="Times New Roman" w:hAnsi="Times New Roman" w:cs="Times New Roman"/>
        <w:color w:val="BFBFBF" w:themeColor="background1" w:themeShade="BF"/>
        <w:sz w:val="16"/>
        <w:szCs w:val="16"/>
      </w:rPr>
    </w:pPr>
  </w:p>
  <w:p>
    <w:pPr>
      <w:pStyle w:val="Footer"/>
      <w:spacing w:line="360" w:lineRule="auto"/>
      <w:jc w:val="center"/>
      <w:rPr>
        <w:rFonts w:ascii="Times New Roman" w:hAnsi="Times New Roman" w:cs="Times New Roman"/>
        <w:b/>
        <w:color w:val="595959" w:themeColor="text1" w:themeTint="A6"/>
        <w:sz w:val="16"/>
        <w:szCs w:val="16"/>
      </w:rPr>
    </w:pPr>
    <w:r>
      <w:rPr>
        <w:rFonts w:ascii="Times New Roman" w:hAnsi="Times New Roman" w:cs="Times New Roman"/>
        <w:b/>
        <w:color w:val="595959" w:themeColor="text1" w:themeTint="A6"/>
        <w:sz w:val="16"/>
        <w:szCs w:val="16"/>
      </w:rPr>
      <w:t xml:space="preserve">Ministerul Culturii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b/>
        <w:color w:val="595959" w:themeColor="text1" w:themeTint="A6"/>
        <w:sz w:val="16"/>
        <w:szCs w:val="16"/>
      </w:rPr>
      <w:t xml:space="preserve"> Corul Național de Cameră „Madrigal – Marin Constantin”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  </w:t>
    </w:r>
  </w:p>
  <w:p>
    <w:pPr>
      <w:pStyle w:val="Footer"/>
      <w:spacing w:line="360" w:lineRule="auto"/>
      <w:jc w:val="center"/>
      <w:rPr>
        <w:rFonts w:ascii="Times New Roman" w:hAnsi="Times New Roman" w:cs="Times New Roman"/>
        <w:i/>
        <w:color w:val="595959" w:themeColor="text1" w:themeTint="A6"/>
        <w:sz w:val="16"/>
        <w:szCs w:val="16"/>
      </w:rPr>
    </w:pP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 xml:space="preserve">Strada Ion Câmpineanu, nr. 28, sector 1, București, România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 xml:space="preserve"> Telefon/Fax: 021.312.65.57</w:t>
    </w:r>
  </w:p>
  <w:p>
    <w:pPr>
      <w:pStyle w:val="Footer"/>
      <w:spacing w:line="360" w:lineRule="auto"/>
      <w:jc w:val="center"/>
      <w:rPr>
        <w:rFonts w:ascii="Times New Roman" w:hAnsi="Times New Roman" w:cs="Times New Roman"/>
        <w:i/>
        <w:sz w:val="16"/>
        <w:szCs w:val="16"/>
      </w:rPr>
    </w:pP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>E-mail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: </w:t>
    </w:r>
    <w:hyperlink r:id="rId1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office@madrigal.ro</w:t>
      </w:r>
    </w:hyperlink>
    <w:r>
      <w:rPr>
        <w:rFonts w:ascii="Times New Roman" w:hAnsi="Times New Roman" w:cs="Times New Roman"/>
        <w:color w:val="BFBFBF" w:themeColor="background1" w:themeShade="BF"/>
        <w:sz w:val="16"/>
        <w:szCs w:val="16"/>
      </w:rPr>
      <w:t xml:space="preserve">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hyperlink r:id="rId2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www.madrigal.ro</w:t>
      </w:r>
    </w:hyperlink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hyperlink r:id="rId3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www.cantusmundi.com</w:t>
      </w:r>
    </w:hyperlink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</w:p>
  <w:p>
    <w:pPr>
      <w:pStyle w:val="Footer"/>
      <w:spacing w:line="360" w:lineRule="auto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pPr>
        <w:spacing w:line="240" w:lineRule="auto"/>
      </w:pPr>
      <w:r>
        <w:separator/>
      </w:r>
    </w:p>
  </w:footnote>
  <w:footnote w:type="continuationSeparator" w:id="0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  <w:jc w:val="cent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238125</wp:posOffset>
          </wp:positionH>
          <wp:positionV relativeFrom="paragraph">
            <wp:posOffset>-328930</wp:posOffset>
          </wp:positionV>
          <wp:extent cx="758825" cy="758825"/>
          <wp:effectExtent l="0" t="0" r="3175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adrigal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25" cy="75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4852352</wp:posOffset>
          </wp:positionH>
          <wp:positionV relativeFrom="paragraph">
            <wp:posOffset>-331152</wp:posOffset>
          </wp:positionV>
          <wp:extent cx="694944" cy="694944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antus Mundi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1066E"/>
    <w:multiLevelType w:val="hybridMultilevel"/>
    <w:tmpl w:val="E4DEB2F2"/>
    <w:lvl w:ilvl="0" w:tplc="8B4C7EE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5:docId w15:val="{B8197D58-BC92-481D-8E0F-3E72B000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Pr>
      <w:lang w:val="ro-RO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ro-RO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ro-R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before="1440" w:after="900" w:line="0" w:lineRule="atLeast"/>
    </w:pPr>
    <w:rPr>
      <w:rFonts w:ascii="Times New Roman" w:eastAsia="Times New Roman" w:hAnsi="Times New Roman" w:cs="Times New Roman"/>
      <w:lang w:val="en-US"/>
    </w:rPr>
  </w:style>
  <w:style w:type="character" w:customStyle="1" w:styleId="NoneA">
    <w:name w:val="None A"/>
    <w:rPr>
      <w:lang w:val="en-US"/>
    </w:rPr>
  </w:style>
  <w:style w:type="paragraph" w:customStyle="1" w:styleId="BodyA">
    <w:name w:val="Body A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eastAsia="ro-RO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d2edcug0">
    <w:name w:val="d2edcug0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ne">
    <w:name w:val="None"/>
  </w:style>
  <w:style w:type="character" w:customStyle="1" w:styleId="Hyperlink2">
    <w:name w:val="Hyperlink.2"/>
    <w:basedOn w:val="None"/>
    <w:rPr>
      <w:rFonts w:ascii="Times New Roman" w:eastAsia="Times New Roman" w:hAnsi="Times New Roman" w:cs="Times New Roman"/>
      <w:outline w:val="0"/>
      <w:color w:val="0000FF"/>
      <w:sz w:val="24"/>
      <w:szCs w:val="24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3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cantusmundi.com" TargetMode="External"/><Relationship Id="rId2" Type="http://schemas.openxmlformats.org/officeDocument/2006/relationships/hyperlink" Target="http://www.madrigal.ro" TargetMode="External"/><Relationship Id="rId1" Type="http://schemas.openxmlformats.org/officeDocument/2006/relationships/hyperlink" Target="mailto:office@madrigal.ro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referat de necesitate</dc:title>
  <dc:creator>CRISTI</dc:creator>
  <cp:lastModifiedBy>Ana Maria Dumitrica</cp:lastModifiedBy>
  <cp:revision>15</cp:revision>
  <cp:lastPrinted>2019-03-11T14:35:00Z</cp:lastPrinted>
  <dcterms:created xsi:type="dcterms:W3CDTF">2026-07-28T12:10:00Z</dcterms:created>
  <dcterms:modified xsi:type="dcterms:W3CDTF">2026-07-30T07:28:00Z</dcterms:modified>
</cp:coreProperties>
</file>