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E18BD1" w14:textId="7D899F8F" w:rsidR="0093761D" w:rsidRDefault="001923E2" w:rsidP="004E5844">
      <w:pPr>
        <w:ind w:left="720" w:firstLine="720"/>
        <w:jc w:val="center"/>
        <w:rPr>
          <w:b/>
          <w:bCs/>
          <w:sz w:val="32"/>
          <w:szCs w:val="32"/>
        </w:rPr>
      </w:pPr>
      <w:r w:rsidRPr="001923E2">
        <w:rPr>
          <w:b/>
          <w:bCs/>
          <w:sz w:val="32"/>
          <w:szCs w:val="32"/>
        </w:rPr>
        <w:t>Homework 2 Report</w:t>
      </w:r>
    </w:p>
    <w:p w14:paraId="23BB211E" w14:textId="2ECE8265" w:rsidR="001923E2" w:rsidRDefault="001923E2" w:rsidP="001923E2">
      <w:pPr>
        <w:rPr>
          <w:b/>
          <w:bCs/>
          <w:sz w:val="32"/>
          <w:szCs w:val="32"/>
        </w:rPr>
      </w:pPr>
    </w:p>
    <w:p w14:paraId="436D1BEE" w14:textId="78B39637" w:rsidR="001923E2" w:rsidRPr="001923E2" w:rsidRDefault="001923E2" w:rsidP="001923E2">
      <w:pPr>
        <w:pStyle w:val="ListParagraph"/>
        <w:numPr>
          <w:ilvl w:val="0"/>
          <w:numId w:val="1"/>
        </w:numPr>
        <w:rPr>
          <w:b/>
          <w:bCs/>
          <w:sz w:val="24"/>
          <w:szCs w:val="24"/>
        </w:rPr>
      </w:pPr>
      <w:r>
        <w:rPr>
          <w:b/>
          <w:bCs/>
          <w:sz w:val="24"/>
          <w:szCs w:val="24"/>
        </w:rPr>
        <w:t>The effect of different W.</w:t>
      </w:r>
    </w:p>
    <w:p w14:paraId="18B5B8A7" w14:textId="1C1FFD44" w:rsidR="001923E2" w:rsidRDefault="001923E2">
      <w:pPr>
        <w:rPr>
          <w:b/>
          <w:bCs/>
          <w:sz w:val="26"/>
          <w:szCs w:val="26"/>
        </w:rPr>
      </w:pPr>
      <w:r w:rsidRPr="001923E2">
        <w:rPr>
          <w:b/>
          <w:bCs/>
          <w:noProof/>
          <w:sz w:val="26"/>
          <w:szCs w:val="26"/>
        </w:rPr>
        <w:drawing>
          <wp:inline distT="0" distB="0" distL="0" distR="0" wp14:anchorId="29CAB55D" wp14:editId="500D71AB">
            <wp:extent cx="5486400" cy="3018155"/>
            <wp:effectExtent l="0" t="0" r="0" b="0"/>
            <wp:docPr id="1" name="Picture 1" descr="Graphical user interface, 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chart, line chart&#10;&#10;Description automatically generated"/>
                    <pic:cNvPicPr/>
                  </pic:nvPicPr>
                  <pic:blipFill>
                    <a:blip r:embed="rId7"/>
                    <a:stretch>
                      <a:fillRect/>
                    </a:stretch>
                  </pic:blipFill>
                  <pic:spPr>
                    <a:xfrm>
                      <a:off x="0" y="0"/>
                      <a:ext cx="5486400" cy="3018155"/>
                    </a:xfrm>
                    <a:prstGeom prst="rect">
                      <a:avLst/>
                    </a:prstGeom>
                  </pic:spPr>
                </pic:pic>
              </a:graphicData>
            </a:graphic>
          </wp:inline>
        </w:drawing>
      </w:r>
    </w:p>
    <w:p w14:paraId="3E888997" w14:textId="6981CCF3" w:rsidR="00372C01" w:rsidRDefault="00372C01" w:rsidP="00372C01">
      <w:pPr>
        <w:pStyle w:val="ListParagraph"/>
        <w:rPr>
          <w:sz w:val="26"/>
          <w:szCs w:val="26"/>
        </w:rPr>
      </w:pPr>
      <w:r>
        <w:rPr>
          <w:sz w:val="26"/>
          <w:szCs w:val="26"/>
        </w:rPr>
        <w:t xml:space="preserve">As we can see, the learning curve of error starts fluctuating a lot more when we increase the value of W. From the plot, the the best result is when W = 2.9, and the worst one is W = 3.5. </w:t>
      </w:r>
    </w:p>
    <w:p w14:paraId="564EDA8E" w14:textId="237F8330" w:rsidR="00372C01" w:rsidRPr="00372C01" w:rsidRDefault="00372C01" w:rsidP="00372C01">
      <w:pPr>
        <w:jc w:val="center"/>
        <w:rPr>
          <w:sz w:val="26"/>
          <w:szCs w:val="26"/>
        </w:rPr>
      </w:pPr>
      <w:r w:rsidRPr="00372C01">
        <w:rPr>
          <w:sz w:val="26"/>
          <w:szCs w:val="26"/>
        </w:rPr>
        <w:drawing>
          <wp:inline distT="0" distB="0" distL="0" distR="0" wp14:anchorId="6DD892EA" wp14:editId="7A433758">
            <wp:extent cx="4714709" cy="2572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25548" cy="2578815"/>
                    </a:xfrm>
                    <a:prstGeom prst="rect">
                      <a:avLst/>
                    </a:prstGeom>
                  </pic:spPr>
                </pic:pic>
              </a:graphicData>
            </a:graphic>
          </wp:inline>
        </w:drawing>
      </w:r>
    </w:p>
    <w:p w14:paraId="27E5728A" w14:textId="53E6DA23" w:rsidR="00372C01" w:rsidRDefault="00372C01" w:rsidP="00372C01">
      <w:pPr>
        <w:pStyle w:val="ListParagraph"/>
        <w:rPr>
          <w:sz w:val="26"/>
          <w:szCs w:val="26"/>
        </w:rPr>
      </w:pPr>
      <w:r>
        <w:rPr>
          <w:sz w:val="26"/>
          <w:szCs w:val="26"/>
        </w:rPr>
        <w:t xml:space="preserve">From the result of convolving u(n) with the best system when trying with different W. However, the results are not quite </w:t>
      </w:r>
      <w:r w:rsidR="00C04566">
        <w:rPr>
          <w:sz w:val="26"/>
          <w:szCs w:val="26"/>
        </w:rPr>
        <w:t>like</w:t>
      </w:r>
      <w:r>
        <w:rPr>
          <w:sz w:val="26"/>
          <w:szCs w:val="26"/>
        </w:rPr>
        <w:t xml:space="preserve"> what we expected. </w:t>
      </w:r>
    </w:p>
    <w:p w14:paraId="1243EA8E" w14:textId="23C10278" w:rsidR="001923E2" w:rsidRPr="004E5844" w:rsidRDefault="00377491" w:rsidP="001923E2">
      <w:pPr>
        <w:pStyle w:val="ListParagraph"/>
        <w:numPr>
          <w:ilvl w:val="0"/>
          <w:numId w:val="1"/>
        </w:numPr>
        <w:rPr>
          <w:b/>
          <w:bCs/>
          <w:sz w:val="26"/>
          <w:szCs w:val="26"/>
        </w:rPr>
      </w:pPr>
      <w:r w:rsidRPr="004E5844">
        <w:rPr>
          <w:b/>
          <w:bCs/>
          <w:sz w:val="26"/>
          <w:szCs w:val="26"/>
        </w:rPr>
        <w:lastRenderedPageBreak/>
        <w:t>The effect of different t delay</w:t>
      </w:r>
    </w:p>
    <w:p w14:paraId="6678F2B4" w14:textId="45D46221" w:rsidR="00377491" w:rsidRDefault="00377491" w:rsidP="00377491">
      <w:pPr>
        <w:rPr>
          <w:sz w:val="26"/>
          <w:szCs w:val="26"/>
        </w:rPr>
      </w:pPr>
      <w:r w:rsidRPr="00377491">
        <w:rPr>
          <w:noProof/>
          <w:sz w:val="26"/>
          <w:szCs w:val="26"/>
        </w:rPr>
        <w:drawing>
          <wp:inline distT="0" distB="0" distL="0" distR="0" wp14:anchorId="7183C865" wp14:editId="4763417E">
            <wp:extent cx="5486400" cy="3004820"/>
            <wp:effectExtent l="0" t="0" r="0" b="508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9"/>
                    <a:stretch>
                      <a:fillRect/>
                    </a:stretch>
                  </pic:blipFill>
                  <pic:spPr>
                    <a:xfrm>
                      <a:off x="0" y="0"/>
                      <a:ext cx="5486400" cy="3004820"/>
                    </a:xfrm>
                    <a:prstGeom prst="rect">
                      <a:avLst/>
                    </a:prstGeom>
                  </pic:spPr>
                </pic:pic>
              </a:graphicData>
            </a:graphic>
          </wp:inline>
        </w:drawing>
      </w:r>
    </w:p>
    <w:p w14:paraId="7FC56047" w14:textId="5F9E6E83" w:rsidR="00377491" w:rsidRDefault="00C04566" w:rsidP="00377491">
      <w:pPr>
        <w:rPr>
          <w:sz w:val="26"/>
          <w:szCs w:val="26"/>
        </w:rPr>
      </w:pPr>
      <w:r>
        <w:rPr>
          <w:sz w:val="26"/>
          <w:szCs w:val="26"/>
        </w:rPr>
        <w:t>From the above result, we know that choosing a</w:t>
      </w:r>
      <w:r w:rsidR="00AE2725">
        <w:rPr>
          <w:sz w:val="26"/>
          <w:szCs w:val="26"/>
        </w:rPr>
        <w:t>n</w:t>
      </w:r>
      <w:r>
        <w:rPr>
          <w:sz w:val="26"/>
          <w:szCs w:val="26"/>
        </w:rPr>
        <w:t xml:space="preserve"> appropriate t_delay is also important to get the best result. In this case, t_delay = 7 will give the best result compared to other value</w:t>
      </w:r>
      <w:r w:rsidR="00AE2725">
        <w:rPr>
          <w:sz w:val="26"/>
          <w:szCs w:val="26"/>
        </w:rPr>
        <w:t>s</w:t>
      </w:r>
      <w:r>
        <w:rPr>
          <w:sz w:val="26"/>
          <w:szCs w:val="26"/>
        </w:rPr>
        <w:t xml:space="preserve"> (0,14,20). </w:t>
      </w:r>
      <w:r w:rsidR="004E5844">
        <w:rPr>
          <w:sz w:val="26"/>
          <w:szCs w:val="26"/>
        </w:rPr>
        <w:t>Meanwhile, the learning rate for t_delay = 0,14, 20 are fluctuating around 1 and not seems to decrease to 0.</w:t>
      </w:r>
    </w:p>
    <w:p w14:paraId="596C67A0" w14:textId="539C6C16" w:rsidR="00C04566" w:rsidRDefault="00C04566" w:rsidP="00377491">
      <w:pPr>
        <w:rPr>
          <w:sz w:val="26"/>
          <w:szCs w:val="26"/>
        </w:rPr>
      </w:pPr>
      <w:r w:rsidRPr="00C04566">
        <w:rPr>
          <w:sz w:val="26"/>
          <w:szCs w:val="26"/>
        </w:rPr>
        <w:drawing>
          <wp:inline distT="0" distB="0" distL="0" distR="0" wp14:anchorId="32EB6B6C" wp14:editId="54678FD3">
            <wp:extent cx="5486400" cy="3020695"/>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3020695"/>
                    </a:xfrm>
                    <a:prstGeom prst="rect">
                      <a:avLst/>
                    </a:prstGeom>
                  </pic:spPr>
                </pic:pic>
              </a:graphicData>
            </a:graphic>
          </wp:inline>
        </w:drawing>
      </w:r>
    </w:p>
    <w:p w14:paraId="20D0686C" w14:textId="3D07ACF8" w:rsidR="00377491" w:rsidRDefault="00377491" w:rsidP="00377491">
      <w:pPr>
        <w:rPr>
          <w:sz w:val="26"/>
          <w:szCs w:val="26"/>
        </w:rPr>
      </w:pPr>
    </w:p>
    <w:p w14:paraId="6A83869A" w14:textId="52CFB0FD" w:rsidR="00E802C0" w:rsidRDefault="00E802C0" w:rsidP="00377491">
      <w:pPr>
        <w:rPr>
          <w:sz w:val="26"/>
          <w:szCs w:val="26"/>
        </w:rPr>
      </w:pPr>
    </w:p>
    <w:p w14:paraId="04C5BB19" w14:textId="77777777" w:rsidR="00E802C0" w:rsidRDefault="00E802C0" w:rsidP="00377491">
      <w:pPr>
        <w:rPr>
          <w:sz w:val="26"/>
          <w:szCs w:val="26"/>
        </w:rPr>
      </w:pPr>
    </w:p>
    <w:p w14:paraId="2A20469B" w14:textId="5C9F1E7C" w:rsidR="0032009E" w:rsidRDefault="0032009E" w:rsidP="0032009E">
      <w:pPr>
        <w:pStyle w:val="ListParagraph"/>
        <w:numPr>
          <w:ilvl w:val="0"/>
          <w:numId w:val="1"/>
        </w:numPr>
        <w:rPr>
          <w:b/>
          <w:bCs/>
          <w:sz w:val="26"/>
          <w:szCs w:val="26"/>
        </w:rPr>
      </w:pPr>
      <w:r w:rsidRPr="0032009E">
        <w:rPr>
          <w:b/>
          <w:bCs/>
          <w:sz w:val="26"/>
          <w:szCs w:val="26"/>
        </w:rPr>
        <w:t xml:space="preserve">The effect of different </w:t>
      </w:r>
      <w:r>
        <w:rPr>
          <w:b/>
          <w:bCs/>
          <w:sz w:val="26"/>
          <w:szCs w:val="26"/>
        </w:rPr>
        <w:t>step size</w:t>
      </w:r>
    </w:p>
    <w:p w14:paraId="5F616704" w14:textId="0343651C" w:rsidR="00D06D99" w:rsidRPr="00D06D99" w:rsidRDefault="007B57CC" w:rsidP="00D06D99">
      <w:pPr>
        <w:rPr>
          <w:b/>
          <w:bCs/>
          <w:sz w:val="26"/>
          <w:szCs w:val="26"/>
        </w:rPr>
      </w:pPr>
      <w:r w:rsidRPr="007B57CC">
        <w:rPr>
          <w:b/>
          <w:bCs/>
          <w:noProof/>
          <w:sz w:val="26"/>
          <w:szCs w:val="26"/>
        </w:rPr>
        <w:drawing>
          <wp:inline distT="0" distB="0" distL="0" distR="0" wp14:anchorId="248FDE83" wp14:editId="495955F5">
            <wp:extent cx="5486400" cy="30181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3018155"/>
                    </a:xfrm>
                    <a:prstGeom prst="rect">
                      <a:avLst/>
                    </a:prstGeom>
                  </pic:spPr>
                </pic:pic>
              </a:graphicData>
            </a:graphic>
          </wp:inline>
        </w:drawing>
      </w:r>
    </w:p>
    <w:p w14:paraId="76767B78" w14:textId="4E7D6B4E" w:rsidR="00377491" w:rsidRDefault="00E802C0" w:rsidP="00E802C0">
      <w:pPr>
        <w:rPr>
          <w:sz w:val="26"/>
          <w:szCs w:val="26"/>
        </w:rPr>
      </w:pPr>
      <w:r>
        <w:rPr>
          <w:sz w:val="26"/>
          <w:szCs w:val="26"/>
        </w:rPr>
        <w:t>From the plot, we can see that the largest step size (0.</w:t>
      </w:r>
      <w:r w:rsidR="001632D3">
        <w:rPr>
          <w:sz w:val="26"/>
          <w:szCs w:val="26"/>
        </w:rPr>
        <w:t>025</w:t>
      </w:r>
      <w:r>
        <w:rPr>
          <w:sz w:val="26"/>
          <w:szCs w:val="26"/>
        </w:rPr>
        <w:t>) leads to the biggest fluctuation before finding the minimum part of the error function. Meanwhile, step size 0.05 has the fastest decrease rate and approach to the solution sooner than the other two.</w:t>
      </w:r>
      <w:r w:rsidR="001632D3">
        <w:rPr>
          <w:sz w:val="26"/>
          <w:szCs w:val="26"/>
        </w:rPr>
        <w:t xml:space="preserve"> From the 3 experiment</w:t>
      </w:r>
      <w:r w:rsidR="00AE2725">
        <w:rPr>
          <w:sz w:val="26"/>
          <w:szCs w:val="26"/>
        </w:rPr>
        <w:t>s</w:t>
      </w:r>
      <w:r w:rsidR="001632D3">
        <w:rPr>
          <w:sz w:val="26"/>
          <w:szCs w:val="26"/>
        </w:rPr>
        <w:t xml:space="preserve">, we know that each parameter has </w:t>
      </w:r>
      <w:r w:rsidR="00AE2725">
        <w:rPr>
          <w:sz w:val="26"/>
          <w:szCs w:val="26"/>
        </w:rPr>
        <w:t>an</w:t>
      </w:r>
      <w:r w:rsidR="001632D3">
        <w:rPr>
          <w:sz w:val="26"/>
          <w:szCs w:val="26"/>
        </w:rPr>
        <w:t xml:space="preserve"> impact on the process to approach zero of the error function. However, we can see that it is important to tune the step size to </w:t>
      </w:r>
      <w:r w:rsidR="00AE2725">
        <w:rPr>
          <w:sz w:val="26"/>
          <w:szCs w:val="26"/>
        </w:rPr>
        <w:t xml:space="preserve">the </w:t>
      </w:r>
      <w:r w:rsidR="001632D3">
        <w:rPr>
          <w:sz w:val="26"/>
          <w:szCs w:val="26"/>
        </w:rPr>
        <w:t xml:space="preserve">appropriate value so that it could help to approach the solution. </w:t>
      </w:r>
    </w:p>
    <w:p w14:paraId="150786AD" w14:textId="66DAB30F" w:rsidR="00E802C0" w:rsidRDefault="00E802C0" w:rsidP="00E802C0">
      <w:pPr>
        <w:rPr>
          <w:sz w:val="26"/>
          <w:szCs w:val="26"/>
        </w:rPr>
      </w:pPr>
      <w:r w:rsidRPr="00E802C0">
        <w:rPr>
          <w:sz w:val="26"/>
          <w:szCs w:val="26"/>
        </w:rPr>
        <w:drawing>
          <wp:inline distT="0" distB="0" distL="0" distR="0" wp14:anchorId="380CB0BF" wp14:editId="7E55A109">
            <wp:extent cx="5144112" cy="2832239"/>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147638" cy="2834181"/>
                    </a:xfrm>
                    <a:prstGeom prst="rect">
                      <a:avLst/>
                    </a:prstGeom>
                  </pic:spPr>
                </pic:pic>
              </a:graphicData>
            </a:graphic>
          </wp:inline>
        </w:drawing>
      </w:r>
    </w:p>
    <w:p w14:paraId="6F1442AE" w14:textId="774EED31" w:rsidR="007B57CC" w:rsidRDefault="007B57CC" w:rsidP="007B57CC">
      <w:pPr>
        <w:jc w:val="center"/>
        <w:rPr>
          <w:sz w:val="26"/>
          <w:szCs w:val="26"/>
        </w:rPr>
      </w:pPr>
    </w:p>
    <w:p w14:paraId="29EE64DE" w14:textId="39A05A10" w:rsidR="007B57CC" w:rsidRDefault="007B57CC" w:rsidP="007B57CC">
      <w:pPr>
        <w:jc w:val="center"/>
        <w:rPr>
          <w:sz w:val="26"/>
          <w:szCs w:val="26"/>
        </w:rPr>
      </w:pPr>
    </w:p>
    <w:p w14:paraId="57ABE13E" w14:textId="1B77C7EE" w:rsidR="007B57CC" w:rsidRDefault="007B57CC" w:rsidP="007B57CC">
      <w:pPr>
        <w:jc w:val="center"/>
        <w:rPr>
          <w:sz w:val="26"/>
          <w:szCs w:val="26"/>
        </w:rPr>
      </w:pPr>
      <w:r w:rsidRPr="007B57CC">
        <w:rPr>
          <w:sz w:val="26"/>
          <w:szCs w:val="26"/>
        </w:rPr>
        <w:drawing>
          <wp:inline distT="0" distB="0" distL="0" distR="0" wp14:anchorId="71E522D5" wp14:editId="7D8A2C13">
            <wp:extent cx="4445906" cy="358914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64045" cy="3603786"/>
                    </a:xfrm>
                    <a:prstGeom prst="rect">
                      <a:avLst/>
                    </a:prstGeom>
                  </pic:spPr>
                </pic:pic>
              </a:graphicData>
            </a:graphic>
          </wp:inline>
        </w:drawing>
      </w:r>
    </w:p>
    <w:p w14:paraId="5D3DB659" w14:textId="00E6C9A3" w:rsidR="007B57CC" w:rsidRDefault="007B57CC" w:rsidP="007B57CC">
      <w:pPr>
        <w:tabs>
          <w:tab w:val="left" w:pos="1887"/>
        </w:tabs>
        <w:jc w:val="center"/>
        <w:rPr>
          <w:sz w:val="26"/>
          <w:szCs w:val="26"/>
        </w:rPr>
      </w:pPr>
      <w:r w:rsidRPr="007B57CC">
        <w:rPr>
          <w:sz w:val="26"/>
          <w:szCs w:val="26"/>
        </w:rPr>
        <w:drawing>
          <wp:inline distT="0" distB="0" distL="0" distR="0" wp14:anchorId="7652A007" wp14:editId="36A3F6BC">
            <wp:extent cx="4342178" cy="3505405"/>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67429" cy="3525790"/>
                    </a:xfrm>
                    <a:prstGeom prst="rect">
                      <a:avLst/>
                    </a:prstGeom>
                  </pic:spPr>
                </pic:pic>
              </a:graphicData>
            </a:graphic>
          </wp:inline>
        </w:drawing>
      </w:r>
    </w:p>
    <w:p w14:paraId="30D20FE3" w14:textId="62D0553B" w:rsidR="007B57CC" w:rsidRDefault="007B57CC" w:rsidP="00AE2725">
      <w:pPr>
        <w:tabs>
          <w:tab w:val="left" w:pos="1178"/>
        </w:tabs>
        <w:jc w:val="center"/>
        <w:rPr>
          <w:sz w:val="26"/>
          <w:szCs w:val="26"/>
        </w:rPr>
      </w:pPr>
      <w:r w:rsidRPr="007B57CC">
        <w:rPr>
          <w:sz w:val="26"/>
          <w:szCs w:val="26"/>
        </w:rPr>
        <w:drawing>
          <wp:inline distT="0" distB="0" distL="0" distR="0" wp14:anchorId="708C39D1" wp14:editId="42084D8D">
            <wp:extent cx="4542820" cy="3667380"/>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50746" cy="3673778"/>
                    </a:xfrm>
                    <a:prstGeom prst="rect">
                      <a:avLst/>
                    </a:prstGeom>
                  </pic:spPr>
                </pic:pic>
              </a:graphicData>
            </a:graphic>
          </wp:inline>
        </w:drawing>
      </w:r>
    </w:p>
    <w:p w14:paraId="25D78187" w14:textId="6D62A560" w:rsidR="00AE2725" w:rsidRDefault="00AE2725" w:rsidP="00AE2725">
      <w:pPr>
        <w:tabs>
          <w:tab w:val="left" w:pos="1178"/>
        </w:tabs>
        <w:jc w:val="center"/>
        <w:rPr>
          <w:sz w:val="26"/>
          <w:szCs w:val="26"/>
        </w:rPr>
      </w:pPr>
      <w:r w:rsidRPr="00AE2725">
        <w:rPr>
          <w:sz w:val="26"/>
          <w:szCs w:val="26"/>
        </w:rPr>
        <w:drawing>
          <wp:inline distT="0" distB="0" distL="0" distR="0" wp14:anchorId="475AA815" wp14:editId="134A5022">
            <wp:extent cx="4592615" cy="376392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599056" cy="3769203"/>
                    </a:xfrm>
                    <a:prstGeom prst="rect">
                      <a:avLst/>
                    </a:prstGeom>
                  </pic:spPr>
                </pic:pic>
              </a:graphicData>
            </a:graphic>
          </wp:inline>
        </w:drawing>
      </w:r>
    </w:p>
    <w:p w14:paraId="7C6F581F" w14:textId="56948E07" w:rsidR="00AE2725" w:rsidRDefault="00AE2725" w:rsidP="00AE2725">
      <w:pPr>
        <w:tabs>
          <w:tab w:val="left" w:pos="1178"/>
        </w:tabs>
        <w:jc w:val="center"/>
        <w:rPr>
          <w:sz w:val="26"/>
          <w:szCs w:val="26"/>
        </w:rPr>
      </w:pPr>
    </w:p>
    <w:p w14:paraId="1C198A9F" w14:textId="77777777" w:rsidR="00AE2725" w:rsidRDefault="00AE2725" w:rsidP="00AE2725">
      <w:pPr>
        <w:tabs>
          <w:tab w:val="left" w:pos="1178"/>
        </w:tabs>
        <w:jc w:val="center"/>
        <w:rPr>
          <w:sz w:val="26"/>
          <w:szCs w:val="26"/>
        </w:rPr>
      </w:pPr>
    </w:p>
    <w:p w14:paraId="12E2DFD1" w14:textId="338C67D6" w:rsidR="00403219" w:rsidRPr="00403219" w:rsidRDefault="00403219" w:rsidP="00403219">
      <w:pPr>
        <w:pStyle w:val="ListParagraph"/>
        <w:numPr>
          <w:ilvl w:val="0"/>
          <w:numId w:val="1"/>
        </w:numPr>
        <w:rPr>
          <w:b/>
          <w:bCs/>
          <w:sz w:val="26"/>
          <w:szCs w:val="26"/>
        </w:rPr>
      </w:pPr>
      <w:r w:rsidRPr="00403219">
        <w:rPr>
          <w:b/>
          <w:bCs/>
        </w:rPr>
        <w:t>T</w:t>
      </w:r>
      <w:r w:rsidRPr="00403219">
        <w:rPr>
          <w:b/>
          <w:bCs/>
        </w:rPr>
        <w:t>he effect of adding white noise ν(n) which corrupts u(n)</w:t>
      </w:r>
    </w:p>
    <w:p w14:paraId="11E5F5AB" w14:textId="77EC16B6" w:rsidR="00DC78A6" w:rsidRPr="00AE2725" w:rsidRDefault="00403219" w:rsidP="00AE2725">
      <w:pPr>
        <w:pStyle w:val="ListParagraph"/>
        <w:rPr>
          <w:b/>
          <w:bCs/>
          <w:sz w:val="26"/>
          <w:szCs w:val="26"/>
        </w:rPr>
      </w:pPr>
      <w:r w:rsidRPr="00403219">
        <w:rPr>
          <w:b/>
          <w:bCs/>
          <w:sz w:val="26"/>
          <w:szCs w:val="26"/>
        </w:rPr>
        <w:drawing>
          <wp:inline distT="0" distB="0" distL="0" distR="0" wp14:anchorId="7F14C994" wp14:editId="4A9D8470">
            <wp:extent cx="5486400" cy="3105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3105150"/>
                    </a:xfrm>
                    <a:prstGeom prst="rect">
                      <a:avLst/>
                    </a:prstGeom>
                  </pic:spPr>
                </pic:pic>
              </a:graphicData>
            </a:graphic>
          </wp:inline>
        </w:drawing>
      </w:r>
      <w:r w:rsidR="00DC78A6" w:rsidRPr="00DC78A6">
        <w:drawing>
          <wp:inline distT="0" distB="0" distL="0" distR="0" wp14:anchorId="76F47E6E" wp14:editId="51516C4D">
            <wp:extent cx="5486400" cy="3020695"/>
            <wp:effectExtent l="0" t="0" r="0"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86400" cy="3020695"/>
                    </a:xfrm>
                    <a:prstGeom prst="rect">
                      <a:avLst/>
                    </a:prstGeom>
                  </pic:spPr>
                </pic:pic>
              </a:graphicData>
            </a:graphic>
          </wp:inline>
        </w:drawing>
      </w:r>
    </w:p>
    <w:p w14:paraId="2765F014" w14:textId="360FD1D4" w:rsidR="00DC78A6" w:rsidRPr="00DC78A6" w:rsidRDefault="00DC78A6" w:rsidP="00AE2725">
      <w:pPr>
        <w:ind w:left="720"/>
      </w:pPr>
      <w:r>
        <w:t xml:space="preserve">As we can see from the result, when having the impact of the noise on the signal, it’s getting harder for the system to study and find out the impulse response so that the result is </w:t>
      </w:r>
      <w:proofErr w:type="gramStart"/>
      <w:r>
        <w:t>similar to</w:t>
      </w:r>
      <w:proofErr w:type="gramEnd"/>
      <w:r>
        <w:t xml:space="preserve"> the or</w:t>
      </w:r>
      <w:r w:rsidR="00AE2725">
        <w:t>i</w:t>
      </w:r>
      <w:r>
        <w:t>ginal signal.</w:t>
      </w:r>
    </w:p>
    <w:sectPr w:rsidR="00DC78A6" w:rsidRPr="00DC78A6">
      <w:head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E9B029" w14:textId="77777777" w:rsidR="00ED1553" w:rsidRDefault="00ED1553" w:rsidP="004E5844">
      <w:pPr>
        <w:spacing w:after="0" w:line="240" w:lineRule="auto"/>
      </w:pPr>
      <w:r>
        <w:separator/>
      </w:r>
    </w:p>
  </w:endnote>
  <w:endnote w:type="continuationSeparator" w:id="0">
    <w:p w14:paraId="1247A4C5" w14:textId="77777777" w:rsidR="00ED1553" w:rsidRDefault="00ED1553" w:rsidP="004E58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新細明體">
    <w:altName w:val="PMingLiU"/>
    <w:panose1 w:val="02020500000000000000"/>
    <w:charset w:val="88"/>
    <w:family w:val="roman"/>
    <w:pitch w:val="variable"/>
    <w:sig w:usb0="A00002FF" w:usb1="28CFFCFA" w:usb2="00000016" w:usb3="00000000" w:csb0="00100001"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E68DCE" w14:textId="77777777" w:rsidR="00ED1553" w:rsidRDefault="00ED1553" w:rsidP="004E5844">
      <w:pPr>
        <w:spacing w:after="0" w:line="240" w:lineRule="auto"/>
      </w:pPr>
      <w:r>
        <w:separator/>
      </w:r>
    </w:p>
  </w:footnote>
  <w:footnote w:type="continuationSeparator" w:id="0">
    <w:p w14:paraId="652651AB" w14:textId="77777777" w:rsidR="00ED1553" w:rsidRDefault="00ED1553" w:rsidP="004E58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F97CC7" w14:textId="54A96E87" w:rsidR="004E5844" w:rsidRDefault="004E5844">
    <w:pPr>
      <w:pStyle w:val="Header"/>
      <w:rPr>
        <w:rFonts w:eastAsia="DengXian"/>
      </w:rPr>
    </w:pPr>
    <w:r>
      <w:t xml:space="preserve">Student: </w:t>
    </w:r>
    <w:r>
      <w:rPr>
        <w:rFonts w:eastAsia="DengXian" w:hint="eastAsia"/>
      </w:rPr>
      <w:t>陳玉山</w:t>
    </w:r>
  </w:p>
  <w:p w14:paraId="030220C4" w14:textId="644BC44B" w:rsidR="004E5844" w:rsidRPr="004E5844" w:rsidRDefault="004E5844">
    <w:pPr>
      <w:pStyle w:val="Header"/>
      <w:rPr>
        <w:rFonts w:eastAsia="DengXian" w:hint="eastAsia"/>
      </w:rPr>
    </w:pPr>
    <w:r>
      <w:rPr>
        <w:rFonts w:eastAsia="DengXian" w:hint="eastAsia"/>
      </w:rPr>
      <w:t>ID</w:t>
    </w:r>
    <w:r>
      <w:rPr>
        <w:rFonts w:eastAsia="DengXian" w:hint="eastAsia"/>
      </w:rPr>
      <w:t>：</w:t>
    </w:r>
    <w:r>
      <w:rPr>
        <w:rFonts w:eastAsia="DengXian" w:hint="eastAsia"/>
      </w:rPr>
      <w:t>3</w:t>
    </w:r>
    <w:r>
      <w:rPr>
        <w:rFonts w:eastAsia="DengXian"/>
      </w:rPr>
      <w:t>11540001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FC2031"/>
    <w:multiLevelType w:val="hybridMultilevel"/>
    <w:tmpl w:val="ED9E6F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5A757C"/>
    <w:multiLevelType w:val="hybridMultilevel"/>
    <w:tmpl w:val="ED9E6F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496720856">
    <w:abstractNumId w:val="0"/>
  </w:num>
  <w:num w:numId="2" w16cid:durableId="19935581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hideSpellingErrors/>
  <w:hideGrammaticalErrors/>
  <w:proofState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U2NzIB0maWpoYWxko6SsGpxcWZ+XkgBUa1AIVQxwIsAAAA"/>
  </w:docVars>
  <w:rsids>
    <w:rsidRoot w:val="002C7FA6"/>
    <w:rsid w:val="001632D3"/>
    <w:rsid w:val="001923E2"/>
    <w:rsid w:val="002C7FA6"/>
    <w:rsid w:val="0032009E"/>
    <w:rsid w:val="00372C01"/>
    <w:rsid w:val="00377491"/>
    <w:rsid w:val="00403219"/>
    <w:rsid w:val="004E5844"/>
    <w:rsid w:val="00762051"/>
    <w:rsid w:val="007B57CC"/>
    <w:rsid w:val="0093761D"/>
    <w:rsid w:val="00AE2725"/>
    <w:rsid w:val="00C04566"/>
    <w:rsid w:val="00D06D99"/>
    <w:rsid w:val="00DC78A6"/>
    <w:rsid w:val="00E802C0"/>
    <w:rsid w:val="00ED155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29C662"/>
  <w15:chartTrackingRefBased/>
  <w15:docId w15:val="{122B0214-B665-41B8-AC07-C6173BF457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923E2"/>
    <w:pPr>
      <w:ind w:left="720"/>
      <w:contextualSpacing/>
    </w:pPr>
  </w:style>
  <w:style w:type="paragraph" w:styleId="Header">
    <w:name w:val="header"/>
    <w:basedOn w:val="Normal"/>
    <w:link w:val="HeaderChar"/>
    <w:uiPriority w:val="99"/>
    <w:unhideWhenUsed/>
    <w:rsid w:val="004E5844"/>
    <w:pPr>
      <w:tabs>
        <w:tab w:val="center" w:pos="4320"/>
        <w:tab w:val="right" w:pos="8640"/>
      </w:tabs>
      <w:spacing w:after="0" w:line="240" w:lineRule="auto"/>
    </w:pPr>
  </w:style>
  <w:style w:type="character" w:customStyle="1" w:styleId="HeaderChar">
    <w:name w:val="Header Char"/>
    <w:basedOn w:val="DefaultParagraphFont"/>
    <w:link w:val="Header"/>
    <w:uiPriority w:val="99"/>
    <w:rsid w:val="004E5844"/>
  </w:style>
  <w:style w:type="paragraph" w:styleId="Footer">
    <w:name w:val="footer"/>
    <w:basedOn w:val="Normal"/>
    <w:link w:val="FooterChar"/>
    <w:uiPriority w:val="99"/>
    <w:unhideWhenUsed/>
    <w:rsid w:val="004E5844"/>
    <w:pPr>
      <w:tabs>
        <w:tab w:val="center" w:pos="4320"/>
        <w:tab w:val="right" w:pos="8640"/>
      </w:tabs>
      <w:spacing w:after="0" w:line="240" w:lineRule="auto"/>
    </w:pPr>
  </w:style>
  <w:style w:type="character" w:customStyle="1" w:styleId="FooterChar">
    <w:name w:val="Footer Char"/>
    <w:basedOn w:val="DefaultParagraphFont"/>
    <w:link w:val="Footer"/>
    <w:uiPriority w:val="99"/>
    <w:rsid w:val="004E584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327</TotalTime>
  <Pages>6</Pages>
  <Words>234</Words>
  <Characters>1340</Characters>
  <Application>Microsoft Office Word</Application>
  <DocSecurity>0</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陳玉山</dc:creator>
  <cp:keywords/>
  <dc:description/>
  <cp:lastModifiedBy>陳玉山</cp:lastModifiedBy>
  <cp:revision>15</cp:revision>
  <dcterms:created xsi:type="dcterms:W3CDTF">2022-12-13T02:33:00Z</dcterms:created>
  <dcterms:modified xsi:type="dcterms:W3CDTF">2022-12-15T06:59:00Z</dcterms:modified>
</cp:coreProperties>
</file>