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028A" w14:textId="77777777" w:rsidR="00054121" w:rsidRDefault="00054121" w:rsidP="00054121">
      <w:pPr>
        <w:pStyle w:val="Heading1"/>
        <w:pBdr>
          <w:bottom w:val="single" w:sz="12" w:space="1" w:color="auto"/>
        </w:pBd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softHyphen/>
      </w:r>
      <w:r>
        <w:rPr>
          <w:color w:val="000000" w:themeColor="text1"/>
          <w:sz w:val="48"/>
          <w:szCs w:val="48"/>
        </w:rPr>
        <w:softHyphen/>
      </w: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94555F7" wp14:editId="0F4FF979">
            <wp:extent cx="819150" cy="539750"/>
            <wp:effectExtent l="0" t="0" r="0" b="0"/>
            <wp:docPr id="4" name="Picture 4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628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8DF" w14:textId="1A444D1D" w:rsidR="00E11795" w:rsidRPr="00E11795" w:rsidRDefault="001A67FF" w:rsidP="00054121">
      <w:pPr>
        <w:pStyle w:val="Heading1"/>
        <w:pBdr>
          <w:bottom w:val="single" w:sz="12" w:space="1" w:color="auto"/>
        </w:pBdr>
        <w:rPr>
          <w:color w:val="000000" w:themeColor="text1"/>
          <w:sz w:val="48"/>
          <w:szCs w:val="48"/>
        </w:rPr>
      </w:pPr>
      <w:r w:rsidRPr="00B72D0E">
        <w:rPr>
          <w:color w:val="000000" w:themeColor="text1"/>
          <w:sz w:val="48"/>
          <w:szCs w:val="48"/>
        </w:rPr>
        <w:t xml:space="preserve">Smart Appointment Booking – </w:t>
      </w:r>
      <w:r w:rsidR="00B72D0E" w:rsidRPr="00B72D0E">
        <w:rPr>
          <w:color w:val="000000" w:themeColor="text1"/>
          <w:sz w:val="48"/>
          <w:szCs w:val="48"/>
        </w:rPr>
        <w:t>CRM Project</w:t>
      </w:r>
    </w:p>
    <w:p w14:paraId="55498671" w14:textId="2EBB1E1D" w:rsidR="003F5F46" w:rsidRPr="00B72D0E" w:rsidRDefault="001A67FF">
      <w:pPr>
        <w:pStyle w:val="Heading2"/>
        <w:rPr>
          <w:color w:val="000000" w:themeColor="text1"/>
          <w:sz w:val="32"/>
          <w:szCs w:val="32"/>
        </w:rPr>
      </w:pPr>
      <w:r w:rsidRPr="00B72D0E">
        <w:rPr>
          <w:color w:val="000000" w:themeColor="text1"/>
          <w:sz w:val="32"/>
          <w:szCs w:val="32"/>
        </w:rPr>
        <w:t xml:space="preserve">Phase </w:t>
      </w:r>
      <w:r w:rsidR="00333FC6">
        <w:rPr>
          <w:color w:val="000000" w:themeColor="text1"/>
          <w:sz w:val="32"/>
          <w:szCs w:val="32"/>
        </w:rPr>
        <w:t>8</w:t>
      </w:r>
      <w:r w:rsidRPr="00B72D0E">
        <w:rPr>
          <w:color w:val="000000" w:themeColor="text1"/>
          <w:sz w:val="32"/>
          <w:szCs w:val="32"/>
        </w:rPr>
        <w:t xml:space="preserve">: </w:t>
      </w:r>
      <w:r w:rsidR="00B301C2">
        <w:rPr>
          <w:color w:val="000000" w:themeColor="text1"/>
          <w:sz w:val="32"/>
          <w:szCs w:val="32"/>
        </w:rPr>
        <w:t xml:space="preserve">Data Management </w:t>
      </w:r>
      <w:proofErr w:type="gramStart"/>
      <w:r w:rsidR="00B301C2">
        <w:rPr>
          <w:color w:val="000000" w:themeColor="text1"/>
          <w:sz w:val="32"/>
          <w:szCs w:val="32"/>
        </w:rPr>
        <w:t>And</w:t>
      </w:r>
      <w:proofErr w:type="gramEnd"/>
      <w:r w:rsidR="00B301C2">
        <w:rPr>
          <w:color w:val="000000" w:themeColor="text1"/>
          <w:sz w:val="32"/>
          <w:szCs w:val="32"/>
        </w:rPr>
        <w:t xml:space="preserve"> Deployment</w:t>
      </w:r>
    </w:p>
    <w:p w14:paraId="00B77851" w14:textId="1785FC37" w:rsidR="003F5F46" w:rsidRPr="00410CEC" w:rsidRDefault="001A67FF" w:rsidP="00410CE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10CEC">
        <w:rPr>
          <w:sz w:val="24"/>
          <w:szCs w:val="24"/>
        </w:rPr>
        <w:t>Goal:</w:t>
      </w:r>
      <w:r w:rsidR="00327EC5">
        <w:rPr>
          <w:sz w:val="24"/>
          <w:szCs w:val="24"/>
        </w:rPr>
        <w:t xml:space="preserve"> </w:t>
      </w:r>
      <w:r w:rsidR="005013F1" w:rsidRPr="005013F1">
        <w:rPr>
          <w:sz w:val="24"/>
          <w:szCs w:val="24"/>
        </w:rPr>
        <w:t>To enable streamlined data management and seamless deployment processes in Salesforce. This includes efficient data import/export, duplicate management, backup, and structured application changes using tools like Data Loader, Change Sets, and Salesforce DX. Ensuring data integrity, operational continuity, and scalable deployment practices for ongoing enhancements.</w:t>
      </w:r>
    </w:p>
    <w:p w14:paraId="198F780C" w14:textId="1BFB27DD" w:rsidR="003F5F46" w:rsidRDefault="00B301C2" w:rsidP="00D251F9">
      <w:pPr>
        <w:pStyle w:val="Heading3"/>
        <w:numPr>
          <w:ilvl w:val="0"/>
          <w:numId w:val="5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 Import Wizard</w:t>
      </w:r>
    </w:p>
    <w:p w14:paraId="12E58312" w14:textId="77777777" w:rsidR="000742AD" w:rsidRDefault="000742AD" w:rsidP="00D251F9">
      <w:pPr>
        <w:pStyle w:val="ListParagraph"/>
        <w:numPr>
          <w:ilvl w:val="0"/>
          <w:numId w:val="54"/>
        </w:numPr>
      </w:pPr>
      <w:r w:rsidRPr="000742AD">
        <w:t>The appointment records were imported successfully using Salesforce Data Import Wizard.</w:t>
      </w:r>
    </w:p>
    <w:p w14:paraId="3E60CC5E" w14:textId="77777777" w:rsidR="000742AD" w:rsidRDefault="000742AD" w:rsidP="00D251F9">
      <w:pPr>
        <w:pStyle w:val="ListParagraph"/>
        <w:numPr>
          <w:ilvl w:val="0"/>
          <w:numId w:val="54"/>
        </w:numPr>
      </w:pPr>
      <w:r w:rsidRPr="000742AD">
        <w:t>The CSV file contained properly formatted columns including Appointment Name, Date (YYYY-MM-DD), Time (HH:</w:t>
      </w:r>
      <w:proofErr w:type="gramStart"/>
      <w:r w:rsidRPr="000742AD">
        <w:t>MM:SS</w:t>
      </w:r>
      <w:proofErr w:type="gramEnd"/>
      <w:r w:rsidRPr="000742AD">
        <w:t xml:space="preserve">), Doctor, Patient, Status (Pending/Confirmed/Cancelled/Completed), and Patient </w:t>
      </w:r>
      <w:proofErr w:type="spellStart"/>
      <w:r w:rsidRPr="000742AD">
        <w:t>Email.This</w:t>
      </w:r>
      <w:proofErr w:type="spellEnd"/>
      <w:r w:rsidRPr="000742AD">
        <w:t xml:space="preserve"> process allowed bulk creation of appointment records in Salesforce with accurate mapping of all key fields.</w:t>
      </w:r>
    </w:p>
    <w:p w14:paraId="12B7CE46" w14:textId="3BBF807A" w:rsidR="001A3583" w:rsidRPr="00D251F9" w:rsidRDefault="000742AD" w:rsidP="005013F1">
      <w:pPr>
        <w:pStyle w:val="ListParagraph"/>
        <w:numPr>
          <w:ilvl w:val="0"/>
          <w:numId w:val="54"/>
        </w:numPr>
      </w:pPr>
      <w:r w:rsidRPr="000742AD">
        <w:t xml:space="preserve">The import results were verified by checking the newly created appointment records in Salesforce </w:t>
      </w:r>
      <w:proofErr w:type="spellStart"/>
      <w:proofErr w:type="gramStart"/>
      <w:r w:rsidRPr="000742AD">
        <w:t>UI.Subsequent</w:t>
      </w:r>
      <w:proofErr w:type="spellEnd"/>
      <w:proofErr w:type="gramEnd"/>
      <w:r w:rsidRPr="000742AD">
        <w:t xml:space="preserve"> data imports can follow the same CSV format and process.</w:t>
      </w:r>
    </w:p>
    <w:p w14:paraId="7F3B8E6A" w14:textId="0AB7134E" w:rsidR="00F165F2" w:rsidRDefault="00F165F2" w:rsidP="00F165F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C3B9A" wp14:editId="7DA8C18E">
            <wp:extent cx="3242945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124" cy="24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1B2F" w14:textId="77777777" w:rsidR="00D0002E" w:rsidRDefault="00D0002E" w:rsidP="00F165F2">
      <w:pPr>
        <w:pStyle w:val="ListParagraph"/>
        <w:rPr>
          <w:b/>
          <w:bCs/>
        </w:rPr>
      </w:pPr>
    </w:p>
    <w:p w14:paraId="06D754B6" w14:textId="6CDC1491" w:rsidR="00D0002E" w:rsidRDefault="00D0002E" w:rsidP="00F165F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0DFBF5" wp14:editId="3C6906E7">
            <wp:extent cx="4622308" cy="2147985"/>
            <wp:effectExtent l="0" t="0" r="698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308" cy="214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D69" w14:textId="54A2123E" w:rsidR="003F5F46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>2.</w:t>
      </w:r>
      <w:r w:rsidR="00D66455">
        <w:rPr>
          <w:color w:val="000000" w:themeColor="text1"/>
          <w:sz w:val="28"/>
          <w:szCs w:val="28"/>
        </w:rPr>
        <w:t>Data Lo</w:t>
      </w:r>
      <w:r w:rsidR="008C2FDA">
        <w:rPr>
          <w:color w:val="000000" w:themeColor="text1"/>
          <w:sz w:val="28"/>
          <w:szCs w:val="28"/>
        </w:rPr>
        <w:t>a</w:t>
      </w:r>
      <w:r w:rsidR="00D66455">
        <w:rPr>
          <w:color w:val="000000" w:themeColor="text1"/>
          <w:sz w:val="28"/>
          <w:szCs w:val="28"/>
        </w:rPr>
        <w:t>der</w:t>
      </w:r>
    </w:p>
    <w:p w14:paraId="0F535720" w14:textId="77777777" w:rsidR="00E74E00" w:rsidRDefault="00E74E00" w:rsidP="00E74E00">
      <w:pPr>
        <w:pStyle w:val="ListParagraph"/>
        <w:numPr>
          <w:ilvl w:val="0"/>
          <w:numId w:val="58"/>
        </w:numPr>
      </w:pPr>
      <w:r>
        <w:t>For our clinic project, we chose to use the Data Import Wizard for importing appointment records rather than Data Loader.</w:t>
      </w:r>
    </w:p>
    <w:p w14:paraId="4833C2D8" w14:textId="77777777" w:rsidR="00E74E00" w:rsidRDefault="00E74E00" w:rsidP="00E74E00">
      <w:pPr>
        <w:pStyle w:val="ListParagraph"/>
        <w:numPr>
          <w:ilvl w:val="0"/>
          <w:numId w:val="58"/>
        </w:numPr>
      </w:pPr>
      <w:r>
        <w:t>The Data Import Wizard fulfilled our bulk data import needs effectively with an easy-to-use, browser-based interface.</w:t>
      </w:r>
    </w:p>
    <w:p w14:paraId="000D4763" w14:textId="536CD7CD" w:rsidR="006A0365" w:rsidRPr="00474A68" w:rsidRDefault="00E74E00" w:rsidP="00E74E00">
      <w:pPr>
        <w:pStyle w:val="ListParagraph"/>
        <w:numPr>
          <w:ilvl w:val="0"/>
          <w:numId w:val="58"/>
        </w:numPr>
      </w:pPr>
      <w:r>
        <w:t>This approach simplified the import process and reduced the need for additional tools or installations.</w:t>
      </w:r>
    </w:p>
    <w:p w14:paraId="2CFAD862" w14:textId="2F2A43B9" w:rsidR="00474A68" w:rsidRPr="00E74E00" w:rsidRDefault="00474A68" w:rsidP="00474A68">
      <w:pPr>
        <w:pStyle w:val="ListParagraph"/>
      </w:pPr>
      <w:r>
        <w:rPr>
          <w:noProof/>
        </w:rPr>
        <w:drawing>
          <wp:inline distT="0" distB="0" distL="0" distR="0" wp14:anchorId="0374D2AC" wp14:editId="2DA65462">
            <wp:extent cx="5486400" cy="2663190"/>
            <wp:effectExtent l="0" t="0" r="0" b="381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EB85" w14:textId="7C023D58" w:rsidR="003F5F46" w:rsidRPr="00B27FFD" w:rsidRDefault="001A67FF">
      <w:pPr>
        <w:pStyle w:val="Heading3"/>
        <w:rPr>
          <w:color w:val="000000" w:themeColor="text1"/>
          <w:sz w:val="28"/>
          <w:szCs w:val="28"/>
          <w:lang w:val="en-IN"/>
        </w:rPr>
      </w:pPr>
      <w:r w:rsidRPr="00B72D0E">
        <w:rPr>
          <w:color w:val="000000" w:themeColor="text1"/>
          <w:sz w:val="28"/>
          <w:szCs w:val="28"/>
        </w:rPr>
        <w:t>3.</w:t>
      </w:r>
      <w:r w:rsidR="004F5C4E">
        <w:rPr>
          <w:color w:val="000000" w:themeColor="text1"/>
          <w:sz w:val="28"/>
          <w:szCs w:val="28"/>
        </w:rPr>
        <w:t>Dupilicate Rules</w:t>
      </w:r>
    </w:p>
    <w:p w14:paraId="528B2251" w14:textId="2BD026CF" w:rsidR="002D3703" w:rsidRPr="002D3703" w:rsidRDefault="002D3703" w:rsidP="007D61B2">
      <w:pPr>
        <w:pStyle w:val="ListParagraph"/>
        <w:numPr>
          <w:ilvl w:val="0"/>
          <w:numId w:val="56"/>
        </w:numPr>
        <w:spacing w:line="240" w:lineRule="auto"/>
      </w:pPr>
      <w:r w:rsidRPr="002D3703">
        <w:t>A custom Appointment Duplicate Rule was configured to prevent the creation of duplicate appointment records in Salesforce</w:t>
      </w:r>
    </w:p>
    <w:p w14:paraId="3EB04EB9" w14:textId="77777777" w:rsidR="002D3703" w:rsidRPr="002D3703" w:rsidRDefault="002D3703" w:rsidP="002D3703">
      <w:pPr>
        <w:pStyle w:val="ListParagraph"/>
        <w:numPr>
          <w:ilvl w:val="0"/>
          <w:numId w:val="56"/>
        </w:numPr>
      </w:pPr>
      <w:r w:rsidRPr="002D3703">
        <w:t>This rule leverages the "Patient Duplicate Rule matching rule" to identify duplicates based on patient email or other defined criteria.</w:t>
      </w:r>
    </w:p>
    <w:p w14:paraId="1220C257" w14:textId="0CC8EC1F" w:rsidR="0082602B" w:rsidRDefault="002D3703" w:rsidP="002D3703">
      <w:pPr>
        <w:pStyle w:val="ListParagraph"/>
        <w:numPr>
          <w:ilvl w:val="0"/>
          <w:numId w:val="56"/>
        </w:numPr>
      </w:pPr>
      <w:r w:rsidRPr="002D3703">
        <w:t>By enforcing this duplicate check at data entry, the system maintains clean, accurate appointment records and avoids confusion from redundant bookings.</w:t>
      </w:r>
    </w:p>
    <w:p w14:paraId="67C55F20" w14:textId="22C3DC06" w:rsidR="001C6EC3" w:rsidRPr="00306355" w:rsidRDefault="001C6EC3" w:rsidP="001C6EC3">
      <w:pPr>
        <w:pStyle w:val="ListParagraph"/>
      </w:pPr>
      <w:r>
        <w:rPr>
          <w:noProof/>
        </w:rPr>
        <w:lastRenderedPageBreak/>
        <w:drawing>
          <wp:inline distT="0" distB="0" distL="0" distR="0" wp14:anchorId="4EDC9158" wp14:editId="5F74338F">
            <wp:extent cx="5486400" cy="2437765"/>
            <wp:effectExtent l="0" t="0" r="0" b="635"/>
            <wp:docPr id="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42D4" w14:textId="5C774F47" w:rsidR="003F5F46" w:rsidRPr="00E64BC5" w:rsidRDefault="001A67FF" w:rsidP="00B72D0E">
      <w:pPr>
        <w:pStyle w:val="Heading3"/>
        <w:rPr>
          <w:color w:val="000000" w:themeColor="text1"/>
          <w:sz w:val="28"/>
          <w:szCs w:val="28"/>
          <w:lang w:val="en-IN"/>
        </w:rPr>
      </w:pPr>
      <w:r w:rsidRPr="00B72D0E">
        <w:rPr>
          <w:color w:val="000000" w:themeColor="text1"/>
          <w:sz w:val="28"/>
          <w:szCs w:val="28"/>
        </w:rPr>
        <w:t xml:space="preserve">4. </w:t>
      </w:r>
      <w:r w:rsidR="009C30BA">
        <w:rPr>
          <w:color w:val="000000" w:themeColor="text1"/>
          <w:sz w:val="28"/>
          <w:szCs w:val="28"/>
        </w:rPr>
        <w:t>Data Export &amp; Backup</w:t>
      </w:r>
    </w:p>
    <w:p w14:paraId="2087D417" w14:textId="77777777" w:rsidR="007F34D4" w:rsidRDefault="00E64BC5" w:rsidP="007F34D4">
      <w:pPr>
        <w:pStyle w:val="ListParagraph"/>
        <w:numPr>
          <w:ilvl w:val="0"/>
          <w:numId w:val="59"/>
        </w:numPr>
      </w:pPr>
      <w:r>
        <w:t>A monthly export was created in Salesforce to back up all data.</w:t>
      </w:r>
    </w:p>
    <w:p w14:paraId="58AB08C2" w14:textId="77777777" w:rsidR="007F34D4" w:rsidRDefault="00E64BC5" w:rsidP="007F34D4">
      <w:pPr>
        <w:pStyle w:val="ListParagraph"/>
        <w:numPr>
          <w:ilvl w:val="0"/>
          <w:numId w:val="59"/>
        </w:numPr>
      </w:pPr>
      <w:r>
        <w:t>The export produces a downloadable ZIP file with all key records in CSV format.</w:t>
      </w:r>
    </w:p>
    <w:p w14:paraId="1CE68907" w14:textId="15E04B07" w:rsidR="00C37311" w:rsidRPr="00C37311" w:rsidRDefault="00E64BC5" w:rsidP="007F34D4">
      <w:pPr>
        <w:pStyle w:val="ListParagraph"/>
        <w:numPr>
          <w:ilvl w:val="0"/>
          <w:numId w:val="59"/>
        </w:numPr>
      </w:pPr>
      <w:r>
        <w:t>This helps ensure data safety and easy recovery when needed.</w:t>
      </w:r>
      <w:r w:rsidR="00A16EFA">
        <w:rPr>
          <w:noProof/>
        </w:rPr>
        <w:drawing>
          <wp:inline distT="0" distB="0" distL="0" distR="0" wp14:anchorId="023A6834" wp14:editId="429FD90F">
            <wp:extent cx="4579850" cy="222046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850" cy="22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4D9" w14:textId="2BA40D9F" w:rsidR="002E16E4" w:rsidRDefault="002E16E4">
      <w:pPr>
        <w:pStyle w:val="Heading3"/>
        <w:rPr>
          <w:color w:val="000000" w:themeColor="text1"/>
          <w:sz w:val="28"/>
          <w:szCs w:val="28"/>
        </w:rPr>
      </w:pPr>
      <w:r w:rsidRPr="002E16E4">
        <w:rPr>
          <w:color w:val="000000" w:themeColor="text1"/>
          <w:sz w:val="28"/>
          <w:szCs w:val="28"/>
        </w:rPr>
        <w:t xml:space="preserve">5. </w:t>
      </w:r>
      <w:r w:rsidR="00DD02EC">
        <w:rPr>
          <w:color w:val="000000" w:themeColor="text1"/>
          <w:sz w:val="28"/>
          <w:szCs w:val="28"/>
        </w:rPr>
        <w:t>Change Sets</w:t>
      </w:r>
    </w:p>
    <w:p w14:paraId="024E9E30" w14:textId="77777777" w:rsidR="00DE2429" w:rsidRDefault="00DE2429" w:rsidP="00DE2429">
      <w:pPr>
        <w:pStyle w:val="ListParagraph"/>
        <w:numPr>
          <w:ilvl w:val="0"/>
          <w:numId w:val="60"/>
        </w:numPr>
      </w:pPr>
      <w:r>
        <w:t>Change Sets are used in Salesforce to migrate metadata (like objects, fields, and code) between related orgs, such as sandbox and production.</w:t>
      </w:r>
    </w:p>
    <w:p w14:paraId="6C3F0CE3" w14:textId="1D173E67" w:rsidR="00DE2429" w:rsidRPr="00DE2429" w:rsidRDefault="00DE2429" w:rsidP="00DE2429">
      <w:pPr>
        <w:pStyle w:val="ListParagraph"/>
        <w:numPr>
          <w:ilvl w:val="0"/>
          <w:numId w:val="60"/>
        </w:numPr>
      </w:pPr>
      <w:r>
        <w:t>Change Sets are not available in Developer Edition orgs, so they cannot be used there</w:t>
      </w:r>
    </w:p>
    <w:p w14:paraId="3220F13E" w14:textId="6460C25F" w:rsidR="00AF1627" w:rsidRDefault="00AF1627" w:rsidP="00AF1627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BD220E">
        <w:rPr>
          <w:color w:val="000000" w:themeColor="text1"/>
          <w:sz w:val="28"/>
          <w:szCs w:val="28"/>
        </w:rPr>
        <w:t>Unmanaged Vs Managed Packages</w:t>
      </w:r>
    </w:p>
    <w:p w14:paraId="5DD0C7E1" w14:textId="0C9246F4" w:rsidR="00BE6153" w:rsidRDefault="00BE6153" w:rsidP="00BE6153">
      <w:pPr>
        <w:pStyle w:val="ListParagraph"/>
        <w:numPr>
          <w:ilvl w:val="0"/>
          <w:numId w:val="61"/>
        </w:numPr>
      </w:pPr>
      <w:r>
        <w:t xml:space="preserve">In the </w:t>
      </w:r>
      <w:proofErr w:type="spellStart"/>
      <w:r>
        <w:t>MyClinic</w:t>
      </w:r>
      <w:proofErr w:type="spellEnd"/>
      <w:r>
        <w:t xml:space="preserve"> project, we created an Unmanaged Package that contains all our custom components, including:</w:t>
      </w:r>
    </w:p>
    <w:p w14:paraId="2D16E126" w14:textId="1BB43028" w:rsidR="00BE6153" w:rsidRDefault="00BE6153" w:rsidP="00BE6153">
      <w:pPr>
        <w:pStyle w:val="ListParagraph"/>
        <w:numPr>
          <w:ilvl w:val="0"/>
          <w:numId w:val="61"/>
        </w:numPr>
      </w:pPr>
      <w:r>
        <w:t>Custom Objects (Appointments, Doctors, Patients)</w:t>
      </w:r>
    </w:p>
    <w:p w14:paraId="5ACB9CCB" w14:textId="366ABD48" w:rsidR="00BE6153" w:rsidRDefault="00BE6153" w:rsidP="00BE6153">
      <w:pPr>
        <w:pStyle w:val="ListParagraph"/>
        <w:numPr>
          <w:ilvl w:val="0"/>
          <w:numId w:val="61"/>
        </w:numPr>
      </w:pPr>
      <w:r>
        <w:t>Apex Triggers &amp; Handlers</w:t>
      </w:r>
    </w:p>
    <w:p w14:paraId="69AC506D" w14:textId="78AE6F19" w:rsidR="00BE6153" w:rsidRDefault="00BE6153" w:rsidP="00BE6153">
      <w:pPr>
        <w:pStyle w:val="ListParagraph"/>
        <w:numPr>
          <w:ilvl w:val="0"/>
          <w:numId w:val="61"/>
        </w:numPr>
      </w:pPr>
      <w:r>
        <w:t>Flows and Approval Processe</w:t>
      </w:r>
      <w:r>
        <w:t>s</w:t>
      </w:r>
    </w:p>
    <w:p w14:paraId="0A5FE565" w14:textId="211D3607" w:rsidR="00BE6153" w:rsidRDefault="00BE6153" w:rsidP="00BE6153">
      <w:pPr>
        <w:pStyle w:val="ListParagraph"/>
        <w:numPr>
          <w:ilvl w:val="0"/>
          <w:numId w:val="61"/>
        </w:numPr>
      </w:pPr>
      <w:r>
        <w:lastRenderedPageBreak/>
        <w:t>Lightning Pages and Tabs</w:t>
      </w:r>
    </w:p>
    <w:p w14:paraId="57152B43" w14:textId="1BF01867" w:rsidR="00BE6153" w:rsidRPr="00BE6153" w:rsidRDefault="00BE6153" w:rsidP="00BE6153">
      <w:pPr>
        <w:pStyle w:val="ListParagraph"/>
        <w:numPr>
          <w:ilvl w:val="0"/>
          <w:numId w:val="61"/>
        </w:numPr>
      </w:pPr>
      <w:r>
        <w:t>This allows us to bundle and move all clinic-related features together, while keeping them editable for future enhancements.</w:t>
      </w:r>
    </w:p>
    <w:p w14:paraId="0C1297BB" w14:textId="2401DEE9" w:rsidR="00AF1627" w:rsidRPr="00F54021" w:rsidRDefault="00D2148E" w:rsidP="00BE615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F9E45E" wp14:editId="76E13A0B">
            <wp:extent cx="4411980" cy="16281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240" cy="16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8B17" w14:textId="53F9EFEF" w:rsidR="004874B3" w:rsidRPr="00BE6153" w:rsidRDefault="004874B3" w:rsidP="00BE61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05F85" w14:textId="489F60F4" w:rsidR="00AF1627" w:rsidRPr="00EA1D5C" w:rsidRDefault="00AF1627" w:rsidP="00EA1D5C">
      <w:pPr>
        <w:pStyle w:val="Heading3"/>
        <w:rPr>
          <w:color w:val="000000" w:themeColor="text1"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7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D56233" w:rsidRPr="00D56233">
        <w:rPr>
          <w:color w:val="000000" w:themeColor="text1"/>
          <w:sz w:val="28"/>
          <w:szCs w:val="28"/>
          <w:lang w:val="en-IN"/>
        </w:rPr>
        <w:t>ANT Migration Tool</w:t>
      </w:r>
    </w:p>
    <w:p w14:paraId="73130A37" w14:textId="77777777" w:rsidR="00695176" w:rsidRPr="00695176" w:rsidRDefault="00695176" w:rsidP="0069517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95176">
        <w:rPr>
          <w:rFonts w:ascii="Times New Roman" w:hAnsi="Times New Roman" w:cs="Times New Roman"/>
          <w:sz w:val="24"/>
          <w:szCs w:val="24"/>
          <w:lang w:val="en-IN"/>
        </w:rPr>
        <w:t xml:space="preserve">We implemented the ANT Migration Tool to deploy </w:t>
      </w:r>
      <w:proofErr w:type="spellStart"/>
      <w:r w:rsidRPr="00695176">
        <w:rPr>
          <w:rFonts w:ascii="Times New Roman" w:hAnsi="Times New Roman" w:cs="Times New Roman"/>
          <w:sz w:val="24"/>
          <w:szCs w:val="24"/>
          <w:lang w:val="en-IN"/>
        </w:rPr>
        <w:t>MyClinic</w:t>
      </w:r>
      <w:proofErr w:type="spellEnd"/>
      <w:r w:rsidRPr="00695176">
        <w:rPr>
          <w:rFonts w:ascii="Times New Roman" w:hAnsi="Times New Roman" w:cs="Times New Roman"/>
          <w:sz w:val="24"/>
          <w:szCs w:val="24"/>
          <w:lang w:val="en-IN"/>
        </w:rPr>
        <w:t xml:space="preserve"> project metadata between orgs.</w:t>
      </w:r>
    </w:p>
    <w:p w14:paraId="3C7BD757" w14:textId="77777777" w:rsidR="00695176" w:rsidRPr="00695176" w:rsidRDefault="00695176" w:rsidP="0069517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95176">
        <w:rPr>
          <w:rFonts w:ascii="Times New Roman" w:hAnsi="Times New Roman" w:cs="Times New Roman"/>
          <w:sz w:val="24"/>
          <w:szCs w:val="24"/>
          <w:lang w:val="en-IN"/>
        </w:rPr>
        <w:t>A package.xml and build.xml were created to retrieve and deploy objects, triggers, and flows.</w:t>
      </w:r>
    </w:p>
    <w:p w14:paraId="083131BB" w14:textId="6229E63F" w:rsidR="002F0425" w:rsidRPr="00695176" w:rsidRDefault="00695176" w:rsidP="0069517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95176">
        <w:rPr>
          <w:rFonts w:ascii="Times New Roman" w:hAnsi="Times New Roman" w:cs="Times New Roman"/>
          <w:sz w:val="24"/>
          <w:szCs w:val="24"/>
          <w:lang w:val="en-IN"/>
        </w:rPr>
        <w:t>This ensured smooth migration of Appointments, Doctors, and Patients setup across environments.</w:t>
      </w:r>
    </w:p>
    <w:p w14:paraId="730CFE57" w14:textId="558B4CA2" w:rsidR="0086052E" w:rsidRDefault="0086052E" w:rsidP="0086052E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A83557">
        <w:rPr>
          <w:color w:val="000000" w:themeColor="text1"/>
          <w:sz w:val="28"/>
          <w:szCs w:val="28"/>
        </w:rPr>
        <w:t>VS Code &amp; SFDX</w:t>
      </w:r>
    </w:p>
    <w:p w14:paraId="311429CB" w14:textId="6455126C" w:rsidR="00A83557" w:rsidRPr="00A83557" w:rsidRDefault="00A83557" w:rsidP="00A83557">
      <w:pPr>
        <w:pStyle w:val="ListParagraph"/>
        <w:numPr>
          <w:ilvl w:val="0"/>
          <w:numId w:val="63"/>
        </w:numPr>
      </w:pPr>
      <w:r w:rsidRPr="00A83557">
        <w:t xml:space="preserve">Set up a Salesforce DX project in VS Code for </w:t>
      </w:r>
      <w:proofErr w:type="spellStart"/>
      <w:r w:rsidRPr="00A83557">
        <w:t>MyClinic</w:t>
      </w:r>
      <w:proofErr w:type="spellEnd"/>
      <w:r w:rsidRPr="00A83557">
        <w:t xml:space="preserve"> app.</w:t>
      </w:r>
    </w:p>
    <w:p w14:paraId="68522CBD" w14:textId="7DBCE535" w:rsidR="00A83557" w:rsidRPr="00A83557" w:rsidRDefault="00A83557" w:rsidP="00A83557">
      <w:pPr>
        <w:pStyle w:val="ListParagraph"/>
        <w:numPr>
          <w:ilvl w:val="0"/>
          <w:numId w:val="63"/>
        </w:numPr>
      </w:pPr>
      <w:r w:rsidRPr="00A83557">
        <w:t xml:space="preserve">Authorized Dev Hub and connected sandbox org using </w:t>
      </w:r>
      <w:proofErr w:type="spellStart"/>
      <w:r w:rsidRPr="00A83557">
        <w:t>sfdx</w:t>
      </w:r>
      <w:proofErr w:type="spellEnd"/>
      <w:r w:rsidRPr="00A83557">
        <w:t xml:space="preserve"> </w:t>
      </w:r>
      <w:proofErr w:type="spellStart"/>
      <w:proofErr w:type="gramStart"/>
      <w:r w:rsidRPr="00A83557">
        <w:t>force:auth</w:t>
      </w:r>
      <w:proofErr w:type="gramEnd"/>
      <w:r w:rsidRPr="00A83557">
        <w:t>:web:login</w:t>
      </w:r>
      <w:proofErr w:type="spellEnd"/>
      <w:r w:rsidRPr="00A83557">
        <w:t>.</w:t>
      </w:r>
    </w:p>
    <w:p w14:paraId="014392A3" w14:textId="1E6D6956" w:rsidR="00A83557" w:rsidRPr="00A83557" w:rsidRDefault="00A83557" w:rsidP="00A83557">
      <w:pPr>
        <w:pStyle w:val="ListParagraph"/>
        <w:numPr>
          <w:ilvl w:val="0"/>
          <w:numId w:val="63"/>
        </w:numPr>
      </w:pPr>
      <w:r w:rsidRPr="00A83557">
        <w:t xml:space="preserve">Retrieved custom objects (Appointments, Doctors, Patients) and Apex triggers with </w:t>
      </w:r>
      <w:proofErr w:type="spellStart"/>
      <w:r w:rsidRPr="00A83557">
        <w:t>sfdx</w:t>
      </w:r>
      <w:proofErr w:type="spellEnd"/>
      <w:r w:rsidRPr="00A83557">
        <w:t xml:space="preserve"> </w:t>
      </w:r>
      <w:proofErr w:type="spellStart"/>
      <w:proofErr w:type="gramStart"/>
      <w:r w:rsidRPr="00A83557">
        <w:t>force:source</w:t>
      </w:r>
      <w:proofErr w:type="gramEnd"/>
      <w:r w:rsidRPr="00A83557">
        <w:t>:retrieve</w:t>
      </w:r>
      <w:proofErr w:type="spellEnd"/>
      <w:r w:rsidRPr="00A83557">
        <w:t>.</w:t>
      </w:r>
    </w:p>
    <w:p w14:paraId="5CF5C787" w14:textId="185D181C" w:rsidR="00A83557" w:rsidRDefault="00A83557" w:rsidP="00A83557">
      <w:pPr>
        <w:pStyle w:val="ListParagraph"/>
        <w:numPr>
          <w:ilvl w:val="0"/>
          <w:numId w:val="63"/>
        </w:numPr>
      </w:pPr>
      <w:r w:rsidRPr="00A83557">
        <w:t xml:space="preserve">Modified components locally and deployed changes back using </w:t>
      </w:r>
      <w:proofErr w:type="spellStart"/>
      <w:r w:rsidRPr="00A83557">
        <w:t>sfdx</w:t>
      </w:r>
      <w:proofErr w:type="spellEnd"/>
      <w:r w:rsidRPr="00A83557">
        <w:t xml:space="preserve"> </w:t>
      </w:r>
      <w:proofErr w:type="spellStart"/>
      <w:proofErr w:type="gramStart"/>
      <w:r w:rsidRPr="00A83557">
        <w:t>force:source</w:t>
      </w:r>
      <w:proofErr w:type="gramEnd"/>
      <w:r w:rsidRPr="00A83557">
        <w:t>:deploy</w:t>
      </w:r>
      <w:proofErr w:type="spellEnd"/>
      <w:r w:rsidRPr="00A83557">
        <w:t>.</w:t>
      </w:r>
    </w:p>
    <w:p w14:paraId="4F6D61CB" w14:textId="77777777" w:rsidR="00A83557" w:rsidRDefault="00A83557" w:rsidP="00A83557">
      <w:pPr>
        <w:pStyle w:val="ListParagraph"/>
      </w:pPr>
    </w:p>
    <w:p w14:paraId="29A4AA58" w14:textId="45305CEA" w:rsidR="00A83557" w:rsidRPr="00A83557" w:rsidRDefault="00A83557" w:rsidP="00A83557">
      <w:pPr>
        <w:pStyle w:val="ListParagraph"/>
      </w:pPr>
      <w:r>
        <w:rPr>
          <w:noProof/>
        </w:rPr>
        <w:drawing>
          <wp:inline distT="0" distB="0" distL="0" distR="0" wp14:anchorId="6B694503" wp14:editId="7154D929">
            <wp:extent cx="5486400" cy="2042160"/>
            <wp:effectExtent l="0" t="0" r="0" b="0"/>
            <wp:docPr id="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7A3C" w14:textId="77777777" w:rsidR="00590ED8" w:rsidRDefault="00590ED8" w:rsidP="00590ED8">
      <w:pPr>
        <w:pStyle w:val="ListParagraph"/>
      </w:pPr>
    </w:p>
    <w:sectPr w:rsidR="00590ED8" w:rsidSect="00034616"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8978C" w14:textId="77777777" w:rsidR="00026055" w:rsidRDefault="00026055" w:rsidP="004E16CA">
      <w:pPr>
        <w:spacing w:after="0" w:line="240" w:lineRule="auto"/>
      </w:pPr>
      <w:r>
        <w:separator/>
      </w:r>
    </w:p>
  </w:endnote>
  <w:endnote w:type="continuationSeparator" w:id="0">
    <w:p w14:paraId="117DC8FB" w14:textId="77777777" w:rsidR="00026055" w:rsidRDefault="00026055" w:rsidP="004E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1020C" w14:textId="42C3F891" w:rsidR="004E16CA" w:rsidRDefault="004E16CA">
    <w:pPr>
      <w:pStyle w:val="Footer"/>
      <w:rPr>
        <w:lang w:val="en-IN"/>
      </w:rPr>
    </w:pPr>
  </w:p>
  <w:p w14:paraId="3E8F9900" w14:textId="63328E60" w:rsidR="004E16CA" w:rsidRPr="004E16CA" w:rsidRDefault="004E16CA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79B2C" w14:textId="77777777" w:rsidR="00026055" w:rsidRDefault="00026055" w:rsidP="004E16CA">
      <w:pPr>
        <w:spacing w:after="0" w:line="240" w:lineRule="auto"/>
      </w:pPr>
      <w:r>
        <w:separator/>
      </w:r>
    </w:p>
  </w:footnote>
  <w:footnote w:type="continuationSeparator" w:id="0">
    <w:p w14:paraId="7EF6CDFF" w14:textId="77777777" w:rsidR="00026055" w:rsidRDefault="00026055" w:rsidP="004E1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A blue and green logo with a person and a blue cross&#10;&#10;AI-generated content may be incorrect." style="width:937.8pt;height:656.4pt;visibility:visible;mso-wrap-style:square" o:bullet="t">
        <v:imagedata r:id="rId1" o:title="A blue and green logo with a person and a blue cross&#10;&#10;AI-generated content may be incorrect"/>
      </v:shape>
    </w:pict>
  </w:numPicBullet>
  <w:numPicBullet w:numPicBulletId="1">
    <w:pict>
      <v:shape w14:anchorId="594555F7" id="_x0000_i1027" type="#_x0000_t75" alt="A blue and green logo&#10;&#10;AI-generated content may be incorrect." style="width:959.4pt;height:934.2pt;flip:y;visibility:visible;mso-wrap-style:square" o:bullet="t">
        <v:imagedata r:id="rId2" o:title="A blue and green logo&#10;&#10;AI-generated content may be incorrect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F7B3C"/>
    <w:multiLevelType w:val="hybridMultilevel"/>
    <w:tmpl w:val="18B8A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F61A8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8F163E"/>
    <w:multiLevelType w:val="hybridMultilevel"/>
    <w:tmpl w:val="F59026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6657DD9"/>
    <w:multiLevelType w:val="hybridMultilevel"/>
    <w:tmpl w:val="6CE8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8836D9"/>
    <w:multiLevelType w:val="hybridMultilevel"/>
    <w:tmpl w:val="B8DEC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184209"/>
    <w:multiLevelType w:val="hybridMultilevel"/>
    <w:tmpl w:val="0B8C39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E561C5"/>
    <w:multiLevelType w:val="hybridMultilevel"/>
    <w:tmpl w:val="27FC3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EE0E19"/>
    <w:multiLevelType w:val="hybridMultilevel"/>
    <w:tmpl w:val="192E5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BD93D54"/>
    <w:multiLevelType w:val="hybridMultilevel"/>
    <w:tmpl w:val="96A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387A40"/>
    <w:multiLevelType w:val="hybridMultilevel"/>
    <w:tmpl w:val="8F5EA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F64352B"/>
    <w:multiLevelType w:val="multilevel"/>
    <w:tmpl w:val="C82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633031"/>
    <w:multiLevelType w:val="hybridMultilevel"/>
    <w:tmpl w:val="D570A6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993B6D"/>
    <w:multiLevelType w:val="hybridMultilevel"/>
    <w:tmpl w:val="45948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2C26A9"/>
    <w:multiLevelType w:val="hybridMultilevel"/>
    <w:tmpl w:val="D1C62A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B925ED"/>
    <w:multiLevelType w:val="hybridMultilevel"/>
    <w:tmpl w:val="67D23C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4C7506B"/>
    <w:multiLevelType w:val="hybridMultilevel"/>
    <w:tmpl w:val="D8A25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7F70AF0"/>
    <w:multiLevelType w:val="hybridMultilevel"/>
    <w:tmpl w:val="9FA4FA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BF7C42"/>
    <w:multiLevelType w:val="hybridMultilevel"/>
    <w:tmpl w:val="5EC41C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2FE2E02"/>
    <w:multiLevelType w:val="hybridMultilevel"/>
    <w:tmpl w:val="5F082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0715DE"/>
    <w:multiLevelType w:val="hybridMultilevel"/>
    <w:tmpl w:val="35BCB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BF28EC"/>
    <w:multiLevelType w:val="hybridMultilevel"/>
    <w:tmpl w:val="249E2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986472B"/>
    <w:multiLevelType w:val="hybridMultilevel"/>
    <w:tmpl w:val="ECB0A3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CA745F8"/>
    <w:multiLevelType w:val="hybridMultilevel"/>
    <w:tmpl w:val="DC206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C02F87"/>
    <w:multiLevelType w:val="hybridMultilevel"/>
    <w:tmpl w:val="0890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E24D94"/>
    <w:multiLevelType w:val="hybridMultilevel"/>
    <w:tmpl w:val="579A3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6412A69"/>
    <w:multiLevelType w:val="hybridMultilevel"/>
    <w:tmpl w:val="DA905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CC6BD6"/>
    <w:multiLevelType w:val="hybridMultilevel"/>
    <w:tmpl w:val="9AB244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291767"/>
    <w:multiLevelType w:val="hybridMultilevel"/>
    <w:tmpl w:val="C54C7F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7633E1"/>
    <w:multiLevelType w:val="hybridMultilevel"/>
    <w:tmpl w:val="FE103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9A3830"/>
    <w:multiLevelType w:val="hybridMultilevel"/>
    <w:tmpl w:val="A790C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1F3955"/>
    <w:multiLevelType w:val="hybridMultilevel"/>
    <w:tmpl w:val="4E768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CC043B1"/>
    <w:multiLevelType w:val="hybridMultilevel"/>
    <w:tmpl w:val="A2DEB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626BC2"/>
    <w:multiLevelType w:val="hybridMultilevel"/>
    <w:tmpl w:val="917A9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F362DCD"/>
    <w:multiLevelType w:val="multilevel"/>
    <w:tmpl w:val="810E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070470D"/>
    <w:multiLevelType w:val="hybridMultilevel"/>
    <w:tmpl w:val="00BCA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0E265E4"/>
    <w:multiLevelType w:val="hybridMultilevel"/>
    <w:tmpl w:val="74323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21C686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424E6F4A"/>
    <w:multiLevelType w:val="hybridMultilevel"/>
    <w:tmpl w:val="7BA4D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6DC193D"/>
    <w:multiLevelType w:val="hybridMultilevel"/>
    <w:tmpl w:val="B42A2B10"/>
    <w:lvl w:ilvl="0" w:tplc="E9DAD234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FE712A7"/>
    <w:multiLevelType w:val="hybridMultilevel"/>
    <w:tmpl w:val="AD286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13F1ABD"/>
    <w:multiLevelType w:val="hybridMultilevel"/>
    <w:tmpl w:val="69928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4411C0"/>
    <w:multiLevelType w:val="hybridMultilevel"/>
    <w:tmpl w:val="72F21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9F0140A"/>
    <w:multiLevelType w:val="hybridMultilevel"/>
    <w:tmpl w:val="FAE827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7864B5"/>
    <w:multiLevelType w:val="hybridMultilevel"/>
    <w:tmpl w:val="84342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B1497C"/>
    <w:multiLevelType w:val="hybridMultilevel"/>
    <w:tmpl w:val="AC525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7226A5"/>
    <w:multiLevelType w:val="hybridMultilevel"/>
    <w:tmpl w:val="8ED4D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6B0442"/>
    <w:multiLevelType w:val="hybridMultilevel"/>
    <w:tmpl w:val="32345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E72FD2"/>
    <w:multiLevelType w:val="hybridMultilevel"/>
    <w:tmpl w:val="999EC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BF85EAB"/>
    <w:multiLevelType w:val="hybridMultilevel"/>
    <w:tmpl w:val="23A03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CE84A40"/>
    <w:multiLevelType w:val="hybridMultilevel"/>
    <w:tmpl w:val="63AE6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E021955"/>
    <w:multiLevelType w:val="hybridMultilevel"/>
    <w:tmpl w:val="F9B65F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E0719D"/>
    <w:multiLevelType w:val="hybridMultilevel"/>
    <w:tmpl w:val="E5AA40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CB00C5"/>
    <w:multiLevelType w:val="hybridMultilevel"/>
    <w:tmpl w:val="817CC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F651DC8"/>
    <w:multiLevelType w:val="hybridMultilevel"/>
    <w:tmpl w:val="96E0BE4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5867564">
    <w:abstractNumId w:val="8"/>
  </w:num>
  <w:num w:numId="2" w16cid:durableId="1527476553">
    <w:abstractNumId w:val="6"/>
  </w:num>
  <w:num w:numId="3" w16cid:durableId="1499686732">
    <w:abstractNumId w:val="5"/>
  </w:num>
  <w:num w:numId="4" w16cid:durableId="345374927">
    <w:abstractNumId w:val="4"/>
  </w:num>
  <w:num w:numId="5" w16cid:durableId="2147158037">
    <w:abstractNumId w:val="7"/>
  </w:num>
  <w:num w:numId="6" w16cid:durableId="204949899">
    <w:abstractNumId w:val="3"/>
  </w:num>
  <w:num w:numId="7" w16cid:durableId="1160660682">
    <w:abstractNumId w:val="2"/>
  </w:num>
  <w:num w:numId="8" w16cid:durableId="1522664960">
    <w:abstractNumId w:val="1"/>
  </w:num>
  <w:num w:numId="9" w16cid:durableId="36321243">
    <w:abstractNumId w:val="0"/>
  </w:num>
  <w:num w:numId="10" w16cid:durableId="1303122688">
    <w:abstractNumId w:val="21"/>
  </w:num>
  <w:num w:numId="11" w16cid:durableId="1637176228">
    <w:abstractNumId w:val="17"/>
  </w:num>
  <w:num w:numId="12" w16cid:durableId="381641785">
    <w:abstractNumId w:val="25"/>
  </w:num>
  <w:num w:numId="13" w16cid:durableId="1025056507">
    <w:abstractNumId w:val="35"/>
  </w:num>
  <w:num w:numId="14" w16cid:durableId="183131724">
    <w:abstractNumId w:val="36"/>
  </w:num>
  <w:num w:numId="15" w16cid:durableId="65226649">
    <w:abstractNumId w:val="20"/>
  </w:num>
  <w:num w:numId="16" w16cid:durableId="1290285682">
    <w:abstractNumId w:val="9"/>
  </w:num>
  <w:num w:numId="17" w16cid:durableId="879392131">
    <w:abstractNumId w:val="59"/>
  </w:num>
  <w:num w:numId="18" w16cid:durableId="1953628660">
    <w:abstractNumId w:val="23"/>
  </w:num>
  <w:num w:numId="19" w16cid:durableId="1260792562">
    <w:abstractNumId w:val="26"/>
  </w:num>
  <w:num w:numId="20" w16cid:durableId="172258638">
    <w:abstractNumId w:val="22"/>
  </w:num>
  <w:num w:numId="21" w16cid:durableId="440147442">
    <w:abstractNumId w:val="61"/>
  </w:num>
  <w:num w:numId="22" w16cid:durableId="260265311">
    <w:abstractNumId w:val="55"/>
  </w:num>
  <w:num w:numId="23" w16cid:durableId="458110888">
    <w:abstractNumId w:val="58"/>
  </w:num>
  <w:num w:numId="24" w16cid:durableId="948245720">
    <w:abstractNumId w:val="51"/>
  </w:num>
  <w:num w:numId="25" w16cid:durableId="880435609">
    <w:abstractNumId w:val="14"/>
  </w:num>
  <w:num w:numId="26" w16cid:durableId="794177903">
    <w:abstractNumId w:val="29"/>
  </w:num>
  <w:num w:numId="27" w16cid:durableId="1353921807">
    <w:abstractNumId w:val="37"/>
  </w:num>
  <w:num w:numId="28" w16cid:durableId="1171985695">
    <w:abstractNumId w:val="62"/>
  </w:num>
  <w:num w:numId="29" w16cid:durableId="77749080">
    <w:abstractNumId w:val="10"/>
  </w:num>
  <w:num w:numId="30" w16cid:durableId="1774395762">
    <w:abstractNumId w:val="45"/>
  </w:num>
  <w:num w:numId="31" w16cid:durableId="1392386218">
    <w:abstractNumId w:val="47"/>
  </w:num>
  <w:num w:numId="32" w16cid:durableId="316149775">
    <w:abstractNumId w:val="40"/>
  </w:num>
  <w:num w:numId="33" w16cid:durableId="1414231932">
    <w:abstractNumId w:val="24"/>
  </w:num>
  <w:num w:numId="34" w16cid:durableId="2069910060">
    <w:abstractNumId w:val="38"/>
  </w:num>
  <w:num w:numId="35" w16cid:durableId="1575779375">
    <w:abstractNumId w:val="53"/>
  </w:num>
  <w:num w:numId="36" w16cid:durableId="814495139">
    <w:abstractNumId w:val="56"/>
  </w:num>
  <w:num w:numId="37" w16cid:durableId="1485076495">
    <w:abstractNumId w:val="28"/>
  </w:num>
  <w:num w:numId="38" w16cid:durableId="2061439133">
    <w:abstractNumId w:val="15"/>
  </w:num>
  <w:num w:numId="39" w16cid:durableId="1500923493">
    <w:abstractNumId w:val="50"/>
  </w:num>
  <w:num w:numId="40" w16cid:durableId="34158175">
    <w:abstractNumId w:val="13"/>
  </w:num>
  <w:num w:numId="41" w16cid:durableId="756442296">
    <w:abstractNumId w:val="32"/>
  </w:num>
  <w:num w:numId="42" w16cid:durableId="1225408891">
    <w:abstractNumId w:val="19"/>
  </w:num>
  <w:num w:numId="43" w16cid:durableId="1190070380">
    <w:abstractNumId w:val="34"/>
  </w:num>
  <w:num w:numId="44" w16cid:durableId="58486300">
    <w:abstractNumId w:val="11"/>
  </w:num>
  <w:num w:numId="45" w16cid:durableId="1424379617">
    <w:abstractNumId w:val="52"/>
  </w:num>
  <w:num w:numId="46" w16cid:durableId="1519466681">
    <w:abstractNumId w:val="43"/>
  </w:num>
  <w:num w:numId="47" w16cid:durableId="2102405115">
    <w:abstractNumId w:val="16"/>
  </w:num>
  <w:num w:numId="48" w16cid:durableId="436482128">
    <w:abstractNumId w:val="39"/>
  </w:num>
  <w:num w:numId="49" w16cid:durableId="76025176">
    <w:abstractNumId w:val="31"/>
  </w:num>
  <w:num w:numId="50" w16cid:durableId="811675304">
    <w:abstractNumId w:val="30"/>
  </w:num>
  <w:num w:numId="51" w16cid:durableId="303244902">
    <w:abstractNumId w:val="49"/>
  </w:num>
  <w:num w:numId="52" w16cid:durableId="1008294664">
    <w:abstractNumId w:val="60"/>
  </w:num>
  <w:num w:numId="53" w16cid:durableId="1022248064">
    <w:abstractNumId w:val="33"/>
  </w:num>
  <w:num w:numId="54" w16cid:durableId="1057319989">
    <w:abstractNumId w:val="57"/>
  </w:num>
  <w:num w:numId="55" w16cid:durableId="374160194">
    <w:abstractNumId w:val="18"/>
  </w:num>
  <w:num w:numId="56" w16cid:durableId="1619987279">
    <w:abstractNumId w:val="12"/>
  </w:num>
  <w:num w:numId="57" w16cid:durableId="1573157881">
    <w:abstractNumId w:val="48"/>
  </w:num>
  <w:num w:numId="58" w16cid:durableId="1057777999">
    <w:abstractNumId w:val="41"/>
  </w:num>
  <w:num w:numId="59" w16cid:durableId="1480069802">
    <w:abstractNumId w:val="46"/>
  </w:num>
  <w:num w:numId="60" w16cid:durableId="1942443826">
    <w:abstractNumId w:val="54"/>
  </w:num>
  <w:num w:numId="61" w16cid:durableId="805006473">
    <w:abstractNumId w:val="27"/>
  </w:num>
  <w:num w:numId="62" w16cid:durableId="437409641">
    <w:abstractNumId w:val="4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291639281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B8B"/>
    <w:rsid w:val="00022F45"/>
    <w:rsid w:val="00026055"/>
    <w:rsid w:val="0002668A"/>
    <w:rsid w:val="00026A76"/>
    <w:rsid w:val="00032E46"/>
    <w:rsid w:val="00034616"/>
    <w:rsid w:val="00035689"/>
    <w:rsid w:val="00037426"/>
    <w:rsid w:val="000435E3"/>
    <w:rsid w:val="00047D1D"/>
    <w:rsid w:val="00050A9A"/>
    <w:rsid w:val="00051175"/>
    <w:rsid w:val="00051B3C"/>
    <w:rsid w:val="00054121"/>
    <w:rsid w:val="0006063C"/>
    <w:rsid w:val="0006308B"/>
    <w:rsid w:val="0006542C"/>
    <w:rsid w:val="000742AD"/>
    <w:rsid w:val="00081A39"/>
    <w:rsid w:val="0008667C"/>
    <w:rsid w:val="000A110B"/>
    <w:rsid w:val="000A3D02"/>
    <w:rsid w:val="000A5406"/>
    <w:rsid w:val="000B32A2"/>
    <w:rsid w:val="000B7814"/>
    <w:rsid w:val="000B78A1"/>
    <w:rsid w:val="000C41A8"/>
    <w:rsid w:val="000D40AA"/>
    <w:rsid w:val="000E5C83"/>
    <w:rsid w:val="00101573"/>
    <w:rsid w:val="001062E0"/>
    <w:rsid w:val="00106EB2"/>
    <w:rsid w:val="001239B0"/>
    <w:rsid w:val="0012467D"/>
    <w:rsid w:val="00142847"/>
    <w:rsid w:val="0015074B"/>
    <w:rsid w:val="0016043C"/>
    <w:rsid w:val="0016126F"/>
    <w:rsid w:val="001629FB"/>
    <w:rsid w:val="00177CBC"/>
    <w:rsid w:val="001837BF"/>
    <w:rsid w:val="001935DD"/>
    <w:rsid w:val="00194CA5"/>
    <w:rsid w:val="0019547B"/>
    <w:rsid w:val="001A3583"/>
    <w:rsid w:val="001A5736"/>
    <w:rsid w:val="001A5E66"/>
    <w:rsid w:val="001A67FF"/>
    <w:rsid w:val="001B6599"/>
    <w:rsid w:val="001C127E"/>
    <w:rsid w:val="001C338D"/>
    <w:rsid w:val="001C6EC3"/>
    <w:rsid w:val="001D5587"/>
    <w:rsid w:val="001F5A01"/>
    <w:rsid w:val="002069FE"/>
    <w:rsid w:val="00212E3F"/>
    <w:rsid w:val="0022335B"/>
    <w:rsid w:val="0022449C"/>
    <w:rsid w:val="00224D8D"/>
    <w:rsid w:val="0022641F"/>
    <w:rsid w:val="00252ACD"/>
    <w:rsid w:val="00255152"/>
    <w:rsid w:val="002610D9"/>
    <w:rsid w:val="00261420"/>
    <w:rsid w:val="002617B6"/>
    <w:rsid w:val="00262988"/>
    <w:rsid w:val="002818B5"/>
    <w:rsid w:val="00284B00"/>
    <w:rsid w:val="0028722A"/>
    <w:rsid w:val="0029639D"/>
    <w:rsid w:val="002A71A9"/>
    <w:rsid w:val="002C1444"/>
    <w:rsid w:val="002D162B"/>
    <w:rsid w:val="002D3703"/>
    <w:rsid w:val="002E016E"/>
    <w:rsid w:val="002E16E4"/>
    <w:rsid w:val="002E7228"/>
    <w:rsid w:val="002F0425"/>
    <w:rsid w:val="002F7432"/>
    <w:rsid w:val="00300B21"/>
    <w:rsid w:val="00300FCF"/>
    <w:rsid w:val="00306355"/>
    <w:rsid w:val="00315FB1"/>
    <w:rsid w:val="00326F90"/>
    <w:rsid w:val="00327EC5"/>
    <w:rsid w:val="00333FC6"/>
    <w:rsid w:val="0035187B"/>
    <w:rsid w:val="00372252"/>
    <w:rsid w:val="0037531B"/>
    <w:rsid w:val="003758B4"/>
    <w:rsid w:val="00381533"/>
    <w:rsid w:val="00393FA6"/>
    <w:rsid w:val="00397E55"/>
    <w:rsid w:val="003A1381"/>
    <w:rsid w:val="003C6DE8"/>
    <w:rsid w:val="003D27C0"/>
    <w:rsid w:val="003F02F1"/>
    <w:rsid w:val="003F2FB7"/>
    <w:rsid w:val="003F44BA"/>
    <w:rsid w:val="003F5F46"/>
    <w:rsid w:val="003F6807"/>
    <w:rsid w:val="00410CEC"/>
    <w:rsid w:val="0042765D"/>
    <w:rsid w:val="00437C65"/>
    <w:rsid w:val="00440971"/>
    <w:rsid w:val="004519BF"/>
    <w:rsid w:val="00460EAF"/>
    <w:rsid w:val="00474A68"/>
    <w:rsid w:val="004805C3"/>
    <w:rsid w:val="00480AA6"/>
    <w:rsid w:val="0048122B"/>
    <w:rsid w:val="0048548A"/>
    <w:rsid w:val="00487271"/>
    <w:rsid w:val="004874B3"/>
    <w:rsid w:val="004918EA"/>
    <w:rsid w:val="004A4F24"/>
    <w:rsid w:val="004A7C25"/>
    <w:rsid w:val="004C6699"/>
    <w:rsid w:val="004C7F76"/>
    <w:rsid w:val="004E16CA"/>
    <w:rsid w:val="004F5C4E"/>
    <w:rsid w:val="004F79F2"/>
    <w:rsid w:val="005013F1"/>
    <w:rsid w:val="005061B7"/>
    <w:rsid w:val="00516AB3"/>
    <w:rsid w:val="00530BE8"/>
    <w:rsid w:val="00533AF0"/>
    <w:rsid w:val="0054236B"/>
    <w:rsid w:val="00553BC5"/>
    <w:rsid w:val="00565120"/>
    <w:rsid w:val="00574919"/>
    <w:rsid w:val="00580041"/>
    <w:rsid w:val="00590D0F"/>
    <w:rsid w:val="00590ED8"/>
    <w:rsid w:val="00595B19"/>
    <w:rsid w:val="00596A22"/>
    <w:rsid w:val="005B1F62"/>
    <w:rsid w:val="005B6E90"/>
    <w:rsid w:val="005C67C3"/>
    <w:rsid w:val="005D3387"/>
    <w:rsid w:val="005E389C"/>
    <w:rsid w:val="005E577A"/>
    <w:rsid w:val="005F36BE"/>
    <w:rsid w:val="00612BEB"/>
    <w:rsid w:val="0061638E"/>
    <w:rsid w:val="0064037E"/>
    <w:rsid w:val="00640EE0"/>
    <w:rsid w:val="006476B3"/>
    <w:rsid w:val="00647E28"/>
    <w:rsid w:val="0065537B"/>
    <w:rsid w:val="0066612F"/>
    <w:rsid w:val="006668EB"/>
    <w:rsid w:val="006733BB"/>
    <w:rsid w:val="00692433"/>
    <w:rsid w:val="00695176"/>
    <w:rsid w:val="006964EE"/>
    <w:rsid w:val="0069750E"/>
    <w:rsid w:val="006A0365"/>
    <w:rsid w:val="006A32F3"/>
    <w:rsid w:val="006B664D"/>
    <w:rsid w:val="006C1C08"/>
    <w:rsid w:val="006D6561"/>
    <w:rsid w:val="006F0849"/>
    <w:rsid w:val="006F0B23"/>
    <w:rsid w:val="006F249B"/>
    <w:rsid w:val="006F47EE"/>
    <w:rsid w:val="006F5E5C"/>
    <w:rsid w:val="00706B3C"/>
    <w:rsid w:val="00735935"/>
    <w:rsid w:val="007379CD"/>
    <w:rsid w:val="00742F11"/>
    <w:rsid w:val="00746B26"/>
    <w:rsid w:val="00761916"/>
    <w:rsid w:val="00762C73"/>
    <w:rsid w:val="00766D40"/>
    <w:rsid w:val="0077470F"/>
    <w:rsid w:val="00781E38"/>
    <w:rsid w:val="00784F17"/>
    <w:rsid w:val="007A1784"/>
    <w:rsid w:val="007A21F7"/>
    <w:rsid w:val="007A665A"/>
    <w:rsid w:val="007A692C"/>
    <w:rsid w:val="007B31F5"/>
    <w:rsid w:val="007D1476"/>
    <w:rsid w:val="007D608A"/>
    <w:rsid w:val="007D61B2"/>
    <w:rsid w:val="007F34D4"/>
    <w:rsid w:val="00806059"/>
    <w:rsid w:val="00811655"/>
    <w:rsid w:val="0082602B"/>
    <w:rsid w:val="0083182E"/>
    <w:rsid w:val="00835C25"/>
    <w:rsid w:val="008427F8"/>
    <w:rsid w:val="008575C1"/>
    <w:rsid w:val="0086052E"/>
    <w:rsid w:val="00862C7F"/>
    <w:rsid w:val="00864224"/>
    <w:rsid w:val="00885199"/>
    <w:rsid w:val="00891F58"/>
    <w:rsid w:val="008A17B5"/>
    <w:rsid w:val="008C011C"/>
    <w:rsid w:val="008C2FDA"/>
    <w:rsid w:val="009019BC"/>
    <w:rsid w:val="009223ED"/>
    <w:rsid w:val="00922FD2"/>
    <w:rsid w:val="0092792A"/>
    <w:rsid w:val="009434AC"/>
    <w:rsid w:val="0094477F"/>
    <w:rsid w:val="009458D2"/>
    <w:rsid w:val="00953A31"/>
    <w:rsid w:val="00955A93"/>
    <w:rsid w:val="00960208"/>
    <w:rsid w:val="00966061"/>
    <w:rsid w:val="009673F2"/>
    <w:rsid w:val="00967693"/>
    <w:rsid w:val="009715E4"/>
    <w:rsid w:val="009740CF"/>
    <w:rsid w:val="009756E8"/>
    <w:rsid w:val="009813D6"/>
    <w:rsid w:val="0098660E"/>
    <w:rsid w:val="009877A4"/>
    <w:rsid w:val="00992C9A"/>
    <w:rsid w:val="0099534B"/>
    <w:rsid w:val="009A2F2E"/>
    <w:rsid w:val="009B1663"/>
    <w:rsid w:val="009B190F"/>
    <w:rsid w:val="009B19E8"/>
    <w:rsid w:val="009B368D"/>
    <w:rsid w:val="009B59A7"/>
    <w:rsid w:val="009B7E46"/>
    <w:rsid w:val="009C30BA"/>
    <w:rsid w:val="009C5A1A"/>
    <w:rsid w:val="009C6C00"/>
    <w:rsid w:val="009D0B4E"/>
    <w:rsid w:val="009E00A3"/>
    <w:rsid w:val="009E54B4"/>
    <w:rsid w:val="009F1F82"/>
    <w:rsid w:val="009F22D5"/>
    <w:rsid w:val="00A0234C"/>
    <w:rsid w:val="00A05737"/>
    <w:rsid w:val="00A0769A"/>
    <w:rsid w:val="00A16EFA"/>
    <w:rsid w:val="00A23A57"/>
    <w:rsid w:val="00A369F9"/>
    <w:rsid w:val="00A4591B"/>
    <w:rsid w:val="00A47488"/>
    <w:rsid w:val="00A53984"/>
    <w:rsid w:val="00A61D5F"/>
    <w:rsid w:val="00A74F9B"/>
    <w:rsid w:val="00A76AC1"/>
    <w:rsid w:val="00A8133F"/>
    <w:rsid w:val="00A83557"/>
    <w:rsid w:val="00A91B90"/>
    <w:rsid w:val="00AA1D8D"/>
    <w:rsid w:val="00AA3403"/>
    <w:rsid w:val="00AA511A"/>
    <w:rsid w:val="00AB0677"/>
    <w:rsid w:val="00AB3322"/>
    <w:rsid w:val="00AB478D"/>
    <w:rsid w:val="00AF1627"/>
    <w:rsid w:val="00AF37FD"/>
    <w:rsid w:val="00B03E8C"/>
    <w:rsid w:val="00B05679"/>
    <w:rsid w:val="00B05DD9"/>
    <w:rsid w:val="00B27FFD"/>
    <w:rsid w:val="00B301C2"/>
    <w:rsid w:val="00B33C04"/>
    <w:rsid w:val="00B351CD"/>
    <w:rsid w:val="00B41BFE"/>
    <w:rsid w:val="00B43D6D"/>
    <w:rsid w:val="00B47730"/>
    <w:rsid w:val="00B52C5A"/>
    <w:rsid w:val="00B63FBF"/>
    <w:rsid w:val="00B72D0E"/>
    <w:rsid w:val="00B91084"/>
    <w:rsid w:val="00B920AB"/>
    <w:rsid w:val="00B949CA"/>
    <w:rsid w:val="00BA4793"/>
    <w:rsid w:val="00BB1EF2"/>
    <w:rsid w:val="00BC162A"/>
    <w:rsid w:val="00BC3F87"/>
    <w:rsid w:val="00BD220E"/>
    <w:rsid w:val="00BD51C6"/>
    <w:rsid w:val="00BE4D92"/>
    <w:rsid w:val="00BE6153"/>
    <w:rsid w:val="00BE722C"/>
    <w:rsid w:val="00BF1A47"/>
    <w:rsid w:val="00C02B8D"/>
    <w:rsid w:val="00C0662B"/>
    <w:rsid w:val="00C15D48"/>
    <w:rsid w:val="00C37093"/>
    <w:rsid w:val="00C37311"/>
    <w:rsid w:val="00C41130"/>
    <w:rsid w:val="00C4400E"/>
    <w:rsid w:val="00C4773A"/>
    <w:rsid w:val="00C5745E"/>
    <w:rsid w:val="00C62730"/>
    <w:rsid w:val="00C647AB"/>
    <w:rsid w:val="00C749AA"/>
    <w:rsid w:val="00C7713A"/>
    <w:rsid w:val="00C8316B"/>
    <w:rsid w:val="00C85029"/>
    <w:rsid w:val="00C86C5C"/>
    <w:rsid w:val="00C9292D"/>
    <w:rsid w:val="00C97A6E"/>
    <w:rsid w:val="00C97BA7"/>
    <w:rsid w:val="00CA0330"/>
    <w:rsid w:val="00CA35A6"/>
    <w:rsid w:val="00CA7656"/>
    <w:rsid w:val="00CB0664"/>
    <w:rsid w:val="00CB5C14"/>
    <w:rsid w:val="00CD5904"/>
    <w:rsid w:val="00CF37B3"/>
    <w:rsid w:val="00D0002E"/>
    <w:rsid w:val="00D134DD"/>
    <w:rsid w:val="00D2148E"/>
    <w:rsid w:val="00D23EDF"/>
    <w:rsid w:val="00D251F9"/>
    <w:rsid w:val="00D2708A"/>
    <w:rsid w:val="00D31BFB"/>
    <w:rsid w:val="00D37EE6"/>
    <w:rsid w:val="00D44317"/>
    <w:rsid w:val="00D4523E"/>
    <w:rsid w:val="00D45E58"/>
    <w:rsid w:val="00D4799D"/>
    <w:rsid w:val="00D56233"/>
    <w:rsid w:val="00D644EB"/>
    <w:rsid w:val="00D66455"/>
    <w:rsid w:val="00D8176E"/>
    <w:rsid w:val="00D81928"/>
    <w:rsid w:val="00D87D52"/>
    <w:rsid w:val="00D905E7"/>
    <w:rsid w:val="00D972DF"/>
    <w:rsid w:val="00DD02EC"/>
    <w:rsid w:val="00DE1DE8"/>
    <w:rsid w:val="00DE2429"/>
    <w:rsid w:val="00DE6D1B"/>
    <w:rsid w:val="00DF01EB"/>
    <w:rsid w:val="00E11795"/>
    <w:rsid w:val="00E1191A"/>
    <w:rsid w:val="00E14FC7"/>
    <w:rsid w:val="00E17516"/>
    <w:rsid w:val="00E21199"/>
    <w:rsid w:val="00E442D1"/>
    <w:rsid w:val="00E44434"/>
    <w:rsid w:val="00E46451"/>
    <w:rsid w:val="00E64BC5"/>
    <w:rsid w:val="00E732E7"/>
    <w:rsid w:val="00E74E00"/>
    <w:rsid w:val="00E7565A"/>
    <w:rsid w:val="00E80340"/>
    <w:rsid w:val="00E8639B"/>
    <w:rsid w:val="00E86EE1"/>
    <w:rsid w:val="00E919C4"/>
    <w:rsid w:val="00E9200B"/>
    <w:rsid w:val="00E950B6"/>
    <w:rsid w:val="00EA1D5C"/>
    <w:rsid w:val="00EA57F3"/>
    <w:rsid w:val="00EB695B"/>
    <w:rsid w:val="00ED3014"/>
    <w:rsid w:val="00EF0AE1"/>
    <w:rsid w:val="00EF1E65"/>
    <w:rsid w:val="00F10A47"/>
    <w:rsid w:val="00F1573A"/>
    <w:rsid w:val="00F165F2"/>
    <w:rsid w:val="00F233F6"/>
    <w:rsid w:val="00F2463F"/>
    <w:rsid w:val="00F249B7"/>
    <w:rsid w:val="00F37933"/>
    <w:rsid w:val="00F400E0"/>
    <w:rsid w:val="00F42733"/>
    <w:rsid w:val="00F4400E"/>
    <w:rsid w:val="00F45CF2"/>
    <w:rsid w:val="00F5080D"/>
    <w:rsid w:val="00F54021"/>
    <w:rsid w:val="00F5774F"/>
    <w:rsid w:val="00F65EE4"/>
    <w:rsid w:val="00F723EC"/>
    <w:rsid w:val="00F72558"/>
    <w:rsid w:val="00F74BD1"/>
    <w:rsid w:val="00F76865"/>
    <w:rsid w:val="00F76E82"/>
    <w:rsid w:val="00F81249"/>
    <w:rsid w:val="00F81D25"/>
    <w:rsid w:val="00F903D2"/>
    <w:rsid w:val="00F92A92"/>
    <w:rsid w:val="00F9543C"/>
    <w:rsid w:val="00FA0F51"/>
    <w:rsid w:val="00FC0E47"/>
    <w:rsid w:val="00FC693F"/>
    <w:rsid w:val="00FD6941"/>
    <w:rsid w:val="00FE0349"/>
    <w:rsid w:val="00FE62FB"/>
    <w:rsid w:val="00FE7EBA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  <w14:docId w14:val="7D7F6B14"/>
  <w14:defaultImageDpi w14:val="300"/>
  <w15:docId w15:val="{0349D1F4-098C-9D46-8458-F94E3B04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91B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2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naveen kumar</cp:lastModifiedBy>
  <cp:revision>2</cp:revision>
  <dcterms:created xsi:type="dcterms:W3CDTF">2025-09-25T16:08:00Z</dcterms:created>
  <dcterms:modified xsi:type="dcterms:W3CDTF">2025-09-25T16:08:00Z</dcterms:modified>
  <cp:category/>
</cp:coreProperties>
</file>