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2527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 = 574)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47.71 (± 15.94)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288.0 / 574.0 (50.2%)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286.0 / 574.0 (49.8%)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Laterality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Right-handed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505.0 / 566.0 (89.2%)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Left-handed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 / 566.0 (9.7%)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Ambidextrous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/ 566.0 (1.1%)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Employment / Profession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372.0 / 539.0 (69.0%)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 / 539.0 (19.3%)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 / 539.0 (5.8%)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 / 539.0 (5.9%)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/ Family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 / 567.0 (8.1%)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Married/Couple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433.0 / 567.0 (76.4%)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 / 567.0 (15.5%)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 / 567.0 (22.2%)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281.0 / 563.0 (49.9%)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to 5 units/week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232.0 / 563.0 (41.2%)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to 10 units/week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 / 563.0 (8.0%)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 units/week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/ 563.0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 / 552.0 (17.4%)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 vision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384.0 / 534.0 (71.9%)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values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(± SD); n /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2026-10-16T18:04:31Z</dcterms:modified>
  <cp:category/>
</cp:coreProperties>
</file>