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12" w:lineRule="exact"/>
        <w:jc w:val="center"/>
      </w:pPr>
      <w:r>
        <w:ruby>
          <w:rubyPr>
            <w:rubyAlign w:val="center"/>
            <w:hps w:val="16"/>
            <w:hpsRaise w:val="30"/>
            <w:hpsBaseText w:val="3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6"/>
                <w:szCs w:val="16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2"/>
          <w:szCs w:val="32"/>
        </w:rPr>
        <w:t xml:space="preserve">に</w:t>
      </w:r>
      <w:r>
        <w:ruby>
          <w:rubyPr>
            <w:rubyAlign w:val="center"/>
            <w:hps w:val="16"/>
            <w:hpsRaise w:val="30"/>
            <w:hpsBaseText w:val="3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6"/>
                <w:szCs w:val="16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2"/>
          <w:szCs w:val="32"/>
        </w:rPr>
        <w:t xml:space="preserve">するかどうかの</w:t>
      </w:r>
      <w:r>
        <w:ruby>
          <w:rubyPr>
            <w:rubyAlign w:val="center"/>
            <w:hps w:val="16"/>
            <w:hpsRaise w:val="30"/>
            <w:hpsBaseText w:val="3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6"/>
                <w:szCs w:val="16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紙</w:t>
            </w:r>
          </w:rubyBase>
        </w:ruby>
      </w:r>
    </w:p>
    <w:p>
      <w:pPr>
        <w:keepNext/>
        <w:spacing w:before="0" w:after="80" w:line="428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2"/>
          <w:szCs w:val="22"/>
        </w:rPr>
        <w:t xml:space="preserve">（</w:t>
      </w:r>
      <w:r>
        <w:ruby>
          <w:rubyPr>
            <w:rubyAlign w:val="center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1"/>
                <w:szCs w:val="11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2"/>
                <w:szCs w:val="22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2"/>
          <w:szCs w:val="22"/>
        </w:rPr>
        <w:t xml:space="preserve">・</w:t>
      </w:r>
      <w:r>
        <w:ruby>
          <w:rubyPr>
            <w:rubyAlign w:val="center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1"/>
                <w:szCs w:val="11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2"/>
                <w:szCs w:val="22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2"/>
          <w:szCs w:val="22"/>
        </w:rPr>
        <w:t xml:space="preserve">）</w:t>
      </w:r>
    </w:p>
    <w:p>
      <w:pPr>
        <w:spacing w:before="0" w:after="80" w:line="404" w:lineRule="exact"/>
      </w:pP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わたしたちは、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かなざわこうぎょうだいがく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金沢工業大学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けんきゅうしつ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研究室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で、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を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で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てたしかめられるアプリ「SP-PS」をつくりました。このアプリが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に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つかを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べる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に、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してもらえませんか。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した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を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よ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読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んで、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で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めてください。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61" w:type="dxa"/>
          <w:left w:w="102" w:type="dxa"/>
          <w:bottom w:w="61" w:type="dxa"/>
          <w:right w:w="102" w:type="dxa"/>
        </w:tblCellMar>
        <w:tblLook w:firstColumn="1" w:firstRow="1" w:lastColumn="0" w:lastRow="0" w:noHBand="0" w:noVBand="1" w:val="04A0"/>
      </w:tblPr>
      <w:tblGrid>
        <w:gridCol w:w="2041"/>
        <w:gridCol w:w="8051"/>
      </w:tblGrid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なにをするの？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1か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じゅぎょう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授業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や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で、アプリ「SP-PS」を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います。1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は1〜2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です。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でなくてもかまいません。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・さいごに、アンケートに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えます（1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だけ、10〜15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）。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書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かず、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ばんごう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番号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だけを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書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きます。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えたくない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は、とばしてよいです。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されるのは？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と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ちゅうがくぶ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中学部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か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こうとうぶ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高等部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か、アンケートの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こえの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（おおまかな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け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方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だけ。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で「はい」のときだけ、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から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おし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教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えてもらいます）。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・アプリには、あなたの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りません。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と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しら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べて、お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とくらべるためだけに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い、ためておきません。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うの？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・アプリでは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いません。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ばんごう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番号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れい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：A01）でログインします。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・パスワードは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めます。ほかの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おし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教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えないでください。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28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やめたいときは？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するかどうかは、あなたが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じゆう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自由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めてよいです。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・とちゅうでも、いつでもやめられます。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えてください。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はいりません。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しなくても、やめても、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や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での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ありません。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・やめたら、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します（まとめたり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したりした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は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をつけること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・つかれたり、いやな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ちになったりしたら、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んで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えてください。</w:t>
            </w:r>
          </w:p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・アプリを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っても、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7E9F5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0"/>
                      <w:szCs w:val="10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1"/>
                      <w:szCs w:val="21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があるときは</w:t>
            </w:r>
          </w:p>
        </w:tc>
        <w:tc>
          <w:tcPr>
            <w:tcW w:type="dxa" w:w="8050"/>
            <w:vAlign w:val="center"/>
          </w:tcPr>
          <w:p>
            <w:pPr>
              <w:spacing w:after="20" w:before="0" w:line="404" w:lineRule="exact"/>
              <w:ind w:left="215" w:hanging="215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・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）か、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（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かなざわこうぎょうだいがく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金沢工業大学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）に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いてください。</w:t>
            </w:r>
          </w:p>
        </w:tc>
      </w:tr>
    </w:tbl>
    <w:p>
      <w:pPr>
        <w:spacing w:before="120" w:after="60" w:line="404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あてはまるほうに ○ をつけてください。「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みみ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耳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聞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こえ」は「いいえ」でも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できます。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するのは、あなたと、おうちの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の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が「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する」と</w:t>
      </w:r>
      <w:r>
        <w:ruby>
          <w:rubyPr>
            <w:rubyAlign w:val="center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めたときだけです。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597"/>
        <w:gridCol w:w="1247"/>
        <w:gridCol w:w="1247"/>
      </w:tblGrid>
      <w:tr>
        <w:trPr>
          <w:trHeight w:val="539" w:hRule="atLeast"/>
        </w:trPr>
        <w:tc>
          <w:tcPr>
            <w:tcW w:type="dxa" w:w="7597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うえ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上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いいえ</w:t>
            </w:r>
          </w:p>
        </w:tc>
      </w:tr>
      <w:tr>
        <w:trPr>
          <w:trHeight w:val="539" w:hRule="atLeast"/>
        </w:trPr>
        <w:tc>
          <w:tcPr>
            <w:tcW w:type="dxa" w:w="7597"/>
            <w:vAlign w:val="center"/>
          </w:tcPr>
          <w:p>
            <w:pPr>
              <w:spacing w:after="0" w:before="0" w:line="404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こえの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を、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から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に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0"/>
                      <w:szCs w:val="10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1"/>
                      <w:szCs w:val="21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1"/>
                <w:szCs w:val="21"/>
              </w:rPr>
              <w:t xml:space="preserve">えてもよいです。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4"/>
                <w:szCs w:val="24"/>
              </w:rPr>
              <w:t xml:space="preserve">いいえ</w:t>
            </w:r>
          </w:p>
        </w:tc>
      </w:tr>
      <w:tr>
        <w:trPr>
          <w:trHeight w:val="539" w:hRule="atLeast"/>
        </w:trPr>
        <w:tc>
          <w:tcPr>
            <w:tcW w:type="dxa" w:w="7597"/>
            <w:shd w:val="clear" w:color="auto" w:fill="F4F5FB"/>
            <w:vAlign w:val="center"/>
          </w:tcPr>
          <w:p>
            <w:pPr>
              <w:spacing w:after="0" w:before="0" w:line="46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4"/>
                <w:szCs w:val="24"/>
              </w:rPr>
              <w:t xml:space="preserve">この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4"/>
                      <w:szCs w:val="24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4"/>
                      <w:szCs w:val="24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4"/>
                <w:szCs w:val="24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4"/>
                <w:szCs w:val="24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24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4"/>
                <w:szCs w:val="24"/>
              </w:rPr>
              <w:t xml:space="preserve">いいえ</w:t>
            </w:r>
          </w:p>
        </w:tc>
      </w:tr>
    </w:tbl>
    <w:p>
      <w:pPr>
        <w:spacing w:after="0" w:line="12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360"/>
        <w:gridCol w:w="3402"/>
        <w:gridCol w:w="1701"/>
        <w:gridCol w:w="3628"/>
      </w:tblGrid>
      <w:tr>
        <w:trPr>
          <w:trHeight w:val="595" w:hRule="atLeast"/>
        </w:trPr>
        <w:tc>
          <w:tcPr>
            <w:tcW w:type="dxa" w:w="1361"/>
            <w:shd w:val="clear" w:color="auto" w:fill="F4F5FB"/>
            <w:vAlign w:val="center"/>
          </w:tcPr>
          <w:p>
            <w:pPr>
              <w:spacing w:after="0" w:before="0" w:line="390" w:lineRule="exact"/>
            </w:pP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404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2026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　　　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　　　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F4F5FB"/>
            <w:vAlign w:val="center"/>
          </w:tcPr>
          <w:p>
            <w:pPr>
              <w:spacing w:after="0" w:before="0" w:line="390" w:lineRule="exact"/>
            </w:pP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628"/>
            <w:vAlign w:val="center"/>
          </w:tcPr>
          <w:p/>
        </w:tc>
      </w:tr>
      <w:tr>
        <w:trPr>
          <w:trHeight w:val="595" w:hRule="atLeast"/>
        </w:trPr>
        <w:tc>
          <w:tcPr>
            <w:tcW w:type="dxa" w:w="4763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F4F5FB"/>
            <w:vAlign w:val="center"/>
          </w:tcPr>
          <w:p>
            <w:pPr>
              <w:spacing w:after="0" w:before="0" w:line="390" w:lineRule="exact"/>
            </w:pP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628"/>
            <w:vAlign w:val="center"/>
          </w:tcPr>
          <w:p/>
        </w:tc>
      </w:tr>
    </w:tbl>
    <w:p>
      <w:pPr>
        <w:spacing w:before="80" w:after="40" w:line="376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02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生徒用同意書（倫理審査資料 第1版をもとに作成）　2026年10月8日作成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1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研究に参加するかどうかの紙（同意書・生徒用）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2026-10-08T09:00:00Z</dcterms:created>
  <dcterms:modified xsi:type="dcterms:W3CDTF">2026-10-08T09:00:00Z</dcterms:modified>
  <cp:category/>
</cp:coreProperties>
</file>