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95" w:rsidRPr="005C5195" w:rsidRDefault="005C5195" w:rsidP="005C5195">
      <w:pPr>
        <w:pStyle w:val="Titre2"/>
        <w:jc w:val="center"/>
        <w:rPr>
          <w:color w:val="auto"/>
        </w:rPr>
      </w:pPr>
      <w:r w:rsidRPr="005C5195">
        <w:rPr>
          <w:color w:val="auto"/>
        </w:rPr>
        <w:t>Conseils pour rédiger son projet de recherche</w:t>
      </w:r>
    </w:p>
    <w:p w:rsidR="00570C40" w:rsidRPr="00570C40" w:rsidRDefault="00570C40" w:rsidP="00570C40">
      <w:pPr>
        <w:spacing w:before="100" w:beforeAutospacing="1" w:after="240"/>
        <w:rPr>
          <w:rFonts w:ascii="Times New Roman" w:eastAsia="Times New Roman" w:hAnsi="Times New Roman" w:cs="Times New Roman"/>
          <w:sz w:val="24"/>
          <w:szCs w:val="24"/>
          <w:lang w:eastAsia="fr-FR"/>
        </w:rPr>
      </w:pPr>
      <w:r w:rsidRPr="00570C40">
        <w:rPr>
          <w:rFonts w:ascii="Times New Roman" w:eastAsia="Times New Roman" w:hAnsi="Times New Roman" w:cs="Times New Roman"/>
          <w:sz w:val="24"/>
          <w:szCs w:val="24"/>
          <w:lang w:eastAsia="fr-FR"/>
        </w:rPr>
        <w:br/>
      </w:r>
      <w:r w:rsidR="00A93A4F">
        <w:rPr>
          <w:rFonts w:ascii="Times New Roman" w:eastAsia="Times New Roman" w:hAnsi="Times New Roman" w:cs="Times New Roman"/>
          <w:sz w:val="24"/>
          <w:szCs w:val="24"/>
          <w:lang w:eastAsia="fr-FR"/>
        </w:rPr>
        <w:t>L</w:t>
      </w:r>
      <w:r w:rsidRPr="00570C40">
        <w:rPr>
          <w:rFonts w:ascii="Times New Roman" w:eastAsia="Times New Roman" w:hAnsi="Times New Roman" w:cs="Times New Roman"/>
          <w:sz w:val="24"/>
          <w:szCs w:val="24"/>
          <w:lang w:eastAsia="fr-FR"/>
        </w:rPr>
        <w:t xml:space="preserve">a formalisation du projet de recherche repose sur les mêmes principes que ceux des futures publications auxquelles il a vocation à donner naissance. Le document est avant tout efficace, </w:t>
      </w:r>
      <w:r w:rsidRPr="00570C40">
        <w:rPr>
          <w:rFonts w:ascii="Times New Roman" w:eastAsia="Times New Roman" w:hAnsi="Times New Roman" w:cs="Times New Roman"/>
          <w:b/>
          <w:sz w:val="24"/>
          <w:szCs w:val="24"/>
          <w:lang w:eastAsia="fr-FR"/>
        </w:rPr>
        <w:t>quelques pages suffisent</w:t>
      </w:r>
      <w:r w:rsidRPr="00570C40">
        <w:rPr>
          <w:rFonts w:ascii="Times New Roman" w:eastAsia="Times New Roman" w:hAnsi="Times New Roman" w:cs="Times New Roman"/>
          <w:sz w:val="24"/>
          <w:szCs w:val="24"/>
          <w:lang w:eastAsia="fr-FR"/>
        </w:rPr>
        <w:t>.</w:t>
      </w:r>
      <w:r w:rsidRPr="00570C40">
        <w:rPr>
          <w:rFonts w:ascii="Times New Roman" w:eastAsia="Times New Roman" w:hAnsi="Times New Roman" w:cs="Times New Roman"/>
          <w:sz w:val="24"/>
          <w:szCs w:val="24"/>
          <w:lang w:eastAsia="fr-FR"/>
        </w:rPr>
        <w:br/>
      </w:r>
      <w:r w:rsidRPr="00570C40">
        <w:rPr>
          <w:rFonts w:ascii="Times New Roman" w:eastAsia="Times New Roman" w:hAnsi="Times New Roman" w:cs="Times New Roman"/>
          <w:sz w:val="24"/>
          <w:szCs w:val="24"/>
          <w:lang w:eastAsia="fr-FR"/>
        </w:rPr>
        <w:br/>
      </w:r>
      <w:r w:rsidRPr="00570C40">
        <w:rPr>
          <w:rFonts w:ascii="Times New Roman" w:eastAsia="Times New Roman" w:hAnsi="Times New Roman" w:cs="Times New Roman"/>
          <w:b/>
          <w:sz w:val="24"/>
          <w:szCs w:val="24"/>
          <w:lang w:eastAsia="fr-FR"/>
        </w:rPr>
        <w:t>Le projet de recherche s'adresse à des scientifiques spécialistes du domaine. Cependant il doit aussi être compris par des lecteurs non spécialistes, cela conduit à proscrire toutes les abréviations, à rédiger avec simplicité.</w:t>
      </w:r>
      <w:r w:rsidRPr="00570C40">
        <w:rPr>
          <w:rFonts w:ascii="Times New Roman" w:eastAsia="Times New Roman" w:hAnsi="Times New Roman" w:cs="Times New Roman"/>
          <w:sz w:val="24"/>
          <w:szCs w:val="24"/>
          <w:lang w:eastAsia="fr-FR"/>
        </w:rPr>
        <w:br/>
      </w:r>
      <w:r w:rsidRPr="00570C40">
        <w:rPr>
          <w:rFonts w:ascii="Times New Roman" w:eastAsia="Times New Roman" w:hAnsi="Times New Roman" w:cs="Times New Roman"/>
          <w:sz w:val="24"/>
          <w:szCs w:val="24"/>
          <w:lang w:eastAsia="fr-FR"/>
        </w:rPr>
        <w:br/>
        <w:t>L'expertise du projet permet de vérifier l'intérêt et la qualité scientifique des travaux de recherche programmés ainsi que leur pertinence. La présentation doit donc comprendre les parties suivantes :</w:t>
      </w:r>
    </w:p>
    <w:p w:rsidR="00570C40" w:rsidRPr="00570C40" w:rsidRDefault="00570C40" w:rsidP="00570C40">
      <w:pPr>
        <w:spacing w:before="100" w:beforeAutospacing="1" w:after="100" w:afterAutospacing="1"/>
        <w:outlineLvl w:val="2"/>
        <w:rPr>
          <w:rFonts w:ascii="Times New Roman" w:eastAsia="Times New Roman" w:hAnsi="Times New Roman" w:cs="Times New Roman"/>
          <w:b/>
          <w:bCs/>
          <w:sz w:val="27"/>
          <w:szCs w:val="27"/>
          <w:u w:val="single"/>
          <w:lang w:eastAsia="fr-FR"/>
        </w:rPr>
      </w:pPr>
      <w:r w:rsidRPr="00570C40">
        <w:rPr>
          <w:rFonts w:ascii="Times New Roman" w:eastAsia="Times New Roman" w:hAnsi="Times New Roman" w:cs="Times New Roman"/>
          <w:b/>
          <w:bCs/>
          <w:sz w:val="27"/>
          <w:szCs w:val="27"/>
          <w:u w:val="single"/>
          <w:lang w:eastAsia="fr-FR"/>
        </w:rPr>
        <w:t>Contexte</w:t>
      </w:r>
    </w:p>
    <w:p w:rsidR="00570C40" w:rsidRPr="00570C40" w:rsidRDefault="00570C40" w:rsidP="00570C40">
      <w:pPr>
        <w:spacing w:after="240"/>
        <w:rPr>
          <w:rFonts w:ascii="Times New Roman" w:eastAsia="Times New Roman" w:hAnsi="Times New Roman" w:cs="Times New Roman"/>
          <w:sz w:val="24"/>
          <w:szCs w:val="24"/>
          <w:lang w:eastAsia="fr-FR"/>
        </w:rPr>
      </w:pPr>
      <w:r w:rsidRPr="00570C40">
        <w:rPr>
          <w:rFonts w:ascii="Times New Roman" w:eastAsia="Times New Roman" w:hAnsi="Times New Roman" w:cs="Times New Roman"/>
          <w:sz w:val="24"/>
          <w:szCs w:val="24"/>
          <w:lang w:eastAsia="fr-FR"/>
        </w:rPr>
        <w:t xml:space="preserve">Il sert à situer le projet dans son environnement global. </w:t>
      </w:r>
      <w:r w:rsidRPr="00570C40">
        <w:rPr>
          <w:rFonts w:ascii="Times New Roman" w:eastAsia="Times New Roman" w:hAnsi="Times New Roman" w:cs="Times New Roman"/>
          <w:b/>
          <w:sz w:val="24"/>
          <w:szCs w:val="24"/>
          <w:lang w:eastAsia="fr-FR"/>
        </w:rPr>
        <w:t>Il doit être compréhensible par tous</w:t>
      </w:r>
      <w:r w:rsidRPr="00570C40">
        <w:rPr>
          <w:rFonts w:ascii="Times New Roman" w:eastAsia="Times New Roman" w:hAnsi="Times New Roman" w:cs="Times New Roman"/>
          <w:sz w:val="24"/>
          <w:szCs w:val="24"/>
          <w:lang w:eastAsia="fr-FR"/>
        </w:rPr>
        <w:t>. Il décrit les enjeux pour les commanditaires, les acteurs du projet.</w:t>
      </w:r>
      <w:r w:rsidRPr="00570C40">
        <w:rPr>
          <w:rFonts w:ascii="Times New Roman" w:eastAsia="Times New Roman" w:hAnsi="Times New Roman" w:cs="Times New Roman"/>
          <w:sz w:val="24"/>
          <w:szCs w:val="24"/>
          <w:lang w:eastAsia="fr-FR"/>
        </w:rPr>
        <w:br/>
      </w:r>
      <w:r w:rsidRPr="00570C40">
        <w:rPr>
          <w:rFonts w:ascii="Times New Roman" w:eastAsia="Times New Roman" w:hAnsi="Times New Roman" w:cs="Times New Roman"/>
          <w:sz w:val="24"/>
          <w:szCs w:val="24"/>
          <w:lang w:eastAsia="fr-FR"/>
        </w:rPr>
        <w:br/>
        <w:t>Cette partie renvoie à la pertinence des travaux, ce en quoi il est légitime de les financer. Non que les modalités d'accompagnement des thèses n'aient pas vocation à financer des travaux sans finalité immédiate mais, même dans le cas de recherche très amont, les thèses s'intègrent nécessairement dans une perspective d'investigation plus large, tant sur le spectre des recherches que dans le temps.</w:t>
      </w:r>
    </w:p>
    <w:p w:rsidR="00570C40" w:rsidRPr="00570C40" w:rsidRDefault="00570C40" w:rsidP="00570C40">
      <w:pPr>
        <w:spacing w:before="100" w:beforeAutospacing="1" w:after="100" w:afterAutospacing="1"/>
        <w:outlineLvl w:val="2"/>
        <w:rPr>
          <w:rFonts w:ascii="Times New Roman" w:eastAsia="Times New Roman" w:hAnsi="Times New Roman" w:cs="Times New Roman"/>
          <w:b/>
          <w:bCs/>
          <w:sz w:val="27"/>
          <w:szCs w:val="27"/>
          <w:u w:val="single"/>
          <w:lang w:eastAsia="fr-FR"/>
        </w:rPr>
      </w:pPr>
      <w:r w:rsidRPr="00570C40">
        <w:rPr>
          <w:rFonts w:ascii="Times New Roman" w:eastAsia="Times New Roman" w:hAnsi="Times New Roman" w:cs="Times New Roman"/>
          <w:b/>
          <w:bCs/>
          <w:sz w:val="27"/>
          <w:szCs w:val="27"/>
          <w:u w:val="single"/>
          <w:lang w:eastAsia="fr-FR"/>
        </w:rPr>
        <w:t>Objectif</w:t>
      </w:r>
    </w:p>
    <w:p w:rsidR="00570C40" w:rsidRPr="00570C40" w:rsidRDefault="00570C40" w:rsidP="00570C40">
      <w:pPr>
        <w:spacing w:after="240"/>
        <w:rPr>
          <w:rFonts w:ascii="Times New Roman" w:eastAsia="Times New Roman" w:hAnsi="Times New Roman" w:cs="Times New Roman"/>
          <w:sz w:val="24"/>
          <w:szCs w:val="24"/>
          <w:lang w:eastAsia="fr-FR"/>
        </w:rPr>
      </w:pPr>
      <w:r w:rsidRPr="00570C40">
        <w:rPr>
          <w:rFonts w:ascii="Times New Roman" w:eastAsia="Times New Roman" w:hAnsi="Times New Roman" w:cs="Times New Roman"/>
          <w:sz w:val="24"/>
          <w:szCs w:val="24"/>
          <w:lang w:eastAsia="fr-FR"/>
        </w:rPr>
        <w:t>Il s'agit aborder l'objectif précis des recherches en insistant sur leur caractère original, novateur, en quoi le travail envisagé va produire des connaissances neuves et utiles, se différenciant des travaux antérieurs. Ce point est indissociable d'une solide référence bibliographique (y compris la lecture des brevets, trop négligée), qui, sans être longue, doit manifester de la robustesse de la préparation du projet.</w:t>
      </w:r>
    </w:p>
    <w:p w:rsidR="00570C40" w:rsidRPr="00570C40" w:rsidRDefault="00570C40" w:rsidP="00570C40">
      <w:pPr>
        <w:spacing w:before="100" w:beforeAutospacing="1" w:after="100" w:afterAutospacing="1"/>
        <w:outlineLvl w:val="2"/>
        <w:rPr>
          <w:rFonts w:ascii="Times New Roman" w:eastAsia="Times New Roman" w:hAnsi="Times New Roman" w:cs="Times New Roman"/>
          <w:b/>
          <w:bCs/>
          <w:sz w:val="27"/>
          <w:szCs w:val="27"/>
          <w:u w:val="single"/>
          <w:lang w:eastAsia="fr-FR"/>
        </w:rPr>
      </w:pPr>
      <w:r w:rsidRPr="00570C40">
        <w:rPr>
          <w:rFonts w:ascii="Times New Roman" w:eastAsia="Times New Roman" w:hAnsi="Times New Roman" w:cs="Times New Roman"/>
          <w:b/>
          <w:bCs/>
          <w:sz w:val="27"/>
          <w:szCs w:val="27"/>
          <w:u w:val="single"/>
          <w:lang w:eastAsia="fr-FR"/>
        </w:rPr>
        <w:t>Organisation des travaux de recherche</w:t>
      </w:r>
    </w:p>
    <w:p w:rsidR="001B677A" w:rsidRDefault="00570C40" w:rsidP="00570C40">
      <w:pPr>
        <w:rPr>
          <w:rFonts w:ascii="Times New Roman" w:eastAsia="Times New Roman" w:hAnsi="Times New Roman" w:cs="Times New Roman"/>
          <w:b/>
          <w:sz w:val="24"/>
          <w:szCs w:val="24"/>
          <w:lang w:eastAsia="fr-FR"/>
        </w:rPr>
      </w:pPr>
      <w:r w:rsidRPr="00570C40">
        <w:rPr>
          <w:rFonts w:ascii="Times New Roman" w:eastAsia="Times New Roman" w:hAnsi="Times New Roman" w:cs="Times New Roman"/>
          <w:sz w:val="24"/>
          <w:szCs w:val="24"/>
          <w:lang w:eastAsia="fr-FR"/>
        </w:rPr>
        <w:t>Le cadre étant bien posé dans les deux premiers points, il s'agit ensuite de décrire les étapes expérimentales et d'en apprécier la planification et les moyens mis en œuvre. Cela peut être, déjà, l'occasion d'envisager les échéances ultimes ou les réorientations éventuelles selon les résultats obtenus.</w:t>
      </w:r>
      <w:r w:rsidRPr="00570C40">
        <w:rPr>
          <w:rFonts w:ascii="Times New Roman" w:eastAsia="Times New Roman" w:hAnsi="Times New Roman" w:cs="Times New Roman"/>
          <w:sz w:val="24"/>
          <w:szCs w:val="24"/>
          <w:lang w:eastAsia="fr-FR"/>
        </w:rPr>
        <w:br/>
      </w:r>
      <w:r w:rsidRPr="00570C40">
        <w:rPr>
          <w:rFonts w:ascii="Times New Roman" w:eastAsia="Times New Roman" w:hAnsi="Times New Roman" w:cs="Times New Roman"/>
          <w:sz w:val="24"/>
          <w:szCs w:val="24"/>
          <w:lang w:eastAsia="fr-FR"/>
        </w:rPr>
        <w:br/>
        <w:t xml:space="preserve">Ces deux parties, </w:t>
      </w:r>
      <w:r w:rsidRPr="00570C40">
        <w:rPr>
          <w:rFonts w:ascii="Times New Roman" w:eastAsia="Times New Roman" w:hAnsi="Times New Roman" w:cs="Times New Roman"/>
          <w:b/>
          <w:sz w:val="24"/>
          <w:szCs w:val="24"/>
          <w:lang w:eastAsia="fr-FR"/>
        </w:rPr>
        <w:t>objectif et organisation des travaux s'adressent à des spécialistes, le propos ne doit pas rester superficiel</w:t>
      </w:r>
    </w:p>
    <w:p w:rsidR="005C5195" w:rsidRDefault="005C5195" w:rsidP="00570C40">
      <w:pPr>
        <w:rPr>
          <w:rFonts w:ascii="Times New Roman" w:eastAsia="Times New Roman" w:hAnsi="Times New Roman" w:cs="Times New Roman"/>
          <w:b/>
          <w:sz w:val="24"/>
          <w:szCs w:val="24"/>
          <w:lang w:eastAsia="fr-FR"/>
        </w:rPr>
      </w:pPr>
    </w:p>
    <w:p w:rsidR="005C5195" w:rsidRPr="005C5195" w:rsidRDefault="005C5195" w:rsidP="005C5195">
      <w:pPr>
        <w:spacing w:before="100" w:beforeAutospacing="1" w:after="100" w:afterAutospacing="1"/>
        <w:outlineLvl w:val="2"/>
        <w:rPr>
          <w:rFonts w:ascii="Times New Roman" w:eastAsia="Times New Roman" w:hAnsi="Times New Roman" w:cs="Times New Roman"/>
          <w:b/>
          <w:bCs/>
          <w:sz w:val="27"/>
          <w:szCs w:val="27"/>
          <w:u w:val="single"/>
          <w:lang w:eastAsia="fr-FR"/>
        </w:rPr>
      </w:pPr>
      <w:r w:rsidRPr="005C5195">
        <w:rPr>
          <w:rFonts w:ascii="Times New Roman" w:eastAsia="Times New Roman" w:hAnsi="Times New Roman" w:cs="Times New Roman"/>
          <w:b/>
          <w:bCs/>
          <w:sz w:val="27"/>
          <w:szCs w:val="27"/>
          <w:u w:val="single"/>
          <w:lang w:eastAsia="fr-FR"/>
        </w:rPr>
        <w:t>Bibliographie</w:t>
      </w:r>
    </w:p>
    <w:p w:rsidR="005C5195" w:rsidRDefault="005C5195" w:rsidP="005C5195">
      <w:r w:rsidRPr="005C5195">
        <w:rPr>
          <w:rFonts w:ascii="Times New Roman" w:eastAsia="Times New Roman" w:hAnsi="Times New Roman" w:cs="Times New Roman"/>
          <w:sz w:val="24"/>
          <w:szCs w:val="24"/>
          <w:lang w:eastAsia="fr-FR"/>
        </w:rPr>
        <w:t xml:space="preserve">La présentation se termine par une bibliographie qui manifeste la maturité de la préparation du projet. </w:t>
      </w:r>
      <w:r w:rsidRPr="005C5195">
        <w:rPr>
          <w:rFonts w:ascii="Times New Roman" w:eastAsia="Times New Roman" w:hAnsi="Times New Roman" w:cs="Times New Roman"/>
          <w:b/>
          <w:sz w:val="24"/>
          <w:szCs w:val="24"/>
          <w:lang w:eastAsia="fr-FR"/>
        </w:rPr>
        <w:t>Elle est indispensable.</w:t>
      </w:r>
    </w:p>
    <w:sectPr w:rsidR="005C5195" w:rsidSect="001B67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70C40"/>
    <w:rsid w:val="001B677A"/>
    <w:rsid w:val="004E6616"/>
    <w:rsid w:val="00570C40"/>
    <w:rsid w:val="005C5195"/>
    <w:rsid w:val="00A93A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7A"/>
  </w:style>
  <w:style w:type="paragraph" w:styleId="Titre2">
    <w:name w:val="heading 2"/>
    <w:basedOn w:val="Normal"/>
    <w:next w:val="Normal"/>
    <w:link w:val="Titre2Car"/>
    <w:uiPriority w:val="9"/>
    <w:semiHidden/>
    <w:unhideWhenUsed/>
    <w:qFormat/>
    <w:rsid w:val="005C51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570C4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70C4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70C4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5C51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58109746">
      <w:bodyDiv w:val="1"/>
      <w:marLeft w:val="0"/>
      <w:marRight w:val="0"/>
      <w:marTop w:val="0"/>
      <w:marBottom w:val="0"/>
      <w:divBdr>
        <w:top w:val="none" w:sz="0" w:space="0" w:color="auto"/>
        <w:left w:val="none" w:sz="0" w:space="0" w:color="auto"/>
        <w:bottom w:val="none" w:sz="0" w:space="0" w:color="auto"/>
        <w:right w:val="none" w:sz="0" w:space="0" w:color="auto"/>
      </w:divBdr>
    </w:div>
    <w:div w:id="1075278001">
      <w:bodyDiv w:val="1"/>
      <w:marLeft w:val="0"/>
      <w:marRight w:val="0"/>
      <w:marTop w:val="0"/>
      <w:marBottom w:val="0"/>
      <w:divBdr>
        <w:top w:val="none" w:sz="0" w:space="0" w:color="auto"/>
        <w:left w:val="none" w:sz="0" w:space="0" w:color="auto"/>
        <w:bottom w:val="none" w:sz="0" w:space="0" w:color="auto"/>
        <w:right w:val="none" w:sz="0" w:space="0" w:color="auto"/>
      </w:divBdr>
    </w:div>
    <w:div w:id="2088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355</Words>
  <Characters>1957</Characters>
  <Application>Microsoft Office Word</Application>
  <DocSecurity>0</DocSecurity>
  <Lines>16</Lines>
  <Paragraphs>4</Paragraphs>
  <ScaleCrop>false</ScaleCrop>
  <Company>Alcatel-Lucent</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xandrieu</dc:creator>
  <cp:lastModifiedBy>xandrieu</cp:lastModifiedBy>
  <cp:revision>3</cp:revision>
  <dcterms:created xsi:type="dcterms:W3CDTF">2015-06-02T09:17:00Z</dcterms:created>
  <dcterms:modified xsi:type="dcterms:W3CDTF">2015-06-02T09:22:00Z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1451712432</vt:i4>
  </property>
  <property fmtid="{D5CDD505-2E9C-101B-9397-08002B2CF9AE}" pid="3" name="_NewReviewCycle">
    <vt:lpwstr/>
  </property>
  <property fmtid="{D5CDD505-2E9C-101B-9397-08002B2CF9AE}" pid="4" name="_EmailSubject">
    <vt:lpwstr>prépartion dossier Cifre</vt:lpwstr>
  </property>
  <property fmtid="{D5CDD505-2E9C-101B-9397-08002B2CF9AE}" pid="5" name="_AuthorEmail">
    <vt:lpwstr>xavier.andrieu@alcatel-lucent.com</vt:lpwstr>
  </property>
  <property fmtid="{D5CDD505-2E9C-101B-9397-08002B2CF9AE}" pid="6" name="_AuthorEmailDisplayName">
    <vt:lpwstr>ANDRIEU, XAVIER (XAVIER)</vt:lpwstr>
  </property>
</Properties>
</file>