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55B" w:rsidRDefault="001A055B" w:rsidP="001A055B">
      <w:pPr>
        <w:spacing w:after="0" w:line="240" w:lineRule="auto"/>
        <w:jc w:val="center"/>
        <w:rPr>
          <w:b/>
        </w:rPr>
      </w:pPr>
      <w:r>
        <w:rPr>
          <w:b/>
        </w:rPr>
        <w:t>Commentaires reçus de l’ANRT sur les sujets de thèse proposés</w:t>
      </w:r>
    </w:p>
    <w:p w:rsidR="001A055B" w:rsidRDefault="001A055B" w:rsidP="00CB53B4">
      <w:pPr>
        <w:spacing w:after="0" w:line="240" w:lineRule="auto"/>
        <w:rPr>
          <w:b/>
        </w:rPr>
      </w:pPr>
    </w:p>
    <w:p w:rsidR="001A055B" w:rsidRDefault="001A055B" w:rsidP="00CB53B4">
      <w:pPr>
        <w:spacing w:after="0" w:line="240" w:lineRule="auto"/>
        <w:rPr>
          <w:b/>
        </w:rPr>
      </w:pPr>
    </w:p>
    <w:p w:rsidR="00072DFF" w:rsidRPr="00CB53B4" w:rsidRDefault="001A055B" w:rsidP="00CB53B4">
      <w:pPr>
        <w:spacing w:after="0" w:line="240" w:lineRule="auto"/>
        <w:rPr>
          <w:b/>
        </w:rPr>
      </w:pPr>
      <w:r>
        <w:rPr>
          <w:b/>
        </w:rPr>
        <w:t>Sujet  #1</w:t>
      </w:r>
    </w:p>
    <w:p w:rsidR="00072DFF" w:rsidRDefault="00072DFF" w:rsidP="00CB53B4">
      <w:pPr>
        <w:spacing w:after="0" w:line="240" w:lineRule="auto"/>
      </w:pPr>
      <w:r w:rsidRPr="00072DFF">
        <w:t>Veuillez nous faire parvenir un développement du sujet de recherche qui tienne compte des recommandations</w:t>
      </w:r>
      <w:r>
        <w:t xml:space="preserve"> ANRT (Les rubriques demandées ne sont pas présentes)</w:t>
      </w:r>
    </w:p>
    <w:p w:rsidR="00CB53B4" w:rsidRDefault="00CB53B4" w:rsidP="00CB53B4">
      <w:pPr>
        <w:spacing w:after="0" w:line="240" w:lineRule="auto"/>
      </w:pPr>
    </w:p>
    <w:p w:rsidR="001A055B" w:rsidRPr="00CB53B4" w:rsidRDefault="001A055B" w:rsidP="001A055B">
      <w:pPr>
        <w:spacing w:after="0" w:line="240" w:lineRule="auto"/>
        <w:rPr>
          <w:b/>
        </w:rPr>
      </w:pPr>
      <w:r>
        <w:rPr>
          <w:b/>
        </w:rPr>
        <w:t>Sujet  #2</w:t>
      </w:r>
    </w:p>
    <w:p w:rsidR="009C520A" w:rsidRDefault="009C520A" w:rsidP="00CB53B4">
      <w:pPr>
        <w:spacing w:after="0" w:line="240" w:lineRule="auto"/>
      </w:pPr>
      <w:r w:rsidRPr="009C520A">
        <w:t>J'espère que le développement du sujet de recherche joint à la demande n'est pas trop succinct pour que nos experts puissent donner un avis sur la</w:t>
      </w:r>
      <w:r>
        <w:t xml:space="preserve"> qualité scientifique du projet (F. Soirot-Maline de l’ANRT)</w:t>
      </w:r>
    </w:p>
    <w:p w:rsidR="00CB53B4" w:rsidRDefault="00CB53B4" w:rsidP="00CB53B4">
      <w:pPr>
        <w:spacing w:after="0" w:line="240" w:lineRule="auto"/>
      </w:pPr>
    </w:p>
    <w:p w:rsidR="001A055B" w:rsidRPr="00CB53B4" w:rsidRDefault="001A055B" w:rsidP="001A055B">
      <w:pPr>
        <w:spacing w:after="0" w:line="240" w:lineRule="auto"/>
        <w:rPr>
          <w:b/>
        </w:rPr>
      </w:pPr>
      <w:r>
        <w:rPr>
          <w:b/>
        </w:rPr>
        <w:t>Sujet  #3</w:t>
      </w:r>
    </w:p>
    <w:p w:rsidR="005A7A61" w:rsidRDefault="005A7A61" w:rsidP="00CB53B4">
      <w:pPr>
        <w:spacing w:after="0" w:line="240" w:lineRule="auto"/>
      </w:pPr>
      <w:r w:rsidRPr="005A7A61">
        <w:t>Le développement du sujet de</w:t>
      </w:r>
      <w:r w:rsidR="00072DFF">
        <w:t xml:space="preserve"> recherche joint à la demande </w:t>
      </w:r>
      <w:r w:rsidRPr="005A7A61">
        <w:t xml:space="preserve">apparait trop succinct pour que nos experts puissent donner un avis sur la qualité scientifique du projet. Il ne comporte pas de bibliographie. </w:t>
      </w:r>
    </w:p>
    <w:p w:rsidR="00CB53B4" w:rsidRDefault="00CB53B4" w:rsidP="00CB53B4">
      <w:pPr>
        <w:spacing w:after="0" w:line="240" w:lineRule="auto"/>
      </w:pPr>
    </w:p>
    <w:p w:rsidR="001A055B" w:rsidRPr="00CB53B4" w:rsidRDefault="001A055B" w:rsidP="001A055B">
      <w:pPr>
        <w:spacing w:after="0" w:line="240" w:lineRule="auto"/>
        <w:rPr>
          <w:b/>
        </w:rPr>
      </w:pPr>
      <w:r>
        <w:rPr>
          <w:b/>
        </w:rPr>
        <w:t>Sujet  #4</w:t>
      </w:r>
    </w:p>
    <w:p w:rsidR="009F153F" w:rsidRDefault="009F153F" w:rsidP="00CB53B4">
      <w:pPr>
        <w:spacing w:after="0" w:line="240" w:lineRule="auto"/>
      </w:pPr>
      <w:r w:rsidRPr="009F153F">
        <w:t xml:space="preserve">Projet technologique dont la dimension scientifique gagnerait à être </w:t>
      </w:r>
      <w:r w:rsidR="001A055B" w:rsidRPr="009F153F">
        <w:t>explicité</w:t>
      </w:r>
      <w:r w:rsidRPr="009F153F">
        <w:t>. Les défis à relever sont clairement identifiés et nombreux, mais relèvent plus souvent de la technologie, voire de l’ingénierie que de la science.</w:t>
      </w:r>
    </w:p>
    <w:p w:rsidR="00CB53B4" w:rsidRDefault="00CB53B4" w:rsidP="00CB53B4">
      <w:pPr>
        <w:spacing w:after="0" w:line="240" w:lineRule="auto"/>
      </w:pPr>
    </w:p>
    <w:p w:rsidR="001A055B" w:rsidRPr="00CB53B4" w:rsidRDefault="001A055B" w:rsidP="001A055B">
      <w:pPr>
        <w:spacing w:after="0" w:line="240" w:lineRule="auto"/>
        <w:rPr>
          <w:b/>
        </w:rPr>
      </w:pPr>
      <w:r>
        <w:rPr>
          <w:b/>
        </w:rPr>
        <w:t>Sujet  #5</w:t>
      </w:r>
    </w:p>
    <w:p w:rsidR="009F153F" w:rsidRDefault="009F153F" w:rsidP="00CB53B4">
      <w:pPr>
        <w:spacing w:after="0" w:line="240" w:lineRule="auto"/>
      </w:pPr>
      <w:r>
        <w:t>Le contexte, les objectifs et l'organisation du travail sont décrits en trois pages. Les problèmes scientifiques sont positionnés par rapport à la littérature (13 références). Les verrous scientifiques sont identifiés. Cependant, il n'apparaît pas dans les objectifs ni dans l'organisation du travail si les outils mobilisés relèveront du domaine des communications numériques, de l'électromagnétisme, de l'électronique ou de l'informatique. De plus, le sujet est positionné dans la discipline électronique, microélectronique et nanoélectronique, et également dans la discipline optoélectronique, micro-ondes ce qui ajoute de la confusion qu'en aux comp</w:t>
      </w:r>
      <w:r w:rsidR="007A04FE">
        <w:t>étences requises par le projet.</w:t>
      </w:r>
    </w:p>
    <w:sectPr w:rsidR="009F153F" w:rsidSect="009A47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56844"/>
    <w:rsid w:val="00072DFF"/>
    <w:rsid w:val="001A055B"/>
    <w:rsid w:val="002129A7"/>
    <w:rsid w:val="005621D7"/>
    <w:rsid w:val="005A7A61"/>
    <w:rsid w:val="007A04FE"/>
    <w:rsid w:val="009A4784"/>
    <w:rsid w:val="009C520A"/>
    <w:rsid w:val="009F153F"/>
    <w:rsid w:val="00CB53B4"/>
    <w:rsid w:val="00D568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78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F81F90-B65F-4D7F-AF77-13B484848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1353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Alcatel-Lucent</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xandrieu</dc:creator>
  <cp:lastModifiedBy>xandrieu</cp:lastModifiedBy>
  <cp:revision>2</cp:revision>
  <dcterms:created xsi:type="dcterms:W3CDTF">2015-05-05T09:14:00Z</dcterms:created>
  <dcterms:modified xsi:type="dcterms:W3CDTF">2015-05-05T09:14:00Z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1648073451</vt:i4>
  </property>
  <property fmtid="{D5CDD505-2E9C-101B-9397-08002B2CF9AE}" pid="3" name="_NewReviewCycle">
    <vt:lpwstr/>
  </property>
  <property fmtid="{D5CDD505-2E9C-101B-9397-08002B2CF9AE}" pid="4" name="_EmailSubject">
    <vt:lpwstr>candidature CIFRE</vt:lpwstr>
  </property>
  <property fmtid="{D5CDD505-2E9C-101B-9397-08002B2CF9AE}" pid="5" name="_AuthorEmail">
    <vt:lpwstr>xavier.andrieu@alcatel-lucent.com</vt:lpwstr>
  </property>
  <property fmtid="{D5CDD505-2E9C-101B-9397-08002B2CF9AE}" pid="6" name="_AuthorEmailDisplayName">
    <vt:lpwstr>Andrieu, Xavier (Nokia - FR)</vt:lpwstr>
  </property>
</Properties>
</file>