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2F" w:rsidRPr="0058545C" w:rsidRDefault="0058545C" w:rsidP="0058545C">
      <w:pPr>
        <w:ind w:firstLine="708"/>
        <w:rPr>
          <w:sz w:val="24"/>
          <w:szCs w:val="24"/>
        </w:rPr>
      </w:pPr>
      <w:bookmarkStart w:id="0" w:name="_GoBack"/>
      <w:bookmarkEnd w:id="0"/>
      <w:r w:rsidRPr="0058545C">
        <w:rPr>
          <w:rFonts w:cstheme="minorHAnsi"/>
          <w:sz w:val="24"/>
          <w:szCs w:val="24"/>
        </w:rPr>
        <w:t xml:space="preserve">Fabriquer le cardio fréquencemètre avec l’équipement mis à notre disposition. Tout d’abord, nous devons fabriquer le cardio fréquencemètre avec l’équipement qui a été mis à notre disposition, à savoir les LED, une carte </w:t>
      </w:r>
      <w:proofErr w:type="spellStart"/>
      <w:r w:rsidRPr="0058545C">
        <w:rPr>
          <w:rFonts w:cstheme="minorHAnsi"/>
          <w:sz w:val="24"/>
          <w:szCs w:val="24"/>
        </w:rPr>
        <w:t>Arduino</w:t>
      </w:r>
      <w:proofErr w:type="spellEnd"/>
      <w:r w:rsidRPr="0058545C">
        <w:rPr>
          <w:rFonts w:cstheme="minorHAnsi"/>
          <w:sz w:val="24"/>
          <w:szCs w:val="24"/>
        </w:rPr>
        <w:t xml:space="preserve">, des résistances et de fils, ainsi qu’une platine. Pour cela, dans notre montage on a mis les LEDS sur la platine de sorte à former une sorte de cœur. Nous avons utilisé 10 résistances et 12 fils pour relier à la carte </w:t>
      </w:r>
      <w:proofErr w:type="spellStart"/>
      <w:r w:rsidRPr="0058545C">
        <w:rPr>
          <w:rFonts w:cstheme="minorHAnsi"/>
          <w:sz w:val="24"/>
          <w:szCs w:val="24"/>
        </w:rPr>
        <w:t>Arduino</w:t>
      </w:r>
      <w:proofErr w:type="spellEnd"/>
      <w:r w:rsidRPr="0058545C">
        <w:rPr>
          <w:rFonts w:cstheme="minorHAnsi"/>
          <w:sz w:val="24"/>
          <w:szCs w:val="24"/>
        </w:rPr>
        <w:t xml:space="preserve">, une pour chaque LED.  Une pour faire le pont entre les deux branches ou parties négatives de la plaque a essai ; une pour quitter de la plaque au port GND de la carte </w:t>
      </w:r>
      <w:proofErr w:type="spellStart"/>
      <w:r w:rsidRPr="0058545C">
        <w:rPr>
          <w:rFonts w:cstheme="minorHAnsi"/>
          <w:sz w:val="24"/>
          <w:szCs w:val="24"/>
        </w:rPr>
        <w:t>arduino</w:t>
      </w:r>
      <w:proofErr w:type="spellEnd"/>
      <w:r w:rsidRPr="0058545C">
        <w:rPr>
          <w:rFonts w:cstheme="minorHAnsi"/>
          <w:sz w:val="24"/>
          <w:szCs w:val="24"/>
        </w:rPr>
        <w:t xml:space="preserve"> .En les disposant de sorte à ce qu’un fil mette en marche chacune de ces </w:t>
      </w:r>
      <w:proofErr w:type="spellStart"/>
      <w:r w:rsidRPr="0058545C">
        <w:rPr>
          <w:rFonts w:cstheme="minorHAnsi"/>
          <w:sz w:val="24"/>
          <w:szCs w:val="24"/>
        </w:rPr>
        <w:t>LEDs</w:t>
      </w:r>
      <w:proofErr w:type="spellEnd"/>
      <w:r w:rsidRPr="0058545C">
        <w:rPr>
          <w:rFonts w:cstheme="minorHAnsi"/>
          <w:sz w:val="24"/>
          <w:szCs w:val="24"/>
        </w:rPr>
        <w:t>.</w:t>
      </w:r>
    </w:p>
    <w:sectPr w:rsidR="0080402F" w:rsidRPr="00585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4"/>
    <w:rsid w:val="004463F4"/>
    <w:rsid w:val="0058545C"/>
    <w:rsid w:val="0080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8BC75-4C14-4C9D-90DB-AF69B74B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3F4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3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63F4"/>
    <w:rPr>
      <w:rFonts w:eastAsiaTheme="minorEastAsia"/>
      <w:caps/>
      <w:color w:val="1F4D78" w:themeColor="accent1" w:themeShade="7F"/>
      <w:spacing w:val="15"/>
      <w:sz w:val="20"/>
      <w:szCs w:val="20"/>
    </w:rPr>
  </w:style>
  <w:style w:type="table" w:styleId="Grilledutableau">
    <w:name w:val="Table Grid"/>
    <w:basedOn w:val="TableauNormal"/>
    <w:uiPriority w:val="39"/>
    <w:rsid w:val="004463F4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2019-12-05T16:05:00Z</dcterms:created>
  <dcterms:modified xsi:type="dcterms:W3CDTF">2019-12-05T16:16:00Z</dcterms:modified>
</cp:coreProperties>
</file>