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Affiche Évènement : Initiation Algorithmique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Pour toutes les affiches de présentation d’activités, nous avons suivi le même modèle afin de faciliter le lien entre les différentes activités. Sur chacune d’entre elles, nous retrouvons le logo de la fête des sciences, celui de l’IUT Lyon 1 et l’adresse de l’événement pour que le lecteur ne cherche pas l’information sur les différentes affiches. Nous avons fait plusieurs affiches différentes afin de cibler un public différent pour chacune d’entre elles. Nous avons pensé qu’il serait plus intéressant de les placarder à différents endroits de la ville en fonction du public ciblé. Pour le fond de chaque image, nous avons choisi un dégradé de bleu. En effet, cette couleur est très souvent associée à la science. Le dégradé sert à attirer l’attention du public. Nous avons choisi de séparer les images d’illustration d’un côté et le descriptif de l’évènement de l’autre afin de faciliter la lecture de l’affiche. Pour le descriptif nous avons choisi de faire apparaître la date de de l’événement et les horaires d’ouverture sur chaque image. Ensuite, au cas par cas, nous avons modifié les informations sur l’objectif de l’activité, la réalisation de l’activité et sur les détails de l’événement comme les horaires ou il sera proposé.</w:t>
      </w:r>
    </w:p>
    <w:p w:rsidR="00000000" w:rsidDel="00000000" w:rsidP="00000000" w:rsidRDefault="00000000" w:rsidRPr="00000000" w14:paraId="00000004">
      <w:pPr>
        <w:jc w:val="both"/>
        <w:rPr/>
      </w:pPr>
      <w:bookmarkStart w:colFirst="0" w:colLast="0" w:name="_heading=h.gjdgxs" w:id="0"/>
      <w:bookmarkEnd w:id="0"/>
      <w:r w:rsidDel="00000000" w:rsidR="00000000" w:rsidRPr="00000000">
        <w:rPr>
          <w:rtl w:val="0"/>
        </w:rPr>
        <w:t xml:space="preserve">Pour l’affiche sur l’initiation algorithmique, nous avons décidé de faire apparaître une image d’algorithme MakeCode et d’un robot. Lors de cette activité, les participants pourront programmer des petits robots afin de les faire avancer.</w:t>
      </w:r>
    </w:p>
    <w:p w:rsidR="00000000" w:rsidDel="00000000" w:rsidP="00000000" w:rsidRDefault="00000000" w:rsidRPr="00000000" w14:paraId="00000005">
      <w:pPr>
        <w:rPr/>
      </w:pPr>
      <w:r w:rsidDel="00000000" w:rsidR="00000000" w:rsidRPr="00000000">
        <w:rPr>
          <w:rtl w:val="0"/>
        </w:rPr>
      </w:r>
    </w:p>
    <w:sectPr>
      <w:head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Groupe 15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Calibri" w:cs="Calibri" w:eastAsia="Calibri" w:hAnsi="Calibri"/>
      <w:color w:val="2f5496"/>
      <w:sz w:val="52"/>
      <w:szCs w:val="5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Titre1">
    <w:name w:val="heading 1"/>
    <w:basedOn w:val="Normal"/>
    <w:next w:val="Normal"/>
    <w:uiPriority w:val="9"/>
    <w:qFormat w:val="1"/>
    <w:pPr>
      <w:keepNext w:val="1"/>
      <w:keepLines w:val="1"/>
      <w:spacing w:after="0" w:before="240" w:line="360" w:lineRule="auto"/>
      <w:jc w:val="center"/>
      <w:outlineLvl w:val="0"/>
    </w:pPr>
    <w:rPr>
      <w:rFonts w:ascii="Calibri Light" w:eastAsia="Times New Roman" w:hAnsi="Calibri Light"/>
      <w:color w:val="2f5496"/>
      <w:sz w:val="52"/>
      <w:szCs w:val="32"/>
    </w:rPr>
  </w:style>
  <w:style w:type="paragraph" w:styleId="Titre2">
    <w:name w:val="heading 2"/>
    <w:basedOn w:val="Normal"/>
    <w:next w:val="Normal"/>
    <w:uiPriority w:val="9"/>
    <w:semiHidden w:val="1"/>
    <w:unhideWhenUsed w:val="1"/>
    <w:qFormat w:val="1"/>
    <w:pPr>
      <w:keepNext w:val="1"/>
      <w:keepLines w:val="1"/>
      <w:spacing w:after="0" w:before="40"/>
      <w:outlineLvl w:val="1"/>
    </w:pPr>
    <w:rPr>
      <w:rFonts w:ascii="Calibri Light" w:eastAsia="Times New Roman" w:hAnsi="Calibri Light"/>
      <w:color w:val="2f5496"/>
      <w:sz w:val="26"/>
      <w:szCs w:val="2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pPr>
      <w:tabs>
        <w:tab w:val="center" w:pos="4536"/>
        <w:tab w:val="right" w:pos="9072"/>
      </w:tabs>
      <w:spacing w:after="0" w:line="240" w:lineRule="auto"/>
    </w:pPr>
  </w:style>
  <w:style w:type="character" w:styleId="En-tteCar" w:customStyle="1">
    <w:name w:val="En-tête Car"/>
    <w:basedOn w:val="Policepardfaut"/>
  </w:style>
  <w:style w:type="paragraph" w:styleId="Pieddepage">
    <w:name w:val="footer"/>
    <w:basedOn w:val="Normal"/>
    <w:pPr>
      <w:tabs>
        <w:tab w:val="center" w:pos="4536"/>
        <w:tab w:val="right" w:pos="9072"/>
      </w:tabs>
      <w:spacing w:after="0" w:line="240" w:lineRule="auto"/>
    </w:pPr>
  </w:style>
  <w:style w:type="character" w:styleId="PieddepageCar" w:customStyle="1">
    <w:name w:val="Pied de page Car"/>
    <w:basedOn w:val="Policepardfaut"/>
  </w:style>
  <w:style w:type="character" w:styleId="Titre1Car" w:customStyle="1">
    <w:name w:val="Titre 1 Car"/>
    <w:basedOn w:val="Policepardfaut"/>
    <w:rPr>
      <w:rFonts w:ascii="Calibri Light" w:cs="Times New Roman" w:eastAsia="Times New Roman" w:hAnsi="Calibri Light"/>
      <w:color w:val="2f5496"/>
      <w:sz w:val="52"/>
      <w:szCs w:val="32"/>
    </w:rPr>
  </w:style>
  <w:style w:type="character" w:styleId="Titre2Car" w:customStyle="1">
    <w:name w:val="Titre 2 Car"/>
    <w:basedOn w:val="Policepardfaut"/>
    <w:rPr>
      <w:rFonts w:ascii="Calibri Light" w:cs="Times New Roman" w:eastAsia="Times New Roman" w:hAnsi="Calibri Light"/>
      <w:color w:val="2f5496"/>
      <w:sz w:val="26"/>
      <w:szCs w:val="26"/>
    </w:rPr>
  </w:style>
  <w:style w:type="paragraph" w:styleId="Sansinterligne">
    <w:name w:val="No Spacing"/>
    <w:pPr>
      <w:suppressAutoHyphens w:val="1"/>
      <w:spacing w:after="0" w:line="240" w:lineRule="auto"/>
    </w:pPr>
  </w:style>
  <w:style w:type="paragraph" w:styleId="Paragraphedeliste">
    <w:name w:val="List Paragraph"/>
    <w:basedOn w:val="Normal"/>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qY27M5u2fjiSCaAt9cUiZ+Z6A==">AMUW2mUnANaBIRtld2uRfMcaDnBw1pj+Gaszea7maeGee1ZVBHdlXpXI7iv3CalcK06uFlMIgpfRJZAXLSna74owNqMqq+pWMviultSdhhzZnzk6ZKZdAxZvnAEsDRgrwxctEOX4Q+V4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2022-06-21T13:22:00Z</dcterms:created>
  <dc:creator>Mael Chalon</dc:creator>
</cp:coreProperties>
</file>