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5"/>
        <w:ind w:left="598" w:right="97"/>
        <w:jc w:val="center"/>
      </w:pPr>
      <w:r>
        <w:t xml:space="preserve"> [Definiciones Básicas] </w:t>
      </w:r>
    </w:p>
    <w:p>
      <w:pPr>
        <w:pStyle w:val="10"/>
        <w:spacing w:before="5"/>
        <w:ind w:left="598" w:right="97"/>
        <w:jc w:val="center"/>
      </w:pPr>
    </w:p>
    <w:p>
      <w:pPr>
        <w:pStyle w:val="10"/>
        <w:spacing w:before="5"/>
        <w:ind w:left="598" w:right="97"/>
        <w:jc w:val="center"/>
      </w:pPr>
    </w:p>
    <w:p>
      <w:pPr>
        <w:pStyle w:val="10"/>
        <w:spacing w:before="5"/>
        <w:ind w:left="598" w:right="97"/>
        <w:jc w:val="center"/>
      </w:pPr>
      <w:r>
        <w:t>[</w:t>
      </w:r>
      <w:r>
        <w:rPr>
          <w:rFonts w:hint="default"/>
          <w:lang w:val="es-MX"/>
        </w:rPr>
        <w:t>“</w:t>
      </w:r>
      <w:r>
        <w:t>Proyecto Desarrollo Tecnológico</w:t>
      </w:r>
      <w:r>
        <w:rPr>
          <w:rFonts w:hint="default"/>
          <w:lang w:val="es-MX"/>
        </w:rPr>
        <w:t>”</w:t>
      </w:r>
      <w:r>
        <w:t>]</w:t>
      </w:r>
    </w:p>
    <w:p>
      <w:pPr>
        <w:pStyle w:val="10"/>
        <w:spacing w:before="5"/>
        <w:ind w:left="598" w:right="97"/>
        <w:jc w:val="center"/>
      </w:pPr>
    </w:p>
    <w:p>
      <w:pPr>
        <w:pStyle w:val="10"/>
        <w:spacing w:before="5"/>
        <w:ind w:left="598" w:right="97"/>
        <w:jc w:val="center"/>
      </w:pP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w:t>
      </w:r>
      <w:r>
        <w:rPr>
          <w:rFonts w:hint="default" w:ascii="Trebuchet MS" w:hAnsi="Trebuchet MS" w:eastAsia="Trebuchet MS" w:cs="Trebuchet MS"/>
          <w:b/>
          <w:sz w:val="32"/>
          <w:szCs w:val="32"/>
          <w:lang w:val="es-MX"/>
        </w:rPr>
        <w:t>r: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15/07/2023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none"/>
          <w:lang w:val="es-MX"/>
        </w:rPr>
      </w:pPr>
      <w:r>
        <w:rPr>
          <w:rFonts w:hint="default" w:ascii="Arial" w:hAnsi="Arial" w:cs="Arial"/>
          <w:b/>
          <w:bCs/>
          <w:i/>
          <w:iCs/>
          <w:sz w:val="44"/>
          <w:szCs w:val="44"/>
          <w:highlight w:val="none"/>
          <w:lang w:val="es-MX"/>
        </w:rPr>
        <w:t>Indice</w:t>
      </w:r>
    </w:p>
    <w:p>
      <w:pPr>
        <w:rPr>
          <w:rFonts w:hint="default"/>
          <w:i/>
          <w:iCs/>
          <w:sz w:val="44"/>
          <w:szCs w:val="44"/>
          <w:highlight w:val="darkCyan"/>
          <w:lang w:val="es-MX"/>
        </w:rPr>
      </w:pPr>
      <w:bookmarkStart w:id="14" w:name="_GoBack"/>
      <w:bookmarkEnd w:id="14"/>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78490"/>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_Toc16966 </w:instrText>
          </w:r>
          <w:r>
            <w:rPr>
              <w:rFonts w:hint="default"/>
              <w:b/>
              <w:i/>
              <w:iCs/>
              <w:szCs w:val="44"/>
              <w:highlight w:val="darkCyan"/>
              <w:lang w:val="es-MX"/>
            </w:rPr>
            <w:fldChar w:fldCharType="separate"/>
          </w:r>
          <w:r>
            <w:rPr>
              <w:rFonts w:hint="default"/>
              <w:b/>
              <w:i/>
              <w:iCs/>
              <w:szCs w:val="36"/>
              <w:lang w:val="es-MX"/>
            </w:rPr>
            <w:t>Introduccion</w:t>
          </w:r>
          <w:r>
            <w:rPr>
              <w:b/>
            </w:rPr>
            <w:tab/>
          </w:r>
          <w:r>
            <w:rPr>
              <w:b/>
            </w:rPr>
            <w:fldChar w:fldCharType="begin"/>
          </w:r>
          <w:r>
            <w:rPr>
              <w:b/>
            </w:rPr>
            <w:instrText xml:space="preserve"> PAGEREF _Toc16966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_Toc18927 </w:instrText>
          </w:r>
          <w:r>
            <w:rPr>
              <w:rFonts w:hint="default"/>
              <w:b/>
              <w:i/>
              <w:iCs/>
              <w:szCs w:val="44"/>
              <w:highlight w:val="darkCyan"/>
              <w:lang w:val="es-MX"/>
            </w:rPr>
            <w:fldChar w:fldCharType="separate"/>
          </w:r>
          <w:r>
            <w:rPr>
              <w:rFonts w:hint="default"/>
              <w:b/>
              <w:i/>
              <w:iCs/>
              <w:szCs w:val="36"/>
              <w:lang w:val="es-MX"/>
            </w:rPr>
            <w:t>Descripción</w:t>
          </w:r>
          <w:r>
            <w:rPr>
              <w:b/>
            </w:rPr>
            <w:tab/>
          </w:r>
          <w:r>
            <w:rPr>
              <w:b/>
            </w:rPr>
            <w:fldChar w:fldCharType="begin"/>
          </w:r>
          <w:r>
            <w:rPr>
              <w:b/>
            </w:rPr>
            <w:instrText xml:space="preserve"> PAGEREF _Toc18927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_Toc15113 </w:instrText>
          </w:r>
          <w:r>
            <w:rPr>
              <w:rFonts w:hint="default"/>
              <w:b/>
              <w:i/>
              <w:iCs/>
              <w:szCs w:val="44"/>
              <w:highlight w:val="darkCyan"/>
              <w:lang w:val="es-MX"/>
            </w:rPr>
            <w:fldChar w:fldCharType="separate"/>
          </w:r>
          <w:r>
            <w:rPr>
              <w:rFonts w:hint="default"/>
              <w:b/>
              <w:i/>
              <w:iCs/>
              <w:szCs w:val="36"/>
              <w:lang w:val="es-MX"/>
            </w:rPr>
            <w:t>Justificación</w:t>
          </w:r>
          <w:r>
            <w:rPr>
              <w:b/>
            </w:rPr>
            <w:tab/>
          </w:r>
          <w:r>
            <w:rPr>
              <w:b/>
            </w:rPr>
            <w:fldChar w:fldCharType="begin"/>
          </w:r>
          <w:r>
            <w:rPr>
              <w:b/>
            </w:rPr>
            <w:instrText xml:space="preserve"> PAGEREF _Toc15113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_Toc18793 </w:instrText>
          </w:r>
          <w:r>
            <w:rPr>
              <w:rFonts w:hint="default"/>
              <w:b/>
              <w:i/>
              <w:iCs/>
              <w:szCs w:val="44"/>
              <w:highlight w:val="darkCyan"/>
              <w:lang w:val="es-MX"/>
            </w:rPr>
            <w:fldChar w:fldCharType="separate"/>
          </w:r>
          <w:r>
            <w:rPr>
              <w:rFonts w:hint="default"/>
              <w:b/>
              <w:i/>
              <w:iCs/>
              <w:szCs w:val="36"/>
              <w:lang w:val="es-MX"/>
            </w:rPr>
            <w:t>Desarrollo</w:t>
          </w:r>
          <w:r>
            <w:rPr>
              <w:b/>
            </w:rPr>
            <w:tab/>
          </w:r>
          <w:r>
            <w:rPr>
              <w:b/>
            </w:rPr>
            <w:fldChar w:fldCharType="begin"/>
          </w:r>
          <w:r>
            <w:rPr>
              <w:b/>
            </w:rPr>
            <w:instrText xml:space="preserve"> PAGEREF _Toc18793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_Toc19308 </w:instrText>
          </w:r>
          <w:r>
            <w:rPr>
              <w:rFonts w:hint="default"/>
              <w:i/>
              <w:iCs/>
              <w:szCs w:val="44"/>
              <w:highlight w:val="darkCyan"/>
              <w:lang w:val="es-MX"/>
            </w:rPr>
            <w:fldChar w:fldCharType="separate"/>
          </w:r>
          <w:r>
            <w:rPr>
              <w:rFonts w:hint="default" w:ascii="Arial" w:hAnsi="Arial" w:cs="Arial"/>
              <w:szCs w:val="24"/>
            </w:rPr>
            <w:t>Título del proyecto</w:t>
          </w:r>
          <w:r>
            <w:tab/>
          </w:r>
          <w:r>
            <w:fldChar w:fldCharType="begin"/>
          </w:r>
          <w:r>
            <w:instrText xml:space="preserve"> PAGEREF _Toc19308 \h </w:instrText>
          </w:r>
          <w:r>
            <w:fldChar w:fldCharType="separate"/>
          </w:r>
          <w:r>
            <w:t>4</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_Toc1898 </w:instrText>
          </w:r>
          <w:r>
            <w:rPr>
              <w:rFonts w:hint="default"/>
              <w:i/>
              <w:iCs/>
              <w:szCs w:val="44"/>
              <w:highlight w:val="darkCyan"/>
              <w:lang w:val="es-MX"/>
            </w:rPr>
            <w:fldChar w:fldCharType="separate"/>
          </w:r>
          <w:r>
            <w:rPr>
              <w:rFonts w:hint="default" w:ascii="Arial" w:hAnsi="Arial" w:cs="Arial"/>
              <w:szCs w:val="24"/>
            </w:rPr>
            <w:t>Situación problemática</w:t>
          </w:r>
          <w:r>
            <w:tab/>
          </w:r>
          <w:r>
            <w:fldChar w:fldCharType="begin"/>
          </w:r>
          <w:r>
            <w:instrText xml:space="preserve"> PAGEREF _Toc1898 \h </w:instrText>
          </w:r>
          <w:r>
            <w:fldChar w:fldCharType="separate"/>
          </w:r>
          <w:r>
            <w:t>5</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_Toc28945 </w:instrText>
          </w:r>
          <w:r>
            <w:rPr>
              <w:rFonts w:hint="default"/>
              <w:i/>
              <w:iCs/>
              <w:szCs w:val="44"/>
              <w:highlight w:val="darkCyan"/>
              <w:lang w:val="es-MX"/>
            </w:rPr>
            <w:fldChar w:fldCharType="separate"/>
          </w:r>
          <w:r>
            <w:rPr>
              <w:rFonts w:hint="default" w:ascii="Arial" w:hAnsi="Arial" w:cs="Arial"/>
              <w:szCs w:val="24"/>
            </w:rPr>
            <w:t>Objetivo del proyecto (formato SMART)</w:t>
          </w:r>
          <w:r>
            <w:tab/>
          </w:r>
          <w:r>
            <w:fldChar w:fldCharType="begin"/>
          </w:r>
          <w:r>
            <w:instrText xml:space="preserve"> PAGEREF _Toc28945 \h </w:instrText>
          </w:r>
          <w:r>
            <w:fldChar w:fldCharType="separate"/>
          </w:r>
          <w:r>
            <w:t>6</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_Toc28713 </w:instrText>
          </w:r>
          <w:r>
            <w:rPr>
              <w:rFonts w:hint="default"/>
              <w:i/>
              <w:iCs/>
              <w:szCs w:val="44"/>
              <w:highlight w:val="darkCyan"/>
              <w:lang w:val="es-MX"/>
            </w:rPr>
            <w:fldChar w:fldCharType="separate"/>
          </w:r>
          <w:r>
            <w:rPr>
              <w:rFonts w:hint="default" w:ascii="Arial" w:hAnsi="Arial" w:cs="Arial"/>
              <w:szCs w:val="24"/>
            </w:rPr>
            <w:t>Definición de la solución tecnológica propuesta</w:t>
          </w:r>
          <w:r>
            <w:tab/>
          </w:r>
          <w:r>
            <w:fldChar w:fldCharType="begin"/>
          </w:r>
          <w:r>
            <w:instrText xml:space="preserve"> PAGEREF _Toc28713 \h </w:instrText>
          </w:r>
          <w:r>
            <w:fldChar w:fldCharType="separate"/>
          </w:r>
          <w:r>
            <w:t>7</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_Toc16359 </w:instrText>
          </w:r>
          <w:r>
            <w:rPr>
              <w:rFonts w:hint="default"/>
              <w:i/>
              <w:iCs/>
              <w:szCs w:val="44"/>
              <w:highlight w:val="darkCyan"/>
              <w:lang w:val="es-MX"/>
            </w:rPr>
            <w:fldChar w:fldCharType="separate"/>
          </w:r>
          <w:r>
            <w:rPr>
              <w:rFonts w:hint="default" w:ascii="Arial" w:hAnsi="Arial" w:cs="Arial"/>
              <w:szCs w:val="24"/>
            </w:rPr>
            <w:t>Resultados esperados</w:t>
          </w:r>
          <w:r>
            <w:tab/>
          </w:r>
          <w:r>
            <w:fldChar w:fldCharType="begin"/>
          </w:r>
          <w:r>
            <w:instrText xml:space="preserve"> PAGEREF _Toc16359 \h </w:instrText>
          </w:r>
          <w:r>
            <w:fldChar w:fldCharType="separate"/>
          </w:r>
          <w:r>
            <w:t>8</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_Toc9743 </w:instrText>
          </w:r>
          <w:r>
            <w:rPr>
              <w:rFonts w:hint="default"/>
              <w:i/>
              <w:iCs/>
              <w:szCs w:val="44"/>
              <w:highlight w:val="darkCyan"/>
              <w:lang w:val="es-MX"/>
            </w:rPr>
            <w:fldChar w:fldCharType="separate"/>
          </w:r>
          <w:r>
            <w:rPr>
              <w:rFonts w:hint="default" w:ascii="Arial" w:hAnsi="Arial" w:cs="Arial"/>
              <w:szCs w:val="24"/>
            </w:rPr>
            <w:t>Casos de negocio debidamente documentados</w:t>
          </w:r>
          <w:r>
            <w:tab/>
          </w:r>
          <w:r>
            <w:fldChar w:fldCharType="begin"/>
          </w:r>
          <w:r>
            <w:instrText xml:space="preserve"> PAGEREF _Toc9743 \h </w:instrText>
          </w:r>
          <w:r>
            <w:fldChar w:fldCharType="separate"/>
          </w:r>
          <w:r>
            <w:t>9</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_Toc32286 </w:instrText>
          </w:r>
          <w:r>
            <w:rPr>
              <w:rFonts w:hint="default"/>
              <w:i/>
              <w:iCs/>
              <w:szCs w:val="44"/>
              <w:highlight w:val="darkCyan"/>
              <w:lang w:val="es-MX"/>
            </w:rPr>
            <w:fldChar w:fldCharType="separate"/>
          </w:r>
          <w:r>
            <w:rPr>
              <w:rFonts w:hint="default" w:ascii="Arial" w:hAnsi="Arial" w:cs="Arial"/>
              <w:szCs w:val="24"/>
            </w:rPr>
            <w:t>Acuerdos y su evidencia</w:t>
          </w:r>
          <w:r>
            <w:tab/>
          </w:r>
          <w:r>
            <w:fldChar w:fldCharType="begin"/>
          </w:r>
          <w:r>
            <w:instrText xml:space="preserve"> PAGEREF _Toc32286 \h </w:instrText>
          </w:r>
          <w:r>
            <w:fldChar w:fldCharType="separate"/>
          </w:r>
          <w:r>
            <w:t>11</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_Toc30284 </w:instrText>
          </w:r>
          <w:r>
            <w:rPr>
              <w:rFonts w:hint="default"/>
              <w:i/>
              <w:iCs/>
              <w:szCs w:val="44"/>
              <w:highlight w:val="darkCyan"/>
              <w:lang w:val="es-MX"/>
            </w:rPr>
            <w:fldChar w:fldCharType="separate"/>
          </w:r>
          <w:r>
            <w:rPr>
              <w:rFonts w:hint="default" w:ascii="Arial" w:hAnsi="Arial" w:cs="Arial"/>
              <w:szCs w:val="24"/>
            </w:rPr>
            <w:t>Supuestos delimitados</w:t>
          </w:r>
          <w:r>
            <w:tab/>
          </w:r>
          <w:r>
            <w:fldChar w:fldCharType="begin"/>
          </w:r>
          <w:r>
            <w:instrText xml:space="preserve"> PAGEREF _Toc30284 \h </w:instrText>
          </w:r>
          <w:r>
            <w:fldChar w:fldCharType="separate"/>
          </w:r>
          <w:r>
            <w:t>12</w:t>
          </w:r>
          <w:r>
            <w:fldChar w:fldCharType="end"/>
          </w:r>
          <w:r>
            <w:rPr>
              <w:rFonts w:hint="default"/>
              <w:i/>
              <w:iCs/>
              <w:szCs w:val="44"/>
              <w:highlight w:val="darkCyan"/>
              <w:lang w:val="es-MX"/>
            </w:rPr>
            <w:fldChar w:fldCharType="end"/>
          </w:r>
        </w:p>
        <w:p>
          <w:pPr>
            <w:pStyle w:val="16"/>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_Toc27876 </w:instrText>
          </w:r>
          <w:r>
            <w:rPr>
              <w:rFonts w:hint="default"/>
              <w:b/>
              <w:i/>
              <w:iCs/>
              <w:szCs w:val="44"/>
              <w:highlight w:val="darkCyan"/>
              <w:lang w:val="es-MX"/>
            </w:rPr>
            <w:fldChar w:fldCharType="separate"/>
          </w:r>
          <w:r>
            <w:rPr>
              <w:rFonts w:hint="default"/>
              <w:b/>
              <w:i/>
              <w:iCs/>
              <w:szCs w:val="36"/>
              <w:lang w:val="es-MX"/>
            </w:rPr>
            <w:t>Conclusion</w:t>
          </w:r>
          <w:r>
            <w:rPr>
              <w:b/>
            </w:rPr>
            <w:tab/>
          </w:r>
          <w:r>
            <w:rPr>
              <w:b/>
            </w:rPr>
            <w:fldChar w:fldCharType="begin"/>
          </w:r>
          <w:r>
            <w:rPr>
              <w:b/>
            </w:rPr>
            <w:instrText xml:space="preserve"> PAGEREF _Toc27876 \h </w:instrText>
          </w:r>
          <w:r>
            <w:rPr>
              <w:b/>
            </w:rPr>
            <w:fldChar w:fldCharType="separate"/>
          </w:r>
          <w:r>
            <w:rPr>
              <w:b/>
            </w:rPr>
            <w:t>14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_Toc2857 </w:instrText>
          </w:r>
          <w:r>
            <w:rPr>
              <w:rFonts w:hint="default"/>
              <w:b/>
              <w:i/>
              <w:iCs/>
              <w:szCs w:val="44"/>
              <w:highlight w:val="darkCyan"/>
              <w:lang w:val="es-MX"/>
            </w:rPr>
            <w:fldChar w:fldCharType="separate"/>
          </w:r>
          <w:r>
            <w:rPr>
              <w:rFonts w:hint="default"/>
              <w:b/>
              <w:i/>
              <w:iCs/>
              <w:szCs w:val="36"/>
              <w:lang w:val="es-MX"/>
            </w:rPr>
            <w:t>Referencias</w:t>
          </w:r>
          <w:r>
            <w:rPr>
              <w:b/>
            </w:rPr>
            <w:tab/>
          </w:r>
          <w:r>
            <w:rPr>
              <w:b/>
            </w:rPr>
            <w:fldChar w:fldCharType="begin"/>
          </w:r>
          <w:r>
            <w:rPr>
              <w:b/>
            </w:rPr>
            <w:instrText xml:space="preserve"> PAGEREF _Toc2857 \h </w:instrText>
          </w:r>
          <w:r>
            <w:rPr>
              <w:b/>
            </w:rPr>
            <w:fldChar w:fldCharType="separate"/>
          </w:r>
          <w:r>
            <w:rPr>
              <w:b/>
            </w:rPr>
            <w:t>15</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36"/>
          <w:szCs w:val="36"/>
          <w:lang w:val="es-MX"/>
        </w:rPr>
      </w:pPr>
      <w:bookmarkStart w:id="0" w:name="_Toc16966"/>
      <w:r>
        <w:rPr>
          <w:rFonts w:hint="default"/>
          <w:i/>
          <w:iCs/>
          <w:sz w:val="36"/>
          <w:szCs w:val="36"/>
          <w:lang w:val="es-MX"/>
        </w:rPr>
        <w:t>Introduccion</w:t>
      </w:r>
      <w:bookmarkEnd w:id="0"/>
    </w:p>
    <w:p>
      <w:pPr>
        <w:rPr>
          <w:rFonts w:hint="default"/>
          <w:i/>
          <w:iCs/>
          <w:sz w:val="44"/>
          <w:szCs w:val="44"/>
          <w:highlight w:val="darkCyan"/>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esta actividad, es necesario definir los diversos elementos que son esenciales para el desarrollo del proyecto. Esto incluye un título de proyecto que describirá el enfoque y el alcance del trabajo a realizar. Además, se debe describir detalladamente la situación problemática, destacando los desafíos y obstáculos que enfrenta actualmente la empresa.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objetivos del proyecto deben formularse de acuerdo con el formato SMART (específico, medible, alcanzable, realista y cronometrado). Esta definición clara y precisa nos permitirá enfocarnos en lograr objetivos específicos y asegurar el éxito del proyecto.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Para solucionar esta situación problemática, se tuvo que presentar una propuesta de solución técnica. La solución debe estar detallada y sustentada en argumentos convincentes que demuestren su factibilidad y capacidad para resolver el problema identificado.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Además, también es necesario determinar los resultados esperados del proyecto, es decir, los resultados esperados y los beneficios reales obtenidos al implementar las soluciones técnicas propuestas. Estos resultados deben ser cuantificables y cumplir los objetivos marcados.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 caso comercial bien documentado es fundamental para proporcionar un análisis económico y financiero que respalde la inversión y los beneficios esperados del proyecto. Estos casos de negocios deben incluir proyecciones y estimaciones realistas respaldadas por datos y evidencia sólidos.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Asimismo, deberán elaborarse los protocolos necesarios y las correspondientes evidencias para la realización del proyecto. Estos acuerdos pueden incluir aspectos legales, cooperación, recursos requeridos, etc. Su documentación y adecuado seguimiento son fundamentales para asegurar la correcta y exitosa ejecución del proyecto. Finalmente, es importante definir y aclarar los requisitos previos relacionados con el proyecto. Estos supuestos son consideraciones o condiciones que se supusieron ciertas cuando se desarrolló el proyecto. Identificarlos y documentarlos adecuadamente le permitirá evaluar su impacto si se cambian o modifican durante el transcurso del proyecto.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el curso se enfocará en la formulación del acta de constitución del proyecto, donde se utilizarán elementos clave como título, situación del problema, objetivos, solución técnica propuesta, resultados esperados, caso de negocio, contrato y su implementación, evidencia y supuestos limitados. debe ser definido. Estos elementos serán la base para implementar la práctica profesional y encontrar soluciones efectivas a los problemas identificados por la empresa.</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18927"/>
      <w:r>
        <w:rPr>
          <w:rFonts w:hint="default"/>
          <w:i/>
          <w:iCs/>
          <w:sz w:val="36"/>
          <w:szCs w:val="36"/>
          <w:lang w:val="es-MX"/>
        </w:rPr>
        <w:t>Descripción</w:t>
      </w:r>
      <w:bookmarkEnd w:id="1"/>
    </w:p>
    <w:p>
      <w:pPr>
        <w:rPr>
          <w:rFonts w:hint="default"/>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proyecto fue desarrollado para resolver las situaciones problemáticas identificadas por una empresa específica. Buscar soluciones técnicas eficaces a los problemas que se plantean en el desarrollo de los derechos organizativos y en la ejecución del ejercicio profesional. El nombre del proyecto describe el enfoque y el alcance del trabajo a realizar y da una idea clara del tema. Describe la situación problemática en detalle y destaca los desafíos y obstáculos que enfrenta actualmente la empresa. Esta descripción ayuda a comprender la importancia y urgencia de encontrar una solución.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objetivos del proyecto se formulan en un formato SMART (Specific, Measurable, Achievable, Realistic and Time-limited), diseñado para garantizar que los esfuerzos se dirijan hacia metas específicas y bien definidas. Este objetivo debe ser cuantificable y debe corresponder a la solución técnica propuesta.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solución técnica propuesta es el núcleo del proyecto. Describe cómo abordará y resolverá los problemas identificados. La solución debe estar sustentada en argumentos convincentes que demuestren su factibilidad técnica y capacidad para brindar beneficios significativos a la empresa. Los resultados esperados se identifican como los resultados y beneficios prácticos esperados de la implementación de la solución técnica propuesta. Estos resultados deben ser cuantificables y medibles y deben ser consistentes con los objetivos propuestos. La descripción de los resultados esperados ayuda a establecer criterios claros para evaluar el éxito del proyecto.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 caso de negocio documentado formalmente respalda la inversión y los beneficios esperados del proyecto. Estos casos de negocio incluyen análisis económicos y financieros que demuestran la viabilidad y rentabilidad de las soluciones propuestas. Estos incluyen predicciones y cálculos realistas respaldados por datos y evidencia sólida. El protocolo y sus pruebas están diseñados para garantizar la correcta ejecución del proyecto. Estos acuerdos pueden incluir aspectos legales, cooperación, recursos requeridos, plazos y responsabilidades. Su correcta documentación es fundamental para asegurar que todas las partes involucradas estén alineadas y comprometidas con el proyecto.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Finalmente, defina y perfeccione las suposiciones limitantes para dar cuenta de las consideraciones y suposiciones hechas para el diseño. Al identificar y documentar estas suposiciones, puede evaluar su impacto a medida que cambian o evolucionan a lo largo del proyecto, lo que ayuda a administrar los riesgos potenciales.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general, la descripción del proyecto contiene todos los elementos necesarios para crear una base sólida y guiar el desarrollo del proyecto. Mediante el análisis de la situación del problema, el establecimiento de objetivos claros, la propuesta de soluciones técnicas, la aclaración de los resultados esperados, la documentación de la lógica comercial, los contratos y los requisitos previos, el objetivo es garantizar un enfoque estratégico y eficaz para la resolución de problemas. Problemas y lograr el resultado esperado.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2" w:name="_Toc15113"/>
      <w:r>
        <w:rPr>
          <w:rFonts w:hint="default"/>
          <w:i/>
          <w:iCs/>
          <w:sz w:val="36"/>
          <w:szCs w:val="36"/>
          <w:lang w:val="es-MX"/>
        </w:rPr>
        <w:t>Justificación</w:t>
      </w:r>
      <w:bookmarkEnd w:id="2"/>
    </w:p>
    <w:p>
      <w:pPr>
        <w:rPr>
          <w:rFonts w:hint="default"/>
          <w:i/>
          <w:iCs/>
          <w:sz w:val="44"/>
          <w:szCs w:val="44"/>
          <w:highlight w:val="darkCyan"/>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justificación del proyecto se basó en la necesidad de abordar un problema real identificado por la empresa, el cual fue previamente investigado y documentado en sesiones de talleres de investigación. A continuación se exponen las razones que confirman la importancia y pertinencia de dar solución a este proyecto. Primero, se prueba que el problema identificado tiene un impacto significativo en la empresa, afectando su eficiencia operativa, desempeño financiero o competitividad en el mercado. La situación del problema se documenta e investiga en detalle, lo que proporciona una base sólida para desarrollar una solución. Además, solucionar este problema traerá varias ventajas a la empresa. Estos beneficios pueden referirse a la optimización de procesos, la reducción de costos, el aumento de la productividad, la mejora de la calidad del producto o servicio o la mejora de la experiencia del cliente. La implementación de soluciones tecnológicas adecuadas permitirá aprovechar estas oportunidades y lograr resultados positivos.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Además, las soluciones propuestas están respaldadas por evidencias y argumentos convincentes que prueban su viabilidad y eficacia. Se han llevado a cabo análisis técnicos, evaluaciones de viabilidad y estudios comparativos para respaldar la elección de esta solución. Esto crea una base sólida para creer que la implementación de la solución técnica propuesta afectará positivamente la solución del problema. Otro aspecto importante es la oportunidad de desarrollar la práctica profesional en el marco de la educación. Estas prácticas darán a los estudiantes la oportunidad de aplicar los conocimientos adquiridos durante el curso y adquirir experiencia práctica en la resolución de problemas reales en un entorno empresarial. Esto les proporcionará valiosas habilidades y destrezas para usar en sus futuras carreras.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última instancia, el proyecto está alineado con los objetivos estratégicos de la empresa. Al resolver los problemas identificados, ayudará a lograr objetivos y tareas más amplios de la organización, fortalecer su posición en el mercado, mejorar la competitividad y aumentar la rentabilidad. Esto asegura que el proyecto esté alineado con los intereses y prioridades de la empresa, aumentando así la probabilidad de éxito y aceptación por parte de la alta dirección. En resumen, la justificación del proyecto se basó en la necesidad de solucionar un problema real identificado por la empresa, los beneficios que se obtendrían al solucionar el problema, la factibilidad y eficacia de la solución propuesta, la posibilidad de desarrollo de la práctica profesional, y adaptación a los objetivos estratégicos de la compañía. Todos estos factores muestran lo importante e importante que es abordar el proyecto y conseguir que su ejecución sea beneficiosa tanto para la empresa como para los alumnos implicados.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3" w:name="_Toc18793"/>
      <w:r>
        <w:rPr>
          <w:rFonts w:hint="default"/>
          <w:i/>
          <w:iCs/>
          <w:sz w:val="36"/>
          <w:szCs w:val="36"/>
          <w:lang w:val="es-MX"/>
        </w:rPr>
        <w:t>Desarrollo</w:t>
      </w:r>
      <w:bookmarkEnd w:id="3"/>
    </w:p>
    <w:p>
      <w:pPr>
        <w:pStyle w:val="3"/>
        <w:bidi w:val="0"/>
        <w:rPr>
          <w:rFonts w:hint="default" w:ascii="Arial" w:hAnsi="Arial" w:cs="Arial"/>
          <w:sz w:val="24"/>
          <w:szCs w:val="24"/>
        </w:rPr>
      </w:pPr>
      <w:bookmarkStart w:id="4" w:name="_Toc19308"/>
      <w:r>
        <w:rPr>
          <w:rFonts w:hint="default" w:ascii="Arial" w:hAnsi="Arial" w:cs="Arial"/>
          <w:sz w:val="24"/>
          <w:szCs w:val="24"/>
        </w:rPr>
        <w:t>Título del proyecto</w:t>
      </w:r>
      <w:bookmarkEnd w:id="4"/>
      <w:r>
        <w:rPr>
          <w:rFonts w:hint="default" w:ascii="Arial" w:hAnsi="Arial" w:cs="Arial"/>
          <w:sz w:val="24"/>
          <w:szCs w:val="24"/>
        </w:rPr>
        <w:t xml:space="preserve"> </w:t>
      </w:r>
    </w:p>
    <w:p>
      <w:pPr>
        <w:rPr>
          <w:rFonts w:hint="default" w:ascii="Arial" w:hAnsi="Arial" w:cs="Arial"/>
          <w:b/>
          <w:bCs/>
          <w:sz w:val="28"/>
          <w:szCs w:val="28"/>
          <w:lang w:val="es-MX"/>
        </w:rPr>
      </w:pPr>
      <w:r>
        <w:rPr>
          <w:rFonts w:hint="default" w:ascii="Arial" w:hAnsi="Arial" w:cs="Arial"/>
          <w:b/>
          <w:bCs/>
          <w:sz w:val="28"/>
          <w:szCs w:val="28"/>
          <w:lang w:val="es-MX"/>
        </w:rPr>
        <w:t>Coppel Ayuda</w:t>
      </w:r>
    </w:p>
    <w:p>
      <w:pPr>
        <w:rPr>
          <w:rFonts w:hint="default" w:ascii="Arial" w:hAnsi="Arial" w:cs="Arial"/>
          <w:b/>
          <w:bCs/>
          <w:sz w:val="28"/>
          <w:szCs w:val="28"/>
          <w:lang w:val="es-MX"/>
        </w:rPr>
      </w:pPr>
    </w:p>
    <w:p>
      <w:pPr>
        <w:rPr>
          <w:rFonts w:hint="default" w:ascii="Arial" w:hAnsi="Arial"/>
          <w:sz w:val="24"/>
          <w:szCs w:val="24"/>
          <w:lang w:val="es-MX"/>
        </w:rPr>
      </w:pPr>
      <w:r>
        <w:rPr>
          <w:rFonts w:hint="default" w:ascii="Arial" w:hAnsi="Arial"/>
          <w:sz w:val="24"/>
          <w:szCs w:val="24"/>
          <w:lang w:val="es-MX"/>
        </w:rPr>
        <w:t>Logotipo:</w:t>
      </w:r>
    </w:p>
    <w:p>
      <w:pPr>
        <w:rPr>
          <w:rFonts w:hint="default" w:ascii="Arial" w:hAnsi="Arial" w:cs="Arial"/>
          <w:b/>
          <w:bCs/>
          <w:sz w:val="28"/>
          <w:szCs w:val="28"/>
          <w:lang w:val="es-MX"/>
        </w:rPr>
      </w:pPr>
      <w:r>
        <w:drawing>
          <wp:anchor distT="0" distB="0" distL="114300" distR="114300" simplePos="0" relativeHeight="251662336" behindDoc="0" locked="0" layoutInCell="1" allowOverlap="1">
            <wp:simplePos x="0" y="0"/>
            <wp:positionH relativeFrom="column">
              <wp:posOffset>-40005</wp:posOffset>
            </wp:positionH>
            <wp:positionV relativeFrom="paragraph">
              <wp:posOffset>90805</wp:posOffset>
            </wp:positionV>
            <wp:extent cx="1916430" cy="897255"/>
            <wp:effectExtent l="0" t="0" r="7620" b="1714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1916430" cy="897255"/>
                    </a:xfrm>
                    <a:prstGeom prst="rect">
                      <a:avLst/>
                    </a:prstGeom>
                    <a:noFill/>
                    <a:ln>
                      <a:noFill/>
                    </a:ln>
                  </pic:spPr>
                </pic:pic>
              </a:graphicData>
            </a:graphic>
          </wp:anchor>
        </w:drawing>
      </w: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sz w:val="24"/>
          <w:szCs w:val="24"/>
          <w:lang w:val="es-MX"/>
        </w:rPr>
      </w:pPr>
      <w:r>
        <w:rPr>
          <w:rFonts w:hint="default" w:ascii="Arial" w:hAnsi="Arial"/>
          <w:sz w:val="24"/>
          <w:szCs w:val="24"/>
          <w:lang w:val="es-MX"/>
        </w:rPr>
        <w:t>Eslogan:</w:t>
      </w:r>
    </w:p>
    <w:p>
      <w:pPr>
        <w:rPr>
          <w:rFonts w:hint="default" w:ascii="Arial" w:hAnsi="Arial" w:cs="Arial"/>
          <w:b/>
          <w:bCs/>
          <w:sz w:val="28"/>
          <w:szCs w:val="28"/>
          <w:lang w:val="es-MX"/>
        </w:rPr>
      </w:pPr>
    </w:p>
    <w:p>
      <w:pPr>
        <w:rPr>
          <w:rFonts w:hint="default" w:ascii="Arial" w:hAnsi="Arial" w:cs="Arial"/>
          <w:sz w:val="24"/>
          <w:szCs w:val="24"/>
          <w:lang w:val="es-MX"/>
        </w:rPr>
      </w:pPr>
      <w:r>
        <w:rPr>
          <w:rFonts w:hint="default" w:ascii="Arial" w:hAnsi="Arial" w:cs="Arial"/>
          <w:sz w:val="24"/>
          <w:szCs w:val="24"/>
          <w:lang w:val="es-MX"/>
        </w:rPr>
        <w:t>“</w:t>
      </w:r>
      <w:r>
        <w:rPr>
          <w:rFonts w:hint="default" w:ascii="Arial" w:hAnsi="Arial"/>
          <w:sz w:val="24"/>
          <w:szCs w:val="24"/>
          <w:lang w:val="es-MX"/>
        </w:rPr>
        <w:t>Potenciando la Eficiencia y Productividad en tus Actividades Diarias”</w:t>
      </w:r>
    </w:p>
    <w:p>
      <w:pPr>
        <w:rPr>
          <w:rFonts w:hint="default" w:ascii="Arial" w:hAnsi="Arial" w:cs="Arial"/>
          <w:sz w:val="24"/>
          <w:szCs w:val="24"/>
          <w:lang w:val="es-MX"/>
        </w:rPr>
      </w:pPr>
      <w:r>
        <w:rPr>
          <w:rFonts w:hint="default" w:ascii="Arial" w:hAnsi="Arial" w:cs="Arial"/>
          <w:sz w:val="24"/>
          <w:szCs w:val="24"/>
          <w:lang w:val="es-MX"/>
        </w:rPr>
        <w:br w:type="page"/>
      </w:r>
    </w:p>
    <w:p>
      <w:pPr>
        <w:pStyle w:val="3"/>
        <w:bidi w:val="0"/>
        <w:rPr>
          <w:rFonts w:hint="default" w:ascii="Arial" w:hAnsi="Arial" w:cs="Arial"/>
          <w:sz w:val="24"/>
          <w:szCs w:val="24"/>
        </w:rPr>
      </w:pPr>
      <w:bookmarkStart w:id="5" w:name="_Toc1898"/>
      <w:r>
        <w:rPr>
          <w:rFonts w:hint="default" w:ascii="Arial" w:hAnsi="Arial" w:cs="Arial"/>
          <w:sz w:val="24"/>
          <w:szCs w:val="24"/>
        </w:rPr>
        <w:t>Situación problemática</w:t>
      </w:r>
      <w:bookmarkEnd w:id="5"/>
      <w:r>
        <w:rPr>
          <w:rFonts w:hint="default" w:ascii="Arial" w:hAnsi="Arial" w:cs="Arial"/>
          <w:sz w:val="24"/>
          <w:szCs w:val="24"/>
        </w:rPr>
        <w:t xml:space="preserve"> </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empresa enfrentó problemas relacionados con las ineficiencias en las operaciones diarias y la información fragmentada. Actualmente, no cuentan con un sistema centralizado que permita a los empleados acceder de manera rápida y eficiente a los procesos, procedimientos y conocimientos necesarios para un desempeño óptimo en todas las áreas y departamentos. La información esencial para la ejecución de varios procesos en la empresa se encuentra dispersa en diferentes fuentes, por ejemplo, los propios empleados, gerentes o líderes, sistemas de texto, notas o correspondencia. Esta fragmentación dificulta el acceso a la información correcta y obtenerla en el momento adecuado, lo que genera una falta de claridad y eficiencia en las operaciones diarias. Además, la situación se ve agravada por la falta de una comunicación eficaz y una formación adecuada. Los nuevos empleados o las personas que cambian de campo no reciben instrucciones claras y completas sobre el proceso, lo que puede provocar que se salten pasos críticos o que las tareas se completen incorrectamente. Esto puede dar lugar a errores, reelaboración y, en algunos casos, incluso fraude.</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Las ineficiencias del proceso y la información fragmentada también afectan directamente la calidad del trabajo. Los empleados pueden sentirse desorientados, engañados y tener dificultades para cumplir con los estándares de calidad esperados. Afecta a la satisfacción del cliente, la imagen de la empresa y la competitividad en el mercado. En conjunto, la situación problemática gira en torno a la ineficiencia de la empresa y la fragmentación de la información. La falta de un sistema de gestión de procesos y conocimiento centralizado y accesible impide que las organizaciones operen de manera óptima. Para hacer frente a esta situación, es imperativo implementar soluciones que centralicen e intercambien información de manera efectiva, mejoren la comunicación interna y brinden la capacitación adecuada a los empleados para garantizar la eficiencia y la calidad en todas las áreas del negocio.</w:t>
      </w:r>
    </w:p>
    <w:p>
      <w:pPr>
        <w:rPr>
          <w:rFonts w:hint="default" w:ascii="Arial" w:hAnsi="Arial" w:cs="Arial"/>
          <w:sz w:val="24"/>
          <w:szCs w:val="24"/>
        </w:rPr>
      </w:pPr>
      <w:r>
        <w:rPr>
          <w:rFonts w:hint="default" w:ascii="Arial" w:hAnsi="Arial" w:cs="Arial"/>
          <w:sz w:val="24"/>
          <w:szCs w:val="24"/>
        </w:rPr>
        <w:br w:type="page"/>
      </w:r>
    </w:p>
    <w:p>
      <w:pPr>
        <w:rPr>
          <w:rFonts w:hint="default"/>
        </w:rPr>
      </w:pPr>
    </w:p>
    <w:p>
      <w:pPr>
        <w:pStyle w:val="3"/>
        <w:bidi w:val="0"/>
        <w:rPr>
          <w:rFonts w:hint="default" w:ascii="Arial" w:hAnsi="Arial" w:cs="Arial"/>
          <w:sz w:val="24"/>
          <w:szCs w:val="24"/>
        </w:rPr>
      </w:pPr>
      <w:bookmarkStart w:id="6" w:name="_Toc28945"/>
      <w:r>
        <w:rPr>
          <w:rFonts w:hint="default" w:ascii="Arial" w:hAnsi="Arial" w:cs="Arial"/>
          <w:sz w:val="24"/>
          <w:szCs w:val="24"/>
        </w:rPr>
        <w:t>Objetivo del proyecto (formato SMART)</w:t>
      </w:r>
      <w:bookmarkEnd w:id="6"/>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objetivo principal del proyecto era implementar un sistema centralizado de gestión del conocimiento y los procesos en la empresa para aumentar significativamente la eficiencia y la calidad del trabajo en varias áreas y departamentos. El sistema se diseñará y desarrollará para cumplir con los siguientes criterios SMART:</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S - Específicos: el sistema centralizado de gestión del conocimiento y de los procesos estará enfocado a la recopilación de información, procedimientos y recursos necesarios para el óptimo desempeño de las tareas diarias de la empresa. Crearemos una plataforma intuitiva y fácil de usar para que cada socio acceda y busque rápidamente información relevante.</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M: medible: el impacto de la implementación del sistema se medirá utilizando métricas clave que incluyen, entre otras, reducciones en el tiempo de finalización de tareas, mejoras en la productividad, mejoras en la satisfacción del cliente y reducciones en errores y reprocesos. Estos indicadores serán evaluados antes y después de la implementación para medir el progreso y la efectividad del sistema.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 - Alcanzable: Se dispondrá de los recursos técnicos y humanos necesarios para desarrollar e implementar un sistema centralizado de gestión del conocimiento y procesos. Se asignará el equipo y el tiempo necesarios para completar de manera eficiente cada fase del proyecto dentro de los plazos especificados.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R – Relevancia: Mejorar la eficiencia y la calidad del trabajo es un aspecto clave del crecimiento, la competitividad y el éxito general de una empresa. Mediante la implementación de un sistema centralizado de gestión de conocimientos y procesos, el objetivo es optimizar los procesos internos, reducir los errores y los plazos de entrega, aumentar la satisfacción del cliente y fortalecer la posición de la empresa en el mercado.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T - Tiempo: El proyecto se completará en seis meses, incluidas las fases de diseño, desarrollo, pruebas y capacitación. Se establecerán hitos e hitos para garantizar el progreso sin problemas del proyecto y la finalización exitosa del proyecto a tiempo.</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el objetivo de este proyecto es implementar un sistema centralizado de gestión del conocimiento y procesos en la empresa para mejorar la eficiencia y calidad del trabajo. Este objetivo se logrará creando una plataforma intuitiva y fácil de usar, midiendo indicadores clave y siguiendo los criterios SMART establecidos.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br w:type="page"/>
      </w:r>
    </w:p>
    <w:p>
      <w:pPr>
        <w:pStyle w:val="3"/>
        <w:bidi w:val="0"/>
        <w:outlineLvl w:val="9"/>
        <w:rPr>
          <w:rFonts w:hint="default" w:ascii="Arial" w:hAnsi="Arial" w:cs="Arial"/>
          <w:sz w:val="24"/>
          <w:szCs w:val="24"/>
        </w:rPr>
      </w:pPr>
      <w:r>
        <w:rPr>
          <w:rFonts w:hint="default" w:ascii="Arial" w:hAnsi="Arial" w:cs="Arial"/>
          <w:sz w:val="24"/>
          <w:szCs w:val="24"/>
        </w:rPr>
        <w:t xml:space="preserve"> </w:t>
      </w:r>
    </w:p>
    <w:p>
      <w:pPr>
        <w:pStyle w:val="3"/>
        <w:bidi w:val="0"/>
        <w:rPr>
          <w:rFonts w:hint="default" w:ascii="Arial" w:hAnsi="Arial" w:cs="Arial"/>
          <w:sz w:val="24"/>
          <w:szCs w:val="24"/>
        </w:rPr>
      </w:pPr>
      <w:bookmarkStart w:id="7" w:name="_Toc28713"/>
      <w:r>
        <w:rPr>
          <w:rFonts w:hint="default" w:ascii="Arial" w:hAnsi="Arial" w:cs="Arial"/>
          <w:sz w:val="24"/>
          <w:szCs w:val="24"/>
        </w:rPr>
        <w:t>Definición de la solución tecnológica propuesta</w:t>
      </w:r>
      <w:bookmarkEnd w:id="7"/>
      <w:r>
        <w:rPr>
          <w:rFonts w:hint="default" w:ascii="Arial" w:hAnsi="Arial" w:cs="Arial"/>
          <w:sz w:val="24"/>
          <w:szCs w:val="24"/>
        </w:rPr>
        <w:t xml:space="preserve"> </w:t>
      </w:r>
    </w:p>
    <w:p>
      <w:pPr>
        <w:rPr>
          <w:rFonts w:hint="default" w:ascii="Arial" w:hAnsi="Arial" w:cs="Arial"/>
          <w:sz w:val="24"/>
          <w:szCs w:val="24"/>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solución técnica propuesta es un sistema centralizado de gestión de procesos y conocimiento diseñado para abordar los desafíos actuales relacionados con la fragmentación de la información y la ineficiencia en las empresas. La solución se basará en una aplicación móvil integral que brindará a los empleados una plataforma simple y asequible para acceder, administrar y utilizar de manera óptima los recursos necesarios para realizar las tareas diarias. La aplicación móvil se caracteriza por una interfaz intuitiva y fácil de usar que permite a los usuarios navegar eficientemente por información y procesos relevantes. Contará con una barra de búsqueda inteligente que facilitará la búsqueda de información específica y permitirá a los colaboradores encontrar rápidamente los recursos adecuados en el momento adecuado. Además, la aplicación proporcionará alertas y notificaciones personalizadas, asegurando que los usuarios estén al tanto de los cambios importantes en los procesos y las políticas.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Uno de los aspectos clave de esta solución tecnológica es el sistema de gestión de contenidos, que permite a los administradores y responsables de cada área o departamento actualizar constantemente la información clave de la aplicación. El sistema hace que sea fácil y rápido agregar, cambiar y eliminar recursos, asegurando que los empleados siempre tengan acceso a los últimos procedimientos, mejores prácticas y cualquier otra información relevante para su trabajo.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Además, la aplicación incluirá un sistema de retroalimentación y consulta que facilitará la comunicación y colaboración entre los socios comerciales. Los usuarios podrán hacer preguntas sobre cómo realizar correctamente un proceso o resolver un problema específico, y recibirán respuestas rápidas y precisas de un experto o gerente asignado. Este rol impulsará el aprendizaje continuo y permitirá la resolución ágil de problemas, mejorando la productividad y la calidad en toda la organización. La solución tecnológica propuesta pretende transformar la forma en que las empresas gestionan y utilizan sus conocimientos y procesos, optimizando así la eficiencia y mejorando la calidad del trabajo a todos los niveles. Al centralizar la información, brindar un acceso rápido y fácil a los recursos necesarios y facilitar la colaboración y la consulta, la solución permitirá a los empleados realizar sus tareas diarias de manera óptima. </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la solución técnica propuesta es una aplicación móvil integrada para la gestión del conocimiento y los procesos, orientada a resolver los desafíos de fragmentación e ineficiencia de la información en las empresas. La aplicación ofrecerá una interfaz intuitiva, una barra de búsqueda inteligente, alertas personalizadas y un sistema de gestión de contenido actualizado. Además, se integrarán sistemas de retroalimentación y consulta para facilitar la comunicación y el aprendizaje continuo. Con la ayuda de esta solución, la empresa logrará mejoras significativas en la eficiencia y calidad del trabajo para alcanzar el éxito y lograr la excelencia en la industria.</w:t>
      </w:r>
    </w:p>
    <w:p>
      <w:pPr>
        <w:rPr>
          <w:rFonts w:hint="default" w:ascii="Arial" w:hAnsi="Arial" w:cs="Arial"/>
          <w:sz w:val="24"/>
          <w:szCs w:val="24"/>
        </w:rPr>
      </w:pPr>
      <w:r>
        <w:rPr>
          <w:rFonts w:hint="default" w:ascii="Arial" w:hAnsi="Arial" w:cs="Arial"/>
          <w:sz w:val="24"/>
          <w:szCs w:val="24"/>
        </w:rPr>
        <w:br w:type="page"/>
      </w:r>
    </w:p>
    <w:p>
      <w:pPr>
        <w:rPr>
          <w:rFonts w:hint="default"/>
        </w:rPr>
      </w:pPr>
    </w:p>
    <w:p>
      <w:pPr>
        <w:pStyle w:val="3"/>
        <w:bidi w:val="0"/>
        <w:rPr>
          <w:rFonts w:hint="default" w:ascii="Arial" w:hAnsi="Arial" w:cs="Arial"/>
          <w:sz w:val="24"/>
          <w:szCs w:val="24"/>
        </w:rPr>
      </w:pPr>
      <w:bookmarkStart w:id="8" w:name="_Toc16359"/>
      <w:r>
        <w:rPr>
          <w:rFonts w:hint="default" w:ascii="Arial" w:hAnsi="Arial" w:cs="Arial"/>
          <w:sz w:val="24"/>
          <w:szCs w:val="24"/>
        </w:rPr>
        <w:t>Resultados esperados</w:t>
      </w:r>
      <w:bookmarkEnd w:id="8"/>
      <w:r>
        <w:rPr>
          <w:rFonts w:hint="default" w:ascii="Arial" w:hAnsi="Arial" w:cs="Arial"/>
          <w:sz w:val="24"/>
          <w:szCs w:val="24"/>
        </w:rPr>
        <w:t xml:space="preserve"> </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resultados esperados de la implementación de la solución técnica propuesta son los siguientes: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 xml:space="preserve">Facilidad de incorporación de empleados: los empleados deben estar motivados y encontrar aplicaciones móviles que sean fáciles de usar y útiles en su trabajo diario. Una interfaz intuitiva y funciones diseñadas para sus necesidades lo ayudarán a adoptar y continuar usando la aplicación. </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 xml:space="preserve">Aumento sustancial del conocimiento de los empleados: Se espera que la solución tecnológica permita a los empleados acceder de forma rápida y cómoda a información actualizada y actualizada sobre los procesos y procedimientos de la empresa. Esto conducirá a una mejor comprensión y familiarización con las mejores prácticas y la forma correcta de realizar las tareas, aumentando así el conocimiento y las habilidades del personal. </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Aumento significativo de la eficiencia operativa: la implementación de soluciones tecnológicas permitirá una ejecución más eficiente de las tareas y procesos en toda la empresa. Los colaboradores tendrán acceso rápido a los recursos que necesitan, reduciendo el tiempo de búsqueda y aumentando la productividad. Esto se reflejará en la reducción del tiempo de ejecución operativo y la optimización general del proceso.</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Mejora de la calidad del trabajo: la centralización de la información, el acceso rápido a los procedimientos y las mejores prácticas, así como la capacidad de realizar solicitudes y recibir comentarios inmediatos ayudarán a mejorar la calidad del trabajo realizado por los asociados. Espere una mayor precisión, menos errores y una mayor capacidad para cumplir con los estándares de calidad establecidos.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Mayor satisfacción del cliente: el aumento de la productividad y la calidad conducirá a una experiencia del cliente más satisfactoria. </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Los tiempos de respuesta más rápidos, la resolución de problemas más ágil y la capacidad de personalizar el servicio conducirán a una mayor satisfacción y lealtad del cliente.</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Mejorar la competitividad de la empresa: la implementación de esta solución tecnológica permitirá a la empresa posicionarse como líder en la industria, brindando operaciones más eficientes y una mejor experiencia para empleados y clientes. Esto fortalecerá su imagen de marca, mejorará su reputación y lo diferenciará de sus competidores.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los efectos esperados de la implementación de esta solución tecnológica incluyen: fácil adopción por parte de los empleados, aumento significativo en el conocimiento, mejora significativa en la eficiencia operativa, mejora en la calidad del trabajo, aumento en la satisfacción del cliente y aumento en la competitividad de la empresa. Estos resultados contribuirán al crecimiento y éxito a largo plazo de la empresa en sus mercados objetivo.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br w:type="page"/>
      </w:r>
    </w:p>
    <w:p>
      <w:pPr>
        <w:pStyle w:val="3"/>
        <w:bidi w:val="0"/>
        <w:rPr>
          <w:rFonts w:hint="default" w:ascii="Arial" w:hAnsi="Arial" w:cs="Arial"/>
          <w:sz w:val="24"/>
          <w:szCs w:val="24"/>
        </w:rPr>
      </w:pPr>
      <w:bookmarkStart w:id="9" w:name="_Toc9743"/>
      <w:r>
        <w:rPr>
          <w:rFonts w:hint="default" w:ascii="Arial" w:hAnsi="Arial" w:cs="Arial"/>
          <w:sz w:val="24"/>
          <w:szCs w:val="24"/>
        </w:rPr>
        <w:t>Casos de negocio debidamente documentados</w:t>
      </w:r>
      <w:bookmarkEnd w:id="9"/>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Aquí hay dos casos comerciales formalmente documentados que demuestran los beneficios y el retorno de la inversión (ROI) de implementar soluciones tecnológicas: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iCs/>
          <w:sz w:val="24"/>
          <w:szCs w:val="24"/>
          <w:highlight w:val="none"/>
          <w:lang w:val="es-MX"/>
        </w:rPr>
        <w:t xml:space="preserve">- Caso de negocio: </w:t>
      </w:r>
      <w:r>
        <w:rPr>
          <w:rFonts w:hint="default" w:ascii="Arial" w:hAnsi="Arial" w:cs="Arial"/>
          <w:i w:val="0"/>
          <w:iCs w:val="0"/>
          <w:sz w:val="24"/>
          <w:szCs w:val="24"/>
          <w:highlight w:val="none"/>
          <w:lang w:val="es-MX"/>
        </w:rPr>
        <w:t>Implementación de un sistema de gestión de relaciones con los clientes (CRM)</w:t>
      </w:r>
    </w:p>
    <w:p>
      <w:pPr>
        <w:jc w:val="both"/>
        <w:rPr>
          <w:rFonts w:hint="default" w:ascii="Arial" w:hAnsi="Arial" w:cs="Arial"/>
          <w:i w:val="0"/>
          <w:iCs w:val="0"/>
          <w:sz w:val="24"/>
          <w:szCs w:val="24"/>
          <w:highlight w:val="none"/>
          <w:lang w:val="es-MX"/>
        </w:rPr>
      </w:pPr>
    </w:p>
    <w:p>
      <w:pPr>
        <w:jc w:val="both"/>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Resumen:</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Una empresa de servicios profesionales de consultoría de negocios decidió implementar un sistema de administración de relaciones con los clientes (CRM) para mejorar la eficiencia de la administración de cuentas, la productividad de la fuerza de ventas y la satisfacción del cliente.</w:t>
      </w:r>
    </w:p>
    <w:p>
      <w:pPr>
        <w:jc w:val="both"/>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 Desafío: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empresa enfrentó dificultades para rastrear y administrar de manera efectiva las interacciones con los clientes, lo que resultó en una falta de transparencia y coordinación de las actividades de ventas y servicio al cliente. Esto resulta en pérdida de ventas, servicio ineficiente y una mala experiencia del cliente.</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Solución implementada: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empresa implementó un sistema CRM para la gestión centralizada y automatizada de clientes. La solución incluye funciones como seguimiento de clientes potenciales, gestión de contactos, gestión de clientes potenciales, historial de interacción con el cliente, informes y análisis de datos.</w:t>
      </w:r>
    </w:p>
    <w:p>
      <w:pPr>
        <w:jc w:val="both"/>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 Ventaja:</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Mejore la eficiencia de la gestión de cuentas y las oportunidades de venta. Supervise y coordine mejor los equipos de ventas, lo que se traduce en una mayor productividad. La satisfacción del cliente aumenta debido a una atención más rápida y personalizada. Informes y análisis de datos para decisiones más inteligentes. Aumentar las conversiones y los ingresos por ventas. </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b/>
          <w:bCs/>
          <w:i/>
          <w:iCs/>
          <w:sz w:val="24"/>
          <w:szCs w:val="24"/>
          <w:highlight w:val="none"/>
          <w:lang w:val="es-MX"/>
        </w:rPr>
        <w:t xml:space="preserve"> Retorno de la inversión: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cálculos de ROI para la implementación de un sistema CRM tienen en cuenta los costos de compra, personalización, implementación y capacitación y los comparan con los beneficios obtenidos. La empresa espera un retorno de la inversión del 150 % en el primer año, impulsado por mayores ingresos por ventas y una mayor retención de clientes. Caso de negocio: implementación de un sistema de gestión de almacenes automatizado</w:t>
      </w:r>
    </w:p>
    <w:p>
      <w:pPr>
        <w:jc w:val="both"/>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 Resumen: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Una empresa minorista electrónica decidió implementar un sistema de gestión de inventario automatizado para agilizar su proceso de inventario y aumentar la eficiencia operativa.</w:t>
      </w:r>
    </w:p>
    <w:p>
      <w:pPr>
        <w:jc w:val="both"/>
        <w:rPr>
          <w:rFonts w:hint="default" w:ascii="Arial" w:hAnsi="Arial" w:cs="Arial"/>
          <w:i w:val="0"/>
          <w:iCs w:val="0"/>
          <w:sz w:val="24"/>
          <w:szCs w:val="24"/>
          <w:highlight w:val="none"/>
          <w:lang w:val="es-MX"/>
        </w:rPr>
      </w:pPr>
    </w:p>
    <w:p>
      <w:pPr>
        <w:jc w:val="both"/>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 Desafío: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empresa se enfrentaba a problemas de gestión de inventario, como errores de entrada manual, falta de visibilidad de los niveles de inventario, retrasos en la reposición de productos y problemas de gestión de inventario. Esto resultó en costos adicionales, baja disponibilidad de productos y reducción de ventas.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Solución implementada: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empresa implementó un sistema de gestión de inventario automatizado que utiliza tecnología de lectura de código de barras y registro en tiempo real. El sistema proporciona un seguimiento preciso del producto, genera alertas de pedido de productos cuando los niveles de inventario son bajos y proporciona informes de inventario detallados.</w:t>
      </w:r>
    </w:p>
    <w:p>
      <w:pPr>
        <w:jc w:val="both"/>
        <w:rPr>
          <w:rFonts w:hint="default" w:ascii="Arial" w:hAnsi="Arial" w:cs="Arial"/>
          <w:i w:val="0"/>
          <w:iCs w:val="0"/>
          <w:sz w:val="24"/>
          <w:szCs w:val="24"/>
          <w:highlight w:val="none"/>
          <w:lang w:val="es-MX"/>
        </w:rPr>
      </w:pPr>
    </w:p>
    <w:p>
      <w:pPr>
        <w:jc w:val="both"/>
        <w:rPr>
          <w:rFonts w:hint="default" w:ascii="Arial" w:hAnsi="Arial" w:cs="Arial"/>
          <w:i/>
          <w:iCs/>
          <w:sz w:val="24"/>
          <w:szCs w:val="24"/>
          <w:highlight w:val="none"/>
          <w:lang w:val="es-MX"/>
        </w:rPr>
      </w:pPr>
      <w:r>
        <w:rPr>
          <w:rFonts w:hint="default" w:ascii="Arial" w:hAnsi="Arial" w:cs="Arial"/>
          <w:b/>
          <w:bCs/>
          <w:i/>
          <w:iCs/>
          <w:sz w:val="24"/>
          <w:szCs w:val="24"/>
          <w:highlight w:val="none"/>
          <w:lang w:val="es-MX"/>
        </w:rPr>
        <w:t>-</w:t>
      </w:r>
      <w:r>
        <w:rPr>
          <w:rFonts w:hint="default" w:ascii="Arial" w:hAnsi="Arial" w:cs="Arial"/>
          <w:b/>
          <w:bCs/>
          <w:i/>
          <w:iCs/>
          <w:sz w:val="24"/>
          <w:szCs w:val="24"/>
          <w:highlight w:val="none"/>
          <w:lang w:val="es-MX"/>
        </w:rPr>
        <w:t>Ventaja:</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Mejore la precisión del conteo de inventario y elimine el error humano. Obtenga una descripción general más completa de los niveles de inventario en tiempo real. Costos reducidos asociados con el exceso o la escasez de existencias. Mejor gestión de inventario y reducción de pérdidas y desperdicios. Mejorar la disponibilidad del producto para satisfacer las necesidades del cliente. retorno de la inversión: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Al calcular el ROI de implementar un sistema de gestión de almacenes automatizado, los costos de adquisición, implementación y capacitación se tienen en cuenta y se comparan con los beneficios logrados. La empresa espera un retorno de la inversión del 120 % en el primer año, principalmente debido a la reducción de los costos relacionados con el inventario y al aumento de las ventas debido a la mayor disponibilidad de productos. Estos casos de negocios documentados muestran cómo la implementación de soluciones tecnológicas puede brindar beneficios tangibles, mejorar la eficiencia operativa y proporcionar a las empresas un retorno de la inversión positivo. Cada caso presenta desafíos específicos, soluciones implementadas y beneficios asociados y ROI. Esto demuestra la importancia de evaluar y documentar cuidadosamente el caso de negocio al considerar la implementación de una solución tecnológica.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br w:type="page"/>
      </w:r>
    </w:p>
    <w:p>
      <w:pPr>
        <w:pStyle w:val="3"/>
        <w:bidi w:val="0"/>
        <w:outlineLvl w:val="9"/>
        <w:rPr>
          <w:rFonts w:hint="default" w:ascii="Arial" w:hAnsi="Arial" w:cs="Arial"/>
          <w:sz w:val="24"/>
          <w:szCs w:val="24"/>
        </w:rPr>
      </w:pPr>
      <w:r>
        <w:rPr>
          <w:rFonts w:hint="default" w:ascii="Arial" w:hAnsi="Arial" w:cs="Arial"/>
          <w:sz w:val="24"/>
          <w:szCs w:val="24"/>
        </w:rPr>
        <w:t xml:space="preserve"> </w:t>
      </w:r>
    </w:p>
    <w:p>
      <w:pPr>
        <w:pStyle w:val="3"/>
        <w:bidi w:val="0"/>
        <w:rPr>
          <w:rFonts w:hint="default" w:ascii="Arial" w:hAnsi="Arial" w:cs="Arial"/>
          <w:sz w:val="24"/>
          <w:szCs w:val="24"/>
        </w:rPr>
      </w:pPr>
      <w:bookmarkStart w:id="10" w:name="_Toc32286"/>
      <w:r>
        <w:rPr>
          <w:rFonts w:hint="default" w:ascii="Arial" w:hAnsi="Arial" w:cs="Arial"/>
          <w:sz w:val="24"/>
          <w:szCs w:val="24"/>
        </w:rPr>
        <w:t>Acuerdos y su evidencia</w:t>
      </w:r>
      <w:bookmarkEnd w:id="10"/>
      <w:r>
        <w:rPr>
          <w:rFonts w:hint="default" w:ascii="Arial" w:hAnsi="Arial" w:cs="Arial"/>
          <w:sz w:val="24"/>
          <w:szCs w:val="24"/>
        </w:rPr>
        <w:t xml:space="preserve"> </w:t>
      </w:r>
    </w:p>
    <w:p>
      <w:pPr>
        <w:rPr>
          <w:rFonts w:hint="default" w:ascii="Arial" w:hAnsi="Arial"/>
          <w:sz w:val="24"/>
          <w:szCs w:val="24"/>
        </w:rPr>
      </w:pPr>
      <w:r>
        <w:rPr>
          <w:rFonts w:hint="default" w:ascii="Arial" w:hAnsi="Arial"/>
          <w:b/>
          <w:bCs/>
          <w:i/>
          <w:iCs/>
          <w:sz w:val="24"/>
          <w:szCs w:val="24"/>
        </w:rPr>
        <w:t>Acuerdo 1:</w:t>
      </w:r>
      <w:r>
        <w:rPr>
          <w:rFonts w:hint="default" w:ascii="Arial" w:hAnsi="Arial"/>
          <w:sz w:val="24"/>
          <w:szCs w:val="24"/>
        </w:rPr>
        <w:t xml:space="preserve"> Acuerdo de implementación y personalización del sistema</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Establecer los plazos, responsabilidades y requisitos para la implementación y personalización del sistema de gestión de conocimientos y procesos.</w:t>
      </w:r>
    </w:p>
    <w:p>
      <w:pPr>
        <w:rPr>
          <w:rFonts w:hint="default" w:ascii="Arial" w:hAnsi="Arial"/>
          <w:sz w:val="24"/>
          <w:szCs w:val="24"/>
        </w:rPr>
      </w:pPr>
      <w:r>
        <w:rPr>
          <w:rFonts w:hint="default" w:ascii="Arial" w:hAnsi="Arial"/>
          <w:sz w:val="24"/>
          <w:szCs w:val="24"/>
        </w:rPr>
        <w:t>Evidencia: Contrato de implementación firmado por el proveedor del sistema y la empresa. Cronograma detallado con hitos y tareas específicas. Registro de reuniones de seguimiento y avance del proyecto.</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Acuerdo 2:</w:t>
      </w:r>
      <w:r>
        <w:rPr>
          <w:rFonts w:hint="default" w:ascii="Arial" w:hAnsi="Arial"/>
          <w:sz w:val="24"/>
          <w:szCs w:val="24"/>
        </w:rPr>
        <w:t xml:space="preserve"> Acuerdo de capacitación y adopción del sistema</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Definir el plan de capacitación para los colaboradores sobre el uso del sistema y asegurar su adopción exitosa.</w:t>
      </w:r>
    </w:p>
    <w:p>
      <w:pPr>
        <w:rPr>
          <w:rFonts w:hint="default" w:ascii="Arial" w:hAnsi="Arial"/>
          <w:sz w:val="24"/>
          <w:szCs w:val="24"/>
        </w:rPr>
      </w:pPr>
      <w:r>
        <w:rPr>
          <w:rFonts w:hint="default" w:ascii="Arial" w:hAnsi="Arial"/>
          <w:sz w:val="24"/>
          <w:szCs w:val="24"/>
        </w:rPr>
        <w:t>Evidencia: Plan de capacitación detallado que incluya los temas, los materiales y los recursos necesarios. Evidencia de la realización de sesiones de capacitación, como listas de asistencia y evaluaciones de aprendizaje. Encuestas de retroalimentación de los colaboradores sobre la efectividad de la capacitación.</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 xml:space="preserve">Acuerdo 3: </w:t>
      </w:r>
      <w:r>
        <w:rPr>
          <w:rFonts w:hint="default" w:ascii="Arial" w:hAnsi="Arial"/>
          <w:sz w:val="24"/>
          <w:szCs w:val="24"/>
        </w:rPr>
        <w:t>Acuerdo de actualización y mantenimiento del sistema</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Establecer los términos y responsabilidades para las actualizaciones y el mantenimiento continuo del sistema de gestión de conocimientos y procesos.</w:t>
      </w:r>
    </w:p>
    <w:p>
      <w:pPr>
        <w:rPr>
          <w:rFonts w:hint="default" w:ascii="Arial" w:hAnsi="Arial"/>
          <w:sz w:val="24"/>
          <w:szCs w:val="24"/>
        </w:rPr>
      </w:pPr>
      <w:r>
        <w:rPr>
          <w:rFonts w:hint="default" w:ascii="Arial" w:hAnsi="Arial"/>
          <w:sz w:val="24"/>
          <w:szCs w:val="24"/>
        </w:rPr>
        <w:t>Evidencia: Acuerdo de servicio o soporte firmado por el proveedor del sistema y la empresa. Registros de actualizaciones realizadas en el sistema. Registro de solicitudes de soporte y tiempo de respuesta del proveedor.</w:t>
      </w:r>
    </w:p>
    <w:p>
      <w:pPr>
        <w:rPr>
          <w:rFonts w:hint="default" w:ascii="Arial" w:hAnsi="Arial"/>
          <w:sz w:val="24"/>
          <w:szCs w:val="24"/>
        </w:rPr>
      </w:pPr>
      <w:r>
        <w:rPr>
          <w:rFonts w:hint="default" w:ascii="Arial" w:hAnsi="Arial"/>
          <w:b/>
          <w:bCs/>
          <w:i/>
          <w:iCs/>
          <w:sz w:val="24"/>
          <w:szCs w:val="24"/>
        </w:rPr>
        <w:t xml:space="preserve">Acuerdo 4: </w:t>
      </w:r>
      <w:r>
        <w:rPr>
          <w:rFonts w:hint="default" w:ascii="Arial" w:hAnsi="Arial"/>
          <w:sz w:val="24"/>
          <w:szCs w:val="24"/>
        </w:rPr>
        <w:t>Acuerdo de seguimiento y evaluación de la solución</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Definir el plan de seguimiento y evaluación para medir el impacto y la efectividad de la solución tecnológica implementada.</w:t>
      </w:r>
    </w:p>
    <w:p>
      <w:pPr>
        <w:rPr>
          <w:rFonts w:hint="default" w:ascii="Arial" w:hAnsi="Arial"/>
          <w:sz w:val="24"/>
          <w:szCs w:val="24"/>
        </w:rPr>
      </w:pPr>
      <w:r>
        <w:rPr>
          <w:rFonts w:hint="default" w:ascii="Arial" w:hAnsi="Arial"/>
          <w:sz w:val="24"/>
          <w:szCs w:val="24"/>
        </w:rPr>
        <w:t>Evidencia: Plan de seguimiento y evaluación que incluya indicadores clave de rendimiento (KPIs), herramientas de medición y frecuencia de evaluación. Informes de seguimiento y evaluación que muestren los resultados obtenidos y las mejoras logradas en la eficiencia y la calidad del trabajo.</w:t>
      </w:r>
    </w:p>
    <w:p>
      <w:pPr>
        <w:rPr>
          <w:rFonts w:hint="default" w:ascii="Arial" w:hAnsi="Arial"/>
          <w:sz w:val="24"/>
          <w:szCs w:val="24"/>
        </w:rPr>
      </w:pPr>
    </w:p>
    <w:p>
      <w:pPr>
        <w:rPr>
          <w:rFonts w:hint="default" w:ascii="Arial" w:hAnsi="Arial"/>
          <w:sz w:val="24"/>
          <w:szCs w:val="24"/>
        </w:rPr>
      </w:pPr>
      <w:r>
        <w:rPr>
          <w:rFonts w:hint="default" w:ascii="Arial" w:hAnsi="Arial"/>
          <w:sz w:val="24"/>
          <w:szCs w:val="24"/>
        </w:rPr>
        <w:t>Estos contratos y sus correspondientes evidencias son esenciales para asegurar la implementación exitosa de la solución técnica propuesta y para garantizar el logro de las metas establecidas. Documentar y respaldar cada contrato individual con la evidencia adecuada crea una base sólida para monitorear, evaluar y mejorar continuamente la solución implementada.</w:t>
      </w:r>
    </w:p>
    <w:p>
      <w:pPr>
        <w:rPr>
          <w:rFonts w:hint="default"/>
        </w:rPr>
      </w:pPr>
      <w:r>
        <w:rPr>
          <w:rFonts w:hint="default" w:ascii="Arial" w:hAnsi="Arial" w:cs="Arial"/>
          <w:sz w:val="24"/>
          <w:szCs w:val="24"/>
        </w:rPr>
        <w:br w:type="page"/>
      </w:r>
    </w:p>
    <w:p>
      <w:pPr>
        <w:pStyle w:val="3"/>
        <w:bidi w:val="0"/>
        <w:rPr>
          <w:rFonts w:hint="default" w:ascii="Arial" w:hAnsi="Arial" w:cs="Arial"/>
          <w:sz w:val="24"/>
          <w:szCs w:val="24"/>
        </w:rPr>
      </w:pPr>
      <w:bookmarkStart w:id="11" w:name="_Toc30284"/>
      <w:r>
        <w:rPr>
          <w:rFonts w:hint="default" w:ascii="Arial" w:hAnsi="Arial" w:cs="Arial"/>
          <w:sz w:val="24"/>
          <w:szCs w:val="24"/>
        </w:rPr>
        <w:t>Supuestos delimitados</w:t>
      </w:r>
      <w:bookmarkEnd w:id="11"/>
    </w:p>
    <w:p>
      <w:pPr>
        <w:rPr>
          <w:rFonts w:hint="default" w:ascii="Arial" w:hAnsi="Arial"/>
          <w:sz w:val="24"/>
          <w:szCs w:val="24"/>
          <w:lang w:val="es-MX" w:eastAsia="es-ES"/>
        </w:rPr>
      </w:pPr>
      <w:r>
        <w:rPr>
          <w:rFonts w:hint="default" w:ascii="Arial" w:hAnsi="Arial"/>
          <w:sz w:val="24"/>
          <w:szCs w:val="24"/>
          <w:lang w:val="es-MX" w:eastAsia="es-ES"/>
        </w:rPr>
        <w:t>Los supuestos limitantes son elementos clave que se consideran válidos para el éxito del proyecto pero que no se han probado ni validado. Estos supuestos pueden aplicarse a varios aspectos del proyecto, desde recursos y condiciones externas hasta el apoyo y la participación de las partes interesadas. Estos son algunos ejemplos de suposiciones limitadas más detalladas: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Disponibilidad y acceso a recursos humanos adecuados.</w:t>
      </w:r>
    </w:p>
    <w:p>
      <w:pPr>
        <w:rPr>
          <w:rFonts w:hint="default" w:ascii="Arial" w:hAnsi="Arial"/>
          <w:sz w:val="24"/>
          <w:szCs w:val="24"/>
          <w:lang w:val="es-MX" w:eastAsia="es-ES"/>
        </w:rPr>
      </w:pPr>
      <w:r>
        <w:rPr>
          <w:rFonts w:hint="default" w:ascii="Arial" w:hAnsi="Arial"/>
          <w:sz w:val="24"/>
          <w:szCs w:val="24"/>
          <w:lang w:val="es-MX" w:eastAsia="es-ES"/>
        </w:rPr>
        <w:t>Se asume que habrá suficiente personal con las habilidades y competencias necesarias para llevar a cabo las tareas y responsabilidades asignadas en el proyecto. Además, se espera que estos recursos estén disponibles en los momentos requeridos y puedan dedicar el tiempo y la energía necesarios para lograr los objetivos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 xml:space="preserve">Supuesto: </w:t>
      </w:r>
      <w:r>
        <w:rPr>
          <w:rFonts w:hint="default" w:ascii="Arial" w:hAnsi="Arial"/>
          <w:sz w:val="24"/>
          <w:szCs w:val="24"/>
          <w:lang w:val="es-MX" w:eastAsia="es-ES"/>
        </w:rPr>
        <w:t>Disponibilidad de presupuesto y financiamiento.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supone que los fondos necesarios para llevar a cabo el proyecto estarán disponibles según lo planeado. Esto incluye tanto el presupuesto inicial asignado para el proyecto como la capacidad de obtener financiamiento adicional si es necesario. Además, se asume que no habrá restricciones financieras o limitaciones que puedan afectar negativamente la ejecución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Acceso y disponibilidad de tecnología adecuada.</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supone que las tecnologías necesarias para implementar la solución propuesta estarán disponibles y serán accesibles para el proyecto. Esto incluye hardware, software, sistemas de información, infraestructura de red y cualquier otra herramienta o recurso tecnológico necesario para llevar a cabo las actividades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Alineación y compromiso de los interesados.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asume que los interesados clave, como la alta dirección, los clientes, los usuarios finales y otros actores relevantes, estarán alineados y comprometidos con el proyecto. Esto implica que comparten los objetivos del proyecto, brindan el apoyo necesario, participan activamente en las actividades relacionadas y están dispuestos a colaborar para alcanzar el éxito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Estabilidad del entorno externo.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supone que el entorno externo en el que se llevará a cabo el proyecto se mantendrá estable durante su ejecución. Esto incluye factores como condiciones económicas, políticas, regulatorias y sociales. Se espera que no haya cambios significativos o eventos imprevistos que puedan afectar negativamente el desarrollo o los resultados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Es importante reconocer que las suposiciones limitadas pueden cambiar a lo largo del proyecto debido a diversas circunstancias. Por lo tanto, es muy importante monitorear y evaluar continuamente estos supuestos a medida que avanza el proyecto. Si se descubre que las suposiciones son incorrectas o cambian, se deben tomar medidas para mitigar los riesgos asociados y ajustar el enfoque y el plan del proyecto en consecuencia.</w:t>
      </w:r>
    </w:p>
    <w:p>
      <w:pPr>
        <w:rPr>
          <w:rFonts w:hint="default" w:ascii="Arial" w:hAnsi="Arial"/>
          <w:sz w:val="24"/>
          <w:szCs w:val="24"/>
          <w:lang w:val="es-MX" w:eastAsia="es-ES"/>
        </w:rPr>
      </w:pPr>
      <w:r>
        <w:rPr>
          <w:rFonts w:hint="default" w:ascii="Arial" w:hAnsi="Arial"/>
          <w:sz w:val="24"/>
          <w:szCs w:val="24"/>
          <w:lang w:val="es-MX" w:eastAsia="es-ES"/>
        </w:rPr>
        <w:br w:type="page"/>
      </w:r>
    </w:p>
    <w:p>
      <w:pPr>
        <w:rPr>
          <w:rFonts w:hint="default" w:ascii="Arial" w:hAnsi="Arial"/>
          <w:sz w:val="24"/>
          <w:szCs w:val="24"/>
          <w:lang w:val="es-MX" w:eastAsia="es-ES"/>
        </w:rPr>
      </w:pPr>
      <w:r>
        <w:rPr>
          <w:rFonts w:hint="default" w:ascii="Arial" w:hAnsi="Arial"/>
          <w:sz w:val="24"/>
          <w:szCs w:val="24"/>
          <w:lang w:val="es-MX" w:eastAsia="es-ES"/>
        </w:rPr>
        <w:t>Las restricciones son restricciones o limitaciones que pueden afectar el alcance, la viabilidad o la implementación de un proyecto. Es importante identificar y comunicar estos límites para que las limitaciones potenciales y los problemas potenciales sean claramente visibles. Estos son algunos ejemplos de restricciones comunes en los proyectos:</w:t>
      </w:r>
    </w:p>
    <w:p>
      <w:pPr>
        <w:rPr>
          <w:rFonts w:hint="default" w:ascii="Arial" w:hAnsi="Arial"/>
          <w:sz w:val="24"/>
          <w:szCs w:val="24"/>
          <w:lang w:val="es-MX" w:eastAsia="es-ES"/>
        </w:rPr>
      </w:pPr>
    </w:p>
    <w:p>
      <w:pPr>
        <w:rPr>
          <w:rFonts w:hint="default" w:ascii="Arial" w:hAnsi="Arial"/>
          <w:b/>
          <w:bCs/>
          <w:i/>
          <w:iCs/>
          <w:sz w:val="24"/>
          <w:szCs w:val="24"/>
          <w:lang w:val="es-MX" w:eastAsia="es-ES"/>
        </w:rPr>
      </w:pPr>
      <w:r>
        <w:rPr>
          <w:rFonts w:hint="default" w:ascii="Arial" w:hAnsi="Arial"/>
          <w:b/>
          <w:bCs/>
          <w:i/>
          <w:iCs/>
          <w:sz w:val="24"/>
          <w:szCs w:val="24"/>
          <w:lang w:val="es-MX" w:eastAsia="es-ES"/>
        </w:rPr>
        <w:t>Delimitación de tiempo: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Una delimitación de tiempo puede ser un plazo estricto o una fecha límite para completar el proyecto. Si el proyecto tiene una restricción de tiempo definida, puede haber limitaciones en cuanto a la cantidad de trabajo que se puede realizar, los recursos disponibles y las actividades que se pueden abordar.</w:t>
      </w:r>
    </w:p>
    <w:p>
      <w:pPr>
        <w:rPr>
          <w:rFonts w:hint="default" w:ascii="Arial" w:hAnsi="Arial"/>
          <w:sz w:val="24"/>
          <w:szCs w:val="24"/>
          <w:lang w:val="es-MX" w:eastAsia="es-ES"/>
        </w:rPr>
      </w:pPr>
      <w:r>
        <w:rPr>
          <w:rFonts w:hint="default" w:ascii="Arial" w:hAnsi="Arial"/>
          <w:sz w:val="24"/>
          <w:szCs w:val="24"/>
          <w:lang w:val="es-MX" w:eastAsia="es-ES"/>
        </w:rPr>
        <w:t>Delimitación de recursos: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Las delimitaciones de recursos se refieren a las restricciones en cuanto a los recursos disponibles para el proyecto, como el personal, el presupuesto, el equipo, el espacio físico o la capacidad de infraestructura. Estas limitaciones pueden influir en la planificación, la asignación de tareas y el alcance del proyecto.</w:t>
      </w:r>
    </w:p>
    <w:p>
      <w:pPr>
        <w:rPr>
          <w:rFonts w:hint="default" w:ascii="Arial" w:hAnsi="Arial"/>
          <w:sz w:val="24"/>
          <w:szCs w:val="24"/>
          <w:lang w:val="es-MX" w:eastAsia="es-ES"/>
        </w:rPr>
      </w:pPr>
      <w:r>
        <w:rPr>
          <w:rFonts w:hint="default" w:ascii="Arial" w:hAnsi="Arial"/>
          <w:sz w:val="24"/>
          <w:szCs w:val="24"/>
          <w:lang w:val="es-MX" w:eastAsia="es-ES"/>
        </w:rPr>
        <w:t>Delimitación de alcance:</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Una delimitación de alcance establece los límites o fronteras del proyecto. Esto puede implicar la exclusión de ciertas funcionalidades, características o áreas de trabajo que no están dentro del alcance del proyecto. Establecer una delimitación de alcance clara es fundamental para evitar la expansión descontrolada del proyecto y mantener un enfoque claro y realista.</w:t>
      </w:r>
    </w:p>
    <w:p>
      <w:pPr>
        <w:rPr>
          <w:rFonts w:hint="default" w:ascii="Arial" w:hAnsi="Arial"/>
          <w:sz w:val="24"/>
          <w:szCs w:val="24"/>
          <w:lang w:val="es-MX" w:eastAsia="es-ES"/>
        </w:rPr>
      </w:pPr>
    </w:p>
    <w:p>
      <w:pPr>
        <w:rPr>
          <w:rFonts w:hint="default" w:ascii="Arial" w:hAnsi="Arial"/>
          <w:b/>
          <w:bCs/>
          <w:i/>
          <w:iCs/>
          <w:sz w:val="24"/>
          <w:szCs w:val="24"/>
          <w:lang w:val="es-MX" w:eastAsia="es-ES"/>
        </w:rPr>
      </w:pPr>
      <w:r>
        <w:rPr>
          <w:rFonts w:hint="default" w:ascii="Arial" w:hAnsi="Arial"/>
          <w:b/>
          <w:bCs/>
          <w:i/>
          <w:iCs/>
          <w:sz w:val="24"/>
          <w:szCs w:val="24"/>
          <w:lang w:val="es-MX" w:eastAsia="es-ES"/>
        </w:rPr>
        <w:t>Delimitación de tecnología:</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Las delimitaciones de tecnología se refieren a las restricciones o limitaciones relacionadas con la tecnología disponible o utilizada en el proyecto. Esto puede incluir limitaciones en cuanto a la compatibilidad de sistemas, la disponibilidad de ciertas herramientas o tecnologías específicas, o las capacidades técnicas necesarias para implementar la solución propuesta.</w:t>
      </w:r>
    </w:p>
    <w:p>
      <w:pPr>
        <w:rPr>
          <w:rFonts w:hint="default" w:ascii="Arial" w:hAnsi="Arial"/>
          <w:sz w:val="24"/>
          <w:szCs w:val="24"/>
          <w:lang w:val="es-MX" w:eastAsia="es-ES"/>
        </w:rPr>
      </w:pPr>
    </w:p>
    <w:p>
      <w:pPr>
        <w:rPr>
          <w:rFonts w:hint="default" w:ascii="Arial" w:hAnsi="Arial"/>
          <w:b/>
          <w:bCs/>
          <w:i/>
          <w:iCs/>
          <w:sz w:val="24"/>
          <w:szCs w:val="24"/>
          <w:lang w:val="es-MX" w:eastAsia="es-ES"/>
        </w:rPr>
      </w:pPr>
      <w:r>
        <w:rPr>
          <w:rFonts w:hint="default" w:ascii="Arial" w:hAnsi="Arial"/>
          <w:b/>
          <w:bCs/>
          <w:i/>
          <w:iCs/>
          <w:sz w:val="24"/>
          <w:szCs w:val="24"/>
          <w:lang w:val="es-MX" w:eastAsia="es-ES"/>
        </w:rPr>
        <w:t>Delimitación de conocimientos y habilidades: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Las delimitaciones de conocimientos y habilidades se refieren a las limitaciones en cuanto a la experiencia, las habilidades técnicas o los conocimientos específicos necesarios para llevar a cabo el proyecto. Si el equipo de proyecto o los interesados carecen de ciertos conocimientos o habilidades clave, puede haber desafíos en la implementación o la consecución de los objetivos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Es muy importante conocer las limitaciones y tenerlas en cuenta a la hora de planificar y gestionar proyectos. Establecer y comunicar límites claramente lo ayuda a establecer expectativas realistas, administrar riesgos y tomar decisiones informadas a lo largo del proyecto. Además, evaluar las limitaciones durante el proyecto y ajustar los planes y enfoques en consecuencia es fundamental para garantizar la viabilidad y el éxito del proyecto.</w:t>
      </w:r>
    </w:p>
    <w:p>
      <w:pPr>
        <w:pStyle w:val="3"/>
        <w:bidi w:val="0"/>
        <w:outlineLvl w:val="9"/>
        <w:rPr>
          <w:rFonts w:hint="default" w:ascii="Arial" w:hAnsi="Arial" w:cs="Arial"/>
          <w:sz w:val="24"/>
          <w:szCs w:val="24"/>
          <w:lang w:val="es-MX"/>
        </w:rPr>
      </w:pPr>
      <w:r>
        <w:rPr>
          <w:rFonts w:hint="default" w:ascii="Arial" w:hAnsi="Arial" w:eastAsia="Trebuchet MS" w:cs="Trebuchet MS"/>
          <w:b w:val="0"/>
          <w:bCs w:val="0"/>
          <w:i w:val="0"/>
          <w:iCs w:val="0"/>
          <w:kern w:val="0"/>
          <w:sz w:val="24"/>
          <w:szCs w:val="24"/>
          <w:lang w:val="es-MX" w:eastAsia="es-ES" w:bidi="es-ES"/>
        </w:rPr>
        <w:br w:type="page"/>
      </w:r>
    </w:p>
    <w:p>
      <w:pPr>
        <w:pStyle w:val="2"/>
        <w:bidi w:val="0"/>
        <w:rPr>
          <w:rFonts w:hint="default"/>
          <w:i/>
          <w:iCs/>
          <w:sz w:val="36"/>
          <w:szCs w:val="36"/>
          <w:lang w:val="es-MX"/>
        </w:rPr>
      </w:pPr>
      <w:bookmarkStart w:id="12" w:name="_Toc27876"/>
      <w:r>
        <w:rPr>
          <w:rFonts w:hint="default"/>
          <w:i/>
          <w:iCs/>
          <w:sz w:val="36"/>
          <w:szCs w:val="36"/>
          <w:lang w:val="es-MX"/>
        </w:rPr>
        <w:t>Conclusion</w:t>
      </w:r>
      <w:bookmarkEnd w:id="12"/>
    </w:p>
    <w:p>
      <w:pPr>
        <w:rPr>
          <w:rFonts w:hint="default"/>
          <w:i/>
          <w:iCs/>
          <w:sz w:val="44"/>
          <w:szCs w:val="44"/>
          <w:highlight w:val="darkCyan"/>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conclusión, el desarrollo de este proyecto es fundamental para abordar y solucionar problemas reales identificados por la empresa. A través del análisis y la investigación realizada durante las sesiones del taller de investigación, se ha comprobado que existen situaciones problemáticas que deben abordarse de manera efectiva. La implementación de prácticas profesionales y propuestas de soluciones técnicas adecuadas ayudarán a resolver los desafíos y obstáculos que enfrentan las empresas, brindando beneficios tangibles. Resolver este problema ayudará a mejorar la eficiencia operativa, el desempeño financiero y la competitividad en el mercado de la empresa. La justificación del proyecto se basó en la necesidad de aprovechar las oportunidades y superar los obstáculos creados por los problemas planteados. La solución propuesta está respaldada por pruebas sólidas y demostraciones técnicas que muestran su viabilidad y eficacia. Además, el programa brinda oportunidades para desarrollar la práctica profesional para que los estudiantes puedan aplicar sus conocimientos y adquirir experiencia práctica en un entorno empresarial. Esto les proporcionará valiosas habilidades y competencias necesarias para sus futuras carreras. En conclusión, se debe decir que el proyecto brindó una solución efectiva a la situación problema de la empresa, brindó beneficios tangibles y correspondió a los objetivos estratégicos de la organización. Mediante la implementación de la práctica profesional y el uso de soluciones tecnológicas adecuadas, el objetivo es aumentar la eficiencia, productividad y competitividad de la empresa. El proyecto fue diseñado como una oportunidad valiosa tanto para la empresa como para los estudiantes involucrados, garantizando un enfoque estratégico y un resultado exitoso.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br w:type="page"/>
      </w:r>
    </w:p>
    <w:p>
      <w:pPr>
        <w:pStyle w:val="2"/>
        <w:bidi w:val="0"/>
        <w:rPr>
          <w:rFonts w:hint="default"/>
          <w:i/>
          <w:iCs/>
          <w:sz w:val="36"/>
          <w:szCs w:val="36"/>
          <w:lang w:val="es-MX"/>
        </w:rPr>
      </w:pPr>
      <w:bookmarkStart w:id="13" w:name="_Toc2857"/>
      <w:r>
        <w:rPr>
          <w:rFonts w:hint="default"/>
          <w:i/>
          <w:iCs/>
          <w:sz w:val="36"/>
          <w:szCs w:val="36"/>
          <w:lang w:val="es-MX"/>
        </w:rPr>
        <w:t>Referencias</w:t>
      </w:r>
      <w:bookmarkEnd w:id="13"/>
    </w:p>
    <w:p>
      <w:pPr>
        <w:rPr>
          <w:rFonts w:hint="default"/>
          <w:i/>
          <w:iCs/>
          <w:sz w:val="36"/>
          <w:szCs w:val="36"/>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Academy, E., &amp; Academy, E. (2020, September 7). Cómo redactar un buen título de investigación: Lo que se debe evitar. </w:t>
      </w:r>
      <w:r>
        <w:rPr>
          <w:rFonts w:hint="default" w:ascii="Times New Roman" w:hAnsi="Times New Roman" w:cs="Times New Roman"/>
          <w:i/>
          <w:iCs/>
          <w:sz w:val="24"/>
          <w:szCs w:val="24"/>
        </w:rPr>
        <w:t>Enago Academy Spanish</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"https://www.enago.com/es/academy/writing-a-good-research-title-things-to-avoid/"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https://www.enago.com/es/academy/writing-a-good-research-title-things-to-avoid/</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Moreno-Galindo, E. (n.d.). </w:t>
      </w:r>
      <w:r>
        <w:rPr>
          <w:rFonts w:hint="default" w:ascii="Times New Roman" w:hAnsi="Times New Roman" w:cs="Times New Roman"/>
          <w:i/>
          <w:iCs/>
          <w:sz w:val="24"/>
          <w:szCs w:val="24"/>
        </w:rPr>
        <w:t>DESCRIPCION DE LA SITUACIÓN PROBLEMÁTICA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"https://tesis-investigacion-cientifica.blogspot.com/2022/12/descripcion-de-la-situacion-problematica.html"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https://tesis-investigacion-cientifica.blogspot.com/2022/12/descripcion-de-la-situacion-problematica.html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Martins, J. (2022, November 11). Objetivos SMART: qué son y cómo crearlos con ejemplos y plantilla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"https://asana.com/es/resources/smart-goals"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https://asana.com/es/resources/smart-goals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Morales, J. C. (2017). </w:t>
      </w:r>
      <w:r>
        <w:rPr>
          <w:rFonts w:hint="default" w:ascii="Times New Roman" w:hAnsi="Times New Roman" w:cs="Times New Roman"/>
          <w:i/>
          <w:iCs/>
          <w:sz w:val="24"/>
          <w:szCs w:val="24"/>
        </w:rPr>
        <w:t>Propuesta de una solución tecnológica como alternativa a los problemas de saturación en las salas de urgencias de Bogotá, Colombia</w:t>
      </w:r>
      <w:r>
        <w:rPr>
          <w:rFonts w:hint="default" w:ascii="Times New Roman" w:hAnsi="Times New Roman" w:cs="Times New Roman"/>
          <w:sz w:val="24"/>
          <w:szCs w:val="24"/>
        </w:rPr>
        <w:t xml:space="preserve">. Rev. Cub. Inf. Cienc. Salud;28(2): 1-10, Abr.-jun. 2017. Ilus, Tab  | LILACS.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"https://pesquisa.bvsalud.org/portal/resource/pt/biblio-844799#:~:text=La%20soluci%C3%B3n%20propuesta%20consiste%20en,datos%20y%20generaci%C3%B3n%20de%20alertas."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https://pesquisa.bvsalud.org/portal/resource/pt/biblio-844799#:~:text=La%20soluci%C3%B3n%20propuesta%20consiste%20en,datos%20y%20generaci%C3%B3n%20de%20alertas.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Martins, J. (2022a, August 16). Qué es un business case y cómo crear uno en 5 pasos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"https://asana.com/es/resources/business-case"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https://asana.com/es/resources/business-case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Chaves, D. C. (2017). </w:t>
      </w:r>
      <w:r>
        <w:rPr>
          <w:rFonts w:hint="default" w:ascii="Times New Roman" w:hAnsi="Times New Roman" w:cs="Times New Roman"/>
          <w:i/>
          <w:iCs/>
          <w:sz w:val="24"/>
          <w:szCs w:val="24"/>
        </w:rPr>
        <w:t>DELIMITACIÓN y JUSTIFICACIÓN DE PROBLEMAS DE INVESTIGACIÓN EN CIENCIAS SOCIALES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"https://www.redalyc.org/journal/153/15354681012/html/"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https://www.redalyc.org/journal/153/15354681012/html/</w:t>
      </w:r>
      <w:r>
        <w:rPr>
          <w:rFonts w:hint="default" w:ascii="Times New Roman" w:hAnsi="Times New Roman" w:cs="Times New Roman"/>
          <w:sz w:val="24"/>
          <w:szCs w:val="24"/>
        </w:rPr>
        <w:fldChar w:fldCharType="end"/>
      </w: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D37FC"/>
    <w:rsid w:val="0D4B70D5"/>
    <w:rsid w:val="0F5F36B6"/>
    <w:rsid w:val="1AF137A8"/>
    <w:rsid w:val="1B632C8E"/>
    <w:rsid w:val="2CE41E63"/>
    <w:rsid w:val="319A2FA6"/>
    <w:rsid w:val="33C67CF6"/>
    <w:rsid w:val="380B14EF"/>
    <w:rsid w:val="3E376623"/>
    <w:rsid w:val="3F166666"/>
    <w:rsid w:val="472522C7"/>
    <w:rsid w:val="5E2F084E"/>
    <w:rsid w:val="612B13BE"/>
    <w:rsid w:val="64FC16CB"/>
    <w:rsid w:val="68641077"/>
    <w:rsid w:val="6C2C215A"/>
    <w:rsid w:val="6F3B0ABD"/>
    <w:rsid w:val="71EC7188"/>
    <w:rsid w:val="74C1353B"/>
    <w:rsid w:val="79790F64"/>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character" w:customStyle="1" w:styleId="15">
    <w:name w:val="Título 1 Char"/>
    <w:link w:val="2"/>
    <w:uiPriority w:val="0"/>
    <w:rPr>
      <w:rFonts w:ascii="Arial" w:hAnsi="Arial" w:cs="Arial"/>
      <w:b/>
      <w:bCs/>
      <w:kern w:val="32"/>
      <w:sz w:val="32"/>
      <w:szCs w:val="32"/>
      <w:lang w:val="es-ES"/>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2023-07-16T00:20:51Z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A8C45235B56D4F1490F15D2269FFF0F2</vt:lpwstr>
  </property>
</Properties>
</file>