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882" w:rsidRDefault="00D46190" w:rsidP="003A1B53">
      <w:pPr>
        <w:spacing w:line="276" w:lineRule="auto"/>
        <w:rPr>
          <w:rFonts w:ascii="Arial Black" w:hAnsi="Arial Black"/>
          <w:b/>
          <w:sz w:val="14"/>
          <w:szCs w:val="14"/>
        </w:rPr>
      </w:pPr>
      <w:r>
        <w:rPr>
          <w:rFonts w:ascii="Arial Black" w:hAnsi="Arial Black"/>
          <w:b/>
          <w:noProof/>
          <w:sz w:val="14"/>
          <w:szCs w:val="14"/>
        </w:rPr>
        <w:drawing>
          <wp:inline distT="0" distB="0" distL="0" distR="0">
            <wp:extent cx="1104900" cy="1104900"/>
            <wp:effectExtent l="0" t="0" r="0" b="0"/>
            <wp:docPr id="1" name="Image 1" descr="LOGO_IUT_30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IUT_3000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3F7882" w:rsidRDefault="003F7882" w:rsidP="003F7882">
      <w:pPr>
        <w:spacing w:line="276" w:lineRule="auto"/>
        <w:ind w:left="-567"/>
        <w:jc w:val="center"/>
        <w:rPr>
          <w:rFonts w:ascii="Arial Black" w:hAnsi="Arial Black"/>
          <w:b/>
          <w:sz w:val="14"/>
          <w:szCs w:val="14"/>
        </w:rPr>
      </w:pPr>
    </w:p>
    <w:p w:rsidR="003F7882" w:rsidRDefault="003F7882" w:rsidP="003F7882">
      <w:pPr>
        <w:spacing w:line="276" w:lineRule="auto"/>
        <w:ind w:left="-567"/>
        <w:jc w:val="center"/>
        <w:rPr>
          <w:rFonts w:ascii="Arial Black" w:hAnsi="Arial Black"/>
          <w:b/>
          <w:sz w:val="14"/>
          <w:szCs w:val="14"/>
        </w:rPr>
      </w:pPr>
    </w:p>
    <w:p w:rsidR="00D80464" w:rsidRPr="007F2C18" w:rsidRDefault="00D80464" w:rsidP="00D80464"/>
    <w:tbl>
      <w:tblPr>
        <w:tblpPr w:leftFromText="141" w:rightFromText="141" w:vertAnchor="text" w:horzAnchor="margin" w:tblpXSpec="right" w:tblpY="-1662"/>
        <w:tblW w:w="0" w:type="auto"/>
        <w:tblLook w:val="04A0" w:firstRow="1" w:lastRow="0" w:firstColumn="1" w:lastColumn="0" w:noHBand="0" w:noVBand="1"/>
      </w:tblPr>
      <w:tblGrid>
        <w:gridCol w:w="3998"/>
      </w:tblGrid>
      <w:tr w:rsidR="00D80464" w:rsidRPr="007F2C18" w:rsidTr="001C0930">
        <w:trPr>
          <w:trHeight w:val="2762"/>
        </w:trPr>
        <w:tc>
          <w:tcPr>
            <w:tcW w:w="3998" w:type="dxa"/>
            <w:shd w:val="clear" w:color="auto" w:fill="auto"/>
          </w:tcPr>
          <w:p w:rsidR="00D80464" w:rsidRPr="009F1C60" w:rsidRDefault="00BF04BE" w:rsidP="005C24FD">
            <w:pPr>
              <w:tabs>
                <w:tab w:val="left" w:pos="1800"/>
              </w:tabs>
              <w:rPr>
                <w:b/>
                <w:color w:val="5B9BD5"/>
                <w:sz w:val="24"/>
                <w:szCs w:val="24"/>
              </w:rPr>
            </w:pPr>
            <w:r w:rsidRPr="009F1C60">
              <w:rPr>
                <w:b/>
                <w:color w:val="5B9BD5"/>
                <w:sz w:val="24"/>
                <w:szCs w:val="24"/>
              </w:rPr>
              <w:t>Simon BAY</w:t>
            </w:r>
          </w:p>
          <w:p w:rsidR="00BF04BE" w:rsidRPr="009F1C60" w:rsidRDefault="00BF04BE" w:rsidP="005C24FD">
            <w:pPr>
              <w:tabs>
                <w:tab w:val="left" w:pos="1800"/>
              </w:tabs>
              <w:rPr>
                <w:b/>
                <w:color w:val="5B9BD5"/>
                <w:sz w:val="24"/>
                <w:szCs w:val="24"/>
              </w:rPr>
            </w:pPr>
            <w:r w:rsidRPr="009F1C60">
              <w:rPr>
                <w:b/>
                <w:color w:val="5B9BD5"/>
                <w:sz w:val="24"/>
                <w:szCs w:val="24"/>
              </w:rPr>
              <w:t>Maëlys POIRE</w:t>
            </w:r>
          </w:p>
          <w:p w:rsidR="00D80464" w:rsidRDefault="00D80464" w:rsidP="005C24FD">
            <w:pPr>
              <w:tabs>
                <w:tab w:val="left" w:pos="1800"/>
              </w:tabs>
              <w:rPr>
                <w:b/>
                <w:color w:val="5B9BD5"/>
                <w:sz w:val="24"/>
                <w:szCs w:val="24"/>
              </w:rPr>
            </w:pPr>
          </w:p>
          <w:p w:rsidR="001C0930" w:rsidRDefault="001C0930" w:rsidP="005C24FD">
            <w:pPr>
              <w:tabs>
                <w:tab w:val="left" w:pos="1800"/>
              </w:tabs>
              <w:rPr>
                <w:b/>
                <w:color w:val="5B9BD5"/>
                <w:sz w:val="24"/>
                <w:szCs w:val="24"/>
              </w:rPr>
            </w:pPr>
          </w:p>
          <w:p w:rsidR="001C0930" w:rsidRPr="009F1C60" w:rsidRDefault="001C0930" w:rsidP="005C24FD">
            <w:pPr>
              <w:tabs>
                <w:tab w:val="left" w:pos="1800"/>
              </w:tabs>
              <w:rPr>
                <w:b/>
                <w:color w:val="5B9BD5"/>
                <w:sz w:val="24"/>
                <w:szCs w:val="24"/>
              </w:rPr>
            </w:pPr>
          </w:p>
          <w:p w:rsidR="008F4EC1" w:rsidRPr="009F1C60" w:rsidRDefault="008F4EC1" w:rsidP="005C24FD">
            <w:pPr>
              <w:tabs>
                <w:tab w:val="left" w:pos="1800"/>
              </w:tabs>
              <w:rPr>
                <w:b/>
                <w:color w:val="5B9BD5"/>
                <w:sz w:val="24"/>
                <w:szCs w:val="24"/>
              </w:rPr>
            </w:pPr>
            <w:r w:rsidRPr="009F1C60">
              <w:rPr>
                <w:b/>
                <w:color w:val="5B9BD5"/>
                <w:sz w:val="24"/>
                <w:szCs w:val="24"/>
              </w:rPr>
              <w:t>Département INFORMATIQUE</w:t>
            </w:r>
          </w:p>
          <w:p w:rsidR="008F4EC1" w:rsidRPr="009F1C60" w:rsidRDefault="008F4EC1" w:rsidP="005C24FD">
            <w:pPr>
              <w:tabs>
                <w:tab w:val="left" w:pos="1800"/>
              </w:tabs>
              <w:rPr>
                <w:b/>
                <w:color w:val="5B9BD5"/>
                <w:sz w:val="24"/>
                <w:szCs w:val="24"/>
              </w:rPr>
            </w:pPr>
            <w:r w:rsidRPr="009F1C60">
              <w:rPr>
                <w:b/>
                <w:color w:val="5B9BD5"/>
                <w:sz w:val="24"/>
                <w:szCs w:val="24"/>
              </w:rPr>
              <w:t>1</w:t>
            </w:r>
            <w:r w:rsidRPr="009F1C60">
              <w:rPr>
                <w:b/>
                <w:color w:val="5B9BD5"/>
                <w:sz w:val="24"/>
                <w:szCs w:val="24"/>
                <w:vertAlign w:val="superscript"/>
              </w:rPr>
              <w:t>ère</w:t>
            </w:r>
            <w:r w:rsidRPr="009F1C60">
              <w:rPr>
                <w:b/>
                <w:color w:val="5B9BD5"/>
                <w:sz w:val="24"/>
                <w:szCs w:val="24"/>
              </w:rPr>
              <w:t xml:space="preserve"> année – groupe B6</w:t>
            </w:r>
          </w:p>
          <w:p w:rsidR="00D80464" w:rsidRPr="009F1C60" w:rsidRDefault="00D80464" w:rsidP="005C24FD">
            <w:pPr>
              <w:tabs>
                <w:tab w:val="left" w:pos="1800"/>
              </w:tabs>
              <w:rPr>
                <w:b/>
                <w:color w:val="5B9BD5"/>
                <w:sz w:val="24"/>
                <w:szCs w:val="24"/>
              </w:rPr>
            </w:pPr>
            <w:r w:rsidRPr="009F1C60">
              <w:rPr>
                <w:b/>
                <w:color w:val="5B9BD5"/>
                <w:sz w:val="24"/>
                <w:szCs w:val="24"/>
              </w:rPr>
              <w:t>Année universitaire 2017 – 2018</w:t>
            </w:r>
          </w:p>
          <w:p w:rsidR="00D80464" w:rsidRDefault="00D80464" w:rsidP="005C24FD">
            <w:pPr>
              <w:tabs>
                <w:tab w:val="left" w:pos="1800"/>
              </w:tabs>
              <w:rPr>
                <w:sz w:val="24"/>
                <w:szCs w:val="24"/>
              </w:rPr>
            </w:pPr>
          </w:p>
          <w:p w:rsidR="00D80464" w:rsidRPr="00361497" w:rsidRDefault="00D80464" w:rsidP="005C24FD">
            <w:pPr>
              <w:tabs>
                <w:tab w:val="left" w:pos="1800"/>
              </w:tabs>
              <w:rPr>
                <w:sz w:val="24"/>
                <w:szCs w:val="24"/>
              </w:rPr>
            </w:pPr>
          </w:p>
          <w:p w:rsidR="00D80464" w:rsidRPr="007F2C18" w:rsidRDefault="00D80464" w:rsidP="005C24FD">
            <w:pPr>
              <w:tabs>
                <w:tab w:val="left" w:pos="1800"/>
              </w:tabs>
            </w:pPr>
          </w:p>
          <w:p w:rsidR="00D80464" w:rsidRPr="007F2C18" w:rsidRDefault="00D80464" w:rsidP="005C24FD">
            <w:pPr>
              <w:tabs>
                <w:tab w:val="left" w:pos="1800"/>
              </w:tabs>
            </w:pPr>
          </w:p>
          <w:p w:rsidR="00D80464" w:rsidRPr="007F2C18" w:rsidRDefault="00D80464" w:rsidP="005C24FD">
            <w:pPr>
              <w:tabs>
                <w:tab w:val="left" w:pos="1800"/>
              </w:tabs>
            </w:pPr>
          </w:p>
        </w:tc>
      </w:tr>
      <w:tr w:rsidR="00BF04BE" w:rsidRPr="007F2C18" w:rsidTr="001C0930">
        <w:trPr>
          <w:trHeight w:val="236"/>
        </w:trPr>
        <w:tc>
          <w:tcPr>
            <w:tcW w:w="3998" w:type="dxa"/>
            <w:shd w:val="clear" w:color="auto" w:fill="auto"/>
          </w:tcPr>
          <w:p w:rsidR="00BF04BE" w:rsidRDefault="00BF04BE" w:rsidP="005C24FD">
            <w:pPr>
              <w:tabs>
                <w:tab w:val="left" w:pos="1800"/>
              </w:tabs>
              <w:rPr>
                <w:sz w:val="24"/>
                <w:szCs w:val="24"/>
              </w:rPr>
            </w:pPr>
          </w:p>
        </w:tc>
      </w:tr>
    </w:tbl>
    <w:p w:rsidR="00D80464" w:rsidRDefault="00D80464" w:rsidP="00D80464"/>
    <w:p w:rsidR="00D80464" w:rsidRDefault="00D80464" w:rsidP="00D80464"/>
    <w:p w:rsidR="00D80464" w:rsidRDefault="00D80464" w:rsidP="00D80464"/>
    <w:p w:rsidR="00D80464" w:rsidRPr="007F2C18" w:rsidRDefault="00D80464" w:rsidP="00D80464"/>
    <w:p w:rsidR="00D80464" w:rsidRPr="007F2C18" w:rsidRDefault="00D80464" w:rsidP="00D80464"/>
    <w:p w:rsidR="00D80464" w:rsidRPr="003A1B53" w:rsidRDefault="001C0930" w:rsidP="00BF04BE">
      <w:pPr>
        <w:tabs>
          <w:tab w:val="decimal" w:pos="1418"/>
          <w:tab w:val="left" w:pos="4395"/>
        </w:tabs>
        <w:jc w:val="right"/>
        <w:rPr>
          <w:b/>
          <w:color w:val="5B9BD5"/>
          <w:sz w:val="36"/>
          <w:szCs w:val="36"/>
        </w:rPr>
      </w:pPr>
      <w:r>
        <w:rPr>
          <w:b/>
          <w:color w:val="5B9BD5"/>
          <w:sz w:val="36"/>
          <w:szCs w:val="36"/>
        </w:rPr>
        <w:t>Rapport final</w:t>
      </w:r>
    </w:p>
    <w:p w:rsidR="00D80464" w:rsidRPr="007F2C18" w:rsidRDefault="00D80464" w:rsidP="00D80464">
      <w:pPr>
        <w:tabs>
          <w:tab w:val="left" w:pos="180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0"/>
      </w:tblGrid>
      <w:tr w:rsidR="00D80464" w:rsidRPr="007F2C18" w:rsidTr="001C0930">
        <w:trPr>
          <w:trHeight w:val="7968"/>
        </w:trPr>
        <w:tc>
          <w:tcPr>
            <w:tcW w:w="8920" w:type="dxa"/>
            <w:shd w:val="clear" w:color="auto" w:fill="auto"/>
          </w:tcPr>
          <w:p w:rsidR="00D80464" w:rsidRPr="007F2C18" w:rsidRDefault="00D80464" w:rsidP="005C24FD">
            <w:pPr>
              <w:pStyle w:val="destinataire"/>
              <w:jc w:val="left"/>
            </w:pPr>
          </w:p>
          <w:p w:rsidR="00D80464" w:rsidRPr="007F2C18" w:rsidRDefault="00D80464" w:rsidP="005C24FD">
            <w:pPr>
              <w:pStyle w:val="destinataire"/>
              <w:jc w:val="left"/>
            </w:pPr>
          </w:p>
          <w:p w:rsidR="00D80464" w:rsidRPr="007F2C18" w:rsidRDefault="00D80464" w:rsidP="005C24FD">
            <w:pPr>
              <w:pStyle w:val="destinataire"/>
              <w:jc w:val="left"/>
            </w:pPr>
          </w:p>
          <w:p w:rsidR="00D80464" w:rsidRPr="003A1B53" w:rsidRDefault="00D80464" w:rsidP="005C24FD">
            <w:pPr>
              <w:tabs>
                <w:tab w:val="decimal" w:pos="1418"/>
                <w:tab w:val="left" w:pos="4395"/>
              </w:tabs>
              <w:jc w:val="center"/>
              <w:rPr>
                <w:b/>
                <w:color w:val="5B9BD5"/>
                <w:sz w:val="40"/>
                <w:szCs w:val="40"/>
              </w:rPr>
            </w:pPr>
            <w:r w:rsidRPr="00361497">
              <w:rPr>
                <w:b/>
                <w:sz w:val="40"/>
                <w:szCs w:val="40"/>
              </w:rPr>
              <w:t xml:space="preserve"> </w:t>
            </w:r>
            <w:r w:rsidR="00BF04BE" w:rsidRPr="003A1B53">
              <w:rPr>
                <w:b/>
                <w:color w:val="5B9BD5"/>
                <w:sz w:val="40"/>
                <w:szCs w:val="40"/>
              </w:rPr>
              <w:t>« </w:t>
            </w:r>
            <w:proofErr w:type="spellStart"/>
            <w:r w:rsidR="00BF04BE" w:rsidRPr="003A1B53">
              <w:rPr>
                <w:b/>
                <w:color w:val="5B9BD5"/>
                <w:sz w:val="40"/>
                <w:szCs w:val="40"/>
              </w:rPr>
              <w:t>Arcanor</w:t>
            </w:r>
            <w:proofErr w:type="spellEnd"/>
            <w:r w:rsidR="00BF04BE" w:rsidRPr="003A1B53">
              <w:rPr>
                <w:b/>
                <w:color w:val="5B9BD5"/>
                <w:sz w:val="40"/>
                <w:szCs w:val="40"/>
              </w:rPr>
              <w:t> »</w:t>
            </w:r>
          </w:p>
          <w:p w:rsidR="00D80464" w:rsidRPr="003A1B53" w:rsidRDefault="00D80464" w:rsidP="005C24FD">
            <w:pPr>
              <w:tabs>
                <w:tab w:val="decimal" w:pos="1418"/>
                <w:tab w:val="left" w:pos="4395"/>
              </w:tabs>
              <w:jc w:val="center"/>
              <w:rPr>
                <w:b/>
                <w:color w:val="5B9BD5"/>
                <w:sz w:val="40"/>
                <w:szCs w:val="40"/>
              </w:rPr>
            </w:pPr>
          </w:p>
          <w:p w:rsidR="00551614" w:rsidRPr="003A1B53" w:rsidRDefault="00F00E9B" w:rsidP="005C24FD">
            <w:pPr>
              <w:tabs>
                <w:tab w:val="decimal" w:pos="1418"/>
                <w:tab w:val="left" w:pos="4395"/>
              </w:tabs>
              <w:jc w:val="center"/>
              <w:rPr>
                <w:b/>
                <w:color w:val="5B9BD5"/>
                <w:sz w:val="40"/>
                <w:szCs w:val="40"/>
              </w:rPr>
            </w:pPr>
            <w:r w:rsidRPr="003A1B53">
              <w:rPr>
                <w:b/>
                <w:color w:val="5B9BD5"/>
                <w:sz w:val="40"/>
                <w:szCs w:val="40"/>
              </w:rPr>
              <w:t>P</w:t>
            </w:r>
            <w:r w:rsidR="00D80464" w:rsidRPr="003A1B53">
              <w:rPr>
                <w:b/>
                <w:color w:val="5B9BD5"/>
                <w:sz w:val="40"/>
                <w:szCs w:val="40"/>
              </w:rPr>
              <w:t xml:space="preserve">rojet effectué au sein </w:t>
            </w:r>
            <w:r w:rsidR="00551614" w:rsidRPr="003A1B53">
              <w:rPr>
                <w:b/>
                <w:color w:val="5B9BD5"/>
                <w:sz w:val="40"/>
                <w:szCs w:val="40"/>
              </w:rPr>
              <w:t>de</w:t>
            </w:r>
          </w:p>
          <w:p w:rsidR="00D80464" w:rsidRPr="003A1B53" w:rsidRDefault="00BF04BE" w:rsidP="005C24FD">
            <w:pPr>
              <w:tabs>
                <w:tab w:val="decimal" w:pos="1418"/>
                <w:tab w:val="left" w:pos="4395"/>
              </w:tabs>
              <w:jc w:val="center"/>
              <w:rPr>
                <w:b/>
                <w:color w:val="5B9BD5"/>
                <w:sz w:val="40"/>
                <w:szCs w:val="40"/>
              </w:rPr>
            </w:pPr>
            <w:r w:rsidRPr="003A1B53">
              <w:rPr>
                <w:b/>
                <w:color w:val="5B9BD5"/>
                <w:sz w:val="40"/>
                <w:szCs w:val="40"/>
              </w:rPr>
              <w:t>L’IUT de Vannes</w:t>
            </w:r>
          </w:p>
          <w:p w:rsidR="00D80464" w:rsidRPr="003A1B53" w:rsidRDefault="00D80464" w:rsidP="005C24FD">
            <w:pPr>
              <w:tabs>
                <w:tab w:val="decimal" w:pos="1418"/>
                <w:tab w:val="left" w:pos="4395"/>
              </w:tabs>
              <w:jc w:val="center"/>
              <w:rPr>
                <w:b/>
                <w:color w:val="5B9BD5"/>
                <w:sz w:val="40"/>
                <w:szCs w:val="40"/>
              </w:rPr>
            </w:pPr>
          </w:p>
          <w:p w:rsidR="00D80464" w:rsidRPr="003A1B53" w:rsidRDefault="00D46190" w:rsidP="005C24FD">
            <w:pPr>
              <w:tabs>
                <w:tab w:val="decimal" w:pos="1418"/>
                <w:tab w:val="left" w:pos="4395"/>
              </w:tabs>
              <w:jc w:val="center"/>
              <w:rPr>
                <w:b/>
                <w:color w:val="5B9BD5"/>
                <w:sz w:val="36"/>
                <w:szCs w:val="36"/>
              </w:rPr>
            </w:pPr>
            <w:r>
              <w:rPr>
                <w:b/>
                <w:noProof/>
                <w:color w:val="5B9BD5"/>
                <w:sz w:val="40"/>
                <w:szCs w:val="40"/>
              </w:rPr>
              <w:drawing>
                <wp:inline distT="0" distB="0" distL="0" distR="0" wp14:anchorId="56E06C54" wp14:editId="7AA8C0A8">
                  <wp:extent cx="3528060" cy="23164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060" cy="2316480"/>
                          </a:xfrm>
                          <a:prstGeom prst="rect">
                            <a:avLst/>
                          </a:prstGeom>
                          <a:noFill/>
                          <a:ln>
                            <a:noFill/>
                          </a:ln>
                        </pic:spPr>
                      </pic:pic>
                    </a:graphicData>
                  </a:graphic>
                </wp:inline>
              </w:drawing>
            </w:r>
          </w:p>
          <w:p w:rsidR="00D80464" w:rsidRPr="009F1C60" w:rsidRDefault="00BF04BE" w:rsidP="005C24FD">
            <w:pPr>
              <w:tabs>
                <w:tab w:val="decimal" w:pos="1418"/>
                <w:tab w:val="left" w:pos="4395"/>
              </w:tabs>
              <w:jc w:val="center"/>
              <w:rPr>
                <w:b/>
                <w:color w:val="5B9BD5"/>
                <w:sz w:val="40"/>
                <w:szCs w:val="40"/>
              </w:rPr>
            </w:pPr>
            <w:r w:rsidRPr="009F1C60">
              <w:rPr>
                <w:b/>
                <w:color w:val="5B9BD5"/>
                <w:sz w:val="40"/>
                <w:szCs w:val="40"/>
              </w:rPr>
              <w:t>21 mai 2018</w:t>
            </w:r>
          </w:p>
          <w:p w:rsidR="00D80464" w:rsidRPr="00361497" w:rsidRDefault="00D80464" w:rsidP="005C24FD">
            <w:pPr>
              <w:tabs>
                <w:tab w:val="decimal" w:pos="1418"/>
                <w:tab w:val="left" w:pos="4395"/>
              </w:tabs>
              <w:jc w:val="center"/>
              <w:rPr>
                <w:sz w:val="40"/>
                <w:szCs w:val="40"/>
              </w:rPr>
            </w:pPr>
          </w:p>
          <w:p w:rsidR="00D80464" w:rsidRPr="007F2C18" w:rsidRDefault="00D80464" w:rsidP="005C24FD">
            <w:pPr>
              <w:pStyle w:val="destinataire"/>
              <w:jc w:val="left"/>
            </w:pPr>
          </w:p>
        </w:tc>
      </w:tr>
    </w:tbl>
    <w:p w:rsidR="008F4EC1" w:rsidRPr="009F1C60" w:rsidRDefault="00BF04BE" w:rsidP="00BF04BE">
      <w:pPr>
        <w:tabs>
          <w:tab w:val="decimal" w:pos="1418"/>
          <w:tab w:val="left" w:pos="4395"/>
        </w:tabs>
        <w:rPr>
          <w:b/>
          <w:color w:val="5B9BD5"/>
          <w:sz w:val="28"/>
          <w:szCs w:val="28"/>
        </w:rPr>
      </w:pPr>
      <w:r w:rsidRPr="009F1C60">
        <w:rPr>
          <w:b/>
          <w:color w:val="5B9BD5"/>
          <w:sz w:val="28"/>
          <w:szCs w:val="28"/>
        </w:rPr>
        <w:t>C</w:t>
      </w:r>
      <w:r w:rsidR="00F00E9B" w:rsidRPr="009F1C60">
        <w:rPr>
          <w:b/>
          <w:color w:val="5B9BD5"/>
          <w:sz w:val="28"/>
          <w:szCs w:val="28"/>
        </w:rPr>
        <w:t>ommanditaire</w:t>
      </w:r>
    </w:p>
    <w:p w:rsidR="00BF04BE" w:rsidRPr="008F4EC1" w:rsidRDefault="00BF04BE" w:rsidP="00BF04BE">
      <w:pPr>
        <w:tabs>
          <w:tab w:val="decimal" w:pos="1418"/>
          <w:tab w:val="left" w:pos="4395"/>
        </w:tabs>
        <w:rPr>
          <w:sz w:val="22"/>
          <w:szCs w:val="22"/>
        </w:rPr>
      </w:pPr>
      <w:r w:rsidRPr="008F4EC1">
        <w:rPr>
          <w:sz w:val="22"/>
          <w:szCs w:val="22"/>
        </w:rPr>
        <w:t>Sébastien Lefèvre</w:t>
      </w:r>
    </w:p>
    <w:p w:rsidR="00BF04BE" w:rsidRPr="008F4EC1" w:rsidRDefault="00BF04BE" w:rsidP="00BF04BE">
      <w:pPr>
        <w:tabs>
          <w:tab w:val="decimal" w:pos="1418"/>
          <w:tab w:val="left" w:pos="4395"/>
        </w:tabs>
        <w:rPr>
          <w:i/>
          <w:sz w:val="22"/>
          <w:szCs w:val="22"/>
        </w:rPr>
      </w:pPr>
      <w:r w:rsidRPr="008F4EC1">
        <w:rPr>
          <w:i/>
          <w:sz w:val="22"/>
          <w:szCs w:val="22"/>
        </w:rPr>
        <w:t>IUT de Vannes, 8 rue Montaigne 56000 Vannes</w:t>
      </w:r>
    </w:p>
    <w:p w:rsidR="00015DDC" w:rsidRPr="009F1C60" w:rsidRDefault="00BF04BE" w:rsidP="00BF04BE">
      <w:pPr>
        <w:tabs>
          <w:tab w:val="decimal" w:pos="1418"/>
          <w:tab w:val="left" w:pos="4395"/>
        </w:tabs>
        <w:rPr>
          <w:b/>
          <w:color w:val="5B9BD5"/>
          <w:sz w:val="28"/>
          <w:szCs w:val="28"/>
        </w:rPr>
      </w:pPr>
      <w:r w:rsidRPr="009F1C60">
        <w:rPr>
          <w:b/>
          <w:color w:val="5B9BD5"/>
          <w:sz w:val="28"/>
          <w:szCs w:val="28"/>
        </w:rPr>
        <w:t>Enseignant tuteur</w:t>
      </w:r>
    </w:p>
    <w:p w:rsidR="003A1B53" w:rsidRDefault="00BF04BE" w:rsidP="008F4EC1">
      <w:pPr>
        <w:tabs>
          <w:tab w:val="decimal" w:pos="1418"/>
          <w:tab w:val="left" w:pos="4395"/>
        </w:tabs>
        <w:rPr>
          <w:sz w:val="22"/>
          <w:szCs w:val="22"/>
        </w:rPr>
      </w:pPr>
      <w:r w:rsidRPr="008F4EC1">
        <w:rPr>
          <w:sz w:val="22"/>
          <w:szCs w:val="22"/>
        </w:rPr>
        <w:t>Sébastien Lefèvre</w:t>
      </w:r>
    </w:p>
    <w:p w:rsidR="008F4EC1" w:rsidRDefault="008F4EC1" w:rsidP="008F4EC1">
      <w:pPr>
        <w:tabs>
          <w:tab w:val="decimal" w:pos="1418"/>
          <w:tab w:val="left" w:pos="4395"/>
        </w:tabs>
        <w:rPr>
          <w:sz w:val="22"/>
          <w:szCs w:val="22"/>
        </w:rPr>
      </w:pPr>
    </w:p>
    <w:p w:rsidR="001D1ECB" w:rsidRDefault="001D1ECB" w:rsidP="00863C46">
      <w:pPr>
        <w:tabs>
          <w:tab w:val="decimal" w:pos="1418"/>
          <w:tab w:val="left" w:pos="4395"/>
        </w:tabs>
        <w:rPr>
          <w:sz w:val="22"/>
          <w:szCs w:val="22"/>
        </w:rPr>
      </w:pPr>
    </w:p>
    <w:sdt>
      <w:sdtPr>
        <w:rPr>
          <w:rFonts w:ascii="Arial" w:eastAsia="Times New Roman" w:hAnsi="Arial" w:cs="Arial"/>
          <w:b w:val="0"/>
          <w:bCs w:val="0"/>
          <w:color w:val="auto"/>
          <w:sz w:val="16"/>
          <w:szCs w:val="16"/>
        </w:rPr>
        <w:id w:val="-2041581199"/>
        <w:docPartObj>
          <w:docPartGallery w:val="Table of Contents"/>
          <w:docPartUnique/>
        </w:docPartObj>
      </w:sdtPr>
      <w:sdtEndPr/>
      <w:sdtContent>
        <w:p w:rsidR="003D4172" w:rsidRPr="00863C46" w:rsidRDefault="003D4172">
          <w:pPr>
            <w:pStyle w:val="En-ttedetabledesmatires"/>
          </w:pPr>
          <w:r w:rsidRPr="00863C46">
            <w:t>Table des matières</w:t>
          </w:r>
        </w:p>
        <w:p w:rsidR="00271B36" w:rsidRDefault="003D4172">
          <w:pPr>
            <w:pStyle w:val="TM1"/>
            <w:rPr>
              <w:noProof/>
            </w:rPr>
          </w:pPr>
          <w:r>
            <w:fldChar w:fldCharType="begin"/>
          </w:r>
          <w:r>
            <w:instrText xml:space="preserve"> TOC \o "1-3" \h \z \u </w:instrText>
          </w:r>
          <w:r>
            <w:fldChar w:fldCharType="separate"/>
          </w:r>
          <w:hyperlink w:anchor="_Toc517810958" w:history="1">
            <w:r w:rsidR="00271B36" w:rsidRPr="00D032C1">
              <w:rPr>
                <w:rStyle w:val="Lienhypertexte"/>
                <w:rFonts w:eastAsia="Calibri"/>
                <w:noProof/>
              </w:rPr>
              <w:t>I. Rappel du contexte</w:t>
            </w:r>
            <w:r w:rsidR="00271B36">
              <w:rPr>
                <w:noProof/>
                <w:webHidden/>
              </w:rPr>
              <w:tab/>
            </w:r>
            <w:r w:rsidR="00271B36">
              <w:rPr>
                <w:noProof/>
                <w:webHidden/>
              </w:rPr>
              <w:fldChar w:fldCharType="begin"/>
            </w:r>
            <w:r w:rsidR="00271B36">
              <w:rPr>
                <w:noProof/>
                <w:webHidden/>
              </w:rPr>
              <w:instrText xml:space="preserve"> PAGEREF _Toc517810958 \h </w:instrText>
            </w:r>
            <w:r w:rsidR="00271B36">
              <w:rPr>
                <w:noProof/>
                <w:webHidden/>
              </w:rPr>
            </w:r>
            <w:r w:rsidR="00271B36">
              <w:rPr>
                <w:noProof/>
                <w:webHidden/>
              </w:rPr>
              <w:fldChar w:fldCharType="separate"/>
            </w:r>
            <w:r w:rsidR="00271B36">
              <w:rPr>
                <w:noProof/>
                <w:webHidden/>
              </w:rPr>
              <w:t>3</w:t>
            </w:r>
            <w:r w:rsidR="00271B36">
              <w:rPr>
                <w:noProof/>
                <w:webHidden/>
              </w:rPr>
              <w:fldChar w:fldCharType="end"/>
            </w:r>
          </w:hyperlink>
        </w:p>
        <w:p w:rsidR="00271B36" w:rsidRDefault="00271B36">
          <w:pPr>
            <w:pStyle w:val="TM1"/>
            <w:rPr>
              <w:noProof/>
            </w:rPr>
          </w:pPr>
          <w:hyperlink w:anchor="_Toc517810959" w:history="1">
            <w:r w:rsidRPr="00D032C1">
              <w:rPr>
                <w:rStyle w:val="Lienhypertexte"/>
                <w:rFonts w:eastAsia="Calibri"/>
                <w:noProof/>
              </w:rPr>
              <w:t>II. Organisation du projet</w:t>
            </w:r>
            <w:r>
              <w:rPr>
                <w:noProof/>
                <w:webHidden/>
              </w:rPr>
              <w:tab/>
            </w:r>
            <w:r>
              <w:rPr>
                <w:noProof/>
                <w:webHidden/>
              </w:rPr>
              <w:fldChar w:fldCharType="begin"/>
            </w:r>
            <w:r>
              <w:rPr>
                <w:noProof/>
                <w:webHidden/>
              </w:rPr>
              <w:instrText xml:space="preserve"> PAGEREF _Toc517810959 \h </w:instrText>
            </w:r>
            <w:r>
              <w:rPr>
                <w:noProof/>
                <w:webHidden/>
              </w:rPr>
            </w:r>
            <w:r>
              <w:rPr>
                <w:noProof/>
                <w:webHidden/>
              </w:rPr>
              <w:fldChar w:fldCharType="separate"/>
            </w:r>
            <w:r>
              <w:rPr>
                <w:noProof/>
                <w:webHidden/>
              </w:rPr>
              <w:t>4</w:t>
            </w:r>
            <w:r>
              <w:rPr>
                <w:noProof/>
                <w:webHidden/>
              </w:rPr>
              <w:fldChar w:fldCharType="end"/>
            </w:r>
          </w:hyperlink>
        </w:p>
        <w:p w:rsidR="00271B36" w:rsidRDefault="00271B36">
          <w:pPr>
            <w:pStyle w:val="TM2"/>
            <w:tabs>
              <w:tab w:val="left" w:pos="660"/>
              <w:tab w:val="right" w:leader="dot" w:pos="9062"/>
            </w:tabs>
            <w:rPr>
              <w:noProof/>
            </w:rPr>
          </w:pPr>
          <w:hyperlink w:anchor="_Toc517810960" w:history="1">
            <w:r w:rsidRPr="00D032C1">
              <w:rPr>
                <w:rStyle w:val="Lienhypertexte"/>
                <w:rFonts w:eastAsia="Calibri"/>
                <w:noProof/>
              </w:rPr>
              <w:t>I.</w:t>
            </w:r>
            <w:r>
              <w:rPr>
                <w:noProof/>
              </w:rPr>
              <w:tab/>
            </w:r>
            <w:r w:rsidRPr="00D032C1">
              <w:rPr>
                <w:rStyle w:val="Lienhypertexte"/>
                <w:rFonts w:eastAsia="Calibri"/>
                <w:noProof/>
              </w:rPr>
              <w:t>Gestion du planning d’actions</w:t>
            </w:r>
            <w:r>
              <w:rPr>
                <w:noProof/>
                <w:webHidden/>
              </w:rPr>
              <w:tab/>
            </w:r>
            <w:r>
              <w:rPr>
                <w:noProof/>
                <w:webHidden/>
              </w:rPr>
              <w:fldChar w:fldCharType="begin"/>
            </w:r>
            <w:r>
              <w:rPr>
                <w:noProof/>
                <w:webHidden/>
              </w:rPr>
              <w:instrText xml:space="preserve"> PAGEREF _Toc517810960 \h </w:instrText>
            </w:r>
            <w:r>
              <w:rPr>
                <w:noProof/>
                <w:webHidden/>
              </w:rPr>
            </w:r>
            <w:r>
              <w:rPr>
                <w:noProof/>
                <w:webHidden/>
              </w:rPr>
              <w:fldChar w:fldCharType="separate"/>
            </w:r>
            <w:r>
              <w:rPr>
                <w:noProof/>
                <w:webHidden/>
              </w:rPr>
              <w:t>4</w:t>
            </w:r>
            <w:r>
              <w:rPr>
                <w:noProof/>
                <w:webHidden/>
              </w:rPr>
              <w:fldChar w:fldCharType="end"/>
            </w:r>
          </w:hyperlink>
        </w:p>
        <w:p w:rsidR="00271B36" w:rsidRDefault="00271B36">
          <w:pPr>
            <w:pStyle w:val="TM2"/>
            <w:tabs>
              <w:tab w:val="left" w:pos="660"/>
              <w:tab w:val="right" w:leader="dot" w:pos="9062"/>
            </w:tabs>
            <w:rPr>
              <w:noProof/>
            </w:rPr>
          </w:pPr>
          <w:hyperlink w:anchor="_Toc517810961" w:history="1">
            <w:r w:rsidRPr="00D032C1">
              <w:rPr>
                <w:rStyle w:val="Lienhypertexte"/>
                <w:rFonts w:eastAsia="Calibri"/>
                <w:noProof/>
              </w:rPr>
              <w:t>II.</w:t>
            </w:r>
            <w:r>
              <w:rPr>
                <w:noProof/>
              </w:rPr>
              <w:tab/>
            </w:r>
            <w:r w:rsidRPr="00D032C1">
              <w:rPr>
                <w:rStyle w:val="Lienhypertexte"/>
                <w:rFonts w:eastAsia="Calibri"/>
                <w:noProof/>
              </w:rPr>
              <w:t>Différence entre le planning prévisionnel et réel</w:t>
            </w:r>
            <w:r>
              <w:rPr>
                <w:noProof/>
                <w:webHidden/>
              </w:rPr>
              <w:tab/>
            </w:r>
            <w:r>
              <w:rPr>
                <w:noProof/>
                <w:webHidden/>
              </w:rPr>
              <w:fldChar w:fldCharType="begin"/>
            </w:r>
            <w:r>
              <w:rPr>
                <w:noProof/>
                <w:webHidden/>
              </w:rPr>
              <w:instrText xml:space="preserve"> PAGEREF _Toc517810961 \h </w:instrText>
            </w:r>
            <w:r>
              <w:rPr>
                <w:noProof/>
                <w:webHidden/>
              </w:rPr>
            </w:r>
            <w:r>
              <w:rPr>
                <w:noProof/>
                <w:webHidden/>
              </w:rPr>
              <w:fldChar w:fldCharType="separate"/>
            </w:r>
            <w:r>
              <w:rPr>
                <w:noProof/>
                <w:webHidden/>
              </w:rPr>
              <w:t>4</w:t>
            </w:r>
            <w:r>
              <w:rPr>
                <w:noProof/>
                <w:webHidden/>
              </w:rPr>
              <w:fldChar w:fldCharType="end"/>
            </w:r>
          </w:hyperlink>
        </w:p>
        <w:p w:rsidR="00271B36" w:rsidRDefault="00271B36">
          <w:pPr>
            <w:pStyle w:val="TM2"/>
            <w:tabs>
              <w:tab w:val="left" w:pos="880"/>
              <w:tab w:val="right" w:leader="dot" w:pos="9062"/>
            </w:tabs>
            <w:rPr>
              <w:noProof/>
            </w:rPr>
          </w:pPr>
          <w:hyperlink w:anchor="_Toc517810962" w:history="1">
            <w:r w:rsidRPr="00D032C1">
              <w:rPr>
                <w:rStyle w:val="Lienhypertexte"/>
                <w:rFonts w:eastAsia="Calibri"/>
                <w:noProof/>
              </w:rPr>
              <w:t>III.</w:t>
            </w:r>
            <w:r>
              <w:rPr>
                <w:noProof/>
              </w:rPr>
              <w:tab/>
            </w:r>
            <w:r w:rsidRPr="00D032C1">
              <w:rPr>
                <w:rStyle w:val="Lienhypertexte"/>
                <w:rFonts w:eastAsia="Calibri"/>
                <w:noProof/>
              </w:rPr>
              <w:t>Utilité de la planification</w:t>
            </w:r>
            <w:r>
              <w:rPr>
                <w:noProof/>
                <w:webHidden/>
              </w:rPr>
              <w:tab/>
            </w:r>
            <w:r>
              <w:rPr>
                <w:noProof/>
                <w:webHidden/>
              </w:rPr>
              <w:fldChar w:fldCharType="begin"/>
            </w:r>
            <w:r>
              <w:rPr>
                <w:noProof/>
                <w:webHidden/>
              </w:rPr>
              <w:instrText xml:space="preserve"> PAGEREF _Toc517810962 \h </w:instrText>
            </w:r>
            <w:r>
              <w:rPr>
                <w:noProof/>
                <w:webHidden/>
              </w:rPr>
            </w:r>
            <w:r>
              <w:rPr>
                <w:noProof/>
                <w:webHidden/>
              </w:rPr>
              <w:fldChar w:fldCharType="separate"/>
            </w:r>
            <w:r>
              <w:rPr>
                <w:noProof/>
                <w:webHidden/>
              </w:rPr>
              <w:t>5</w:t>
            </w:r>
            <w:r>
              <w:rPr>
                <w:noProof/>
                <w:webHidden/>
              </w:rPr>
              <w:fldChar w:fldCharType="end"/>
            </w:r>
          </w:hyperlink>
        </w:p>
        <w:p w:rsidR="00271B36" w:rsidRDefault="00271B36">
          <w:pPr>
            <w:pStyle w:val="TM2"/>
            <w:tabs>
              <w:tab w:val="left" w:pos="880"/>
              <w:tab w:val="right" w:leader="dot" w:pos="9062"/>
            </w:tabs>
            <w:rPr>
              <w:noProof/>
            </w:rPr>
          </w:pPr>
          <w:hyperlink w:anchor="_Toc517810963" w:history="1">
            <w:r w:rsidRPr="00D032C1">
              <w:rPr>
                <w:rStyle w:val="Lienhypertexte"/>
                <w:rFonts w:eastAsia="Calibri"/>
                <w:noProof/>
              </w:rPr>
              <w:t>IV.</w:t>
            </w:r>
            <w:r>
              <w:rPr>
                <w:noProof/>
              </w:rPr>
              <w:tab/>
            </w:r>
            <w:r w:rsidRPr="00D032C1">
              <w:rPr>
                <w:rStyle w:val="Lienhypertexte"/>
                <w:rFonts w:eastAsia="Calibri"/>
                <w:noProof/>
              </w:rPr>
              <w:t>Nos recommandations</w:t>
            </w:r>
            <w:r>
              <w:rPr>
                <w:noProof/>
                <w:webHidden/>
              </w:rPr>
              <w:tab/>
            </w:r>
            <w:r>
              <w:rPr>
                <w:noProof/>
                <w:webHidden/>
              </w:rPr>
              <w:fldChar w:fldCharType="begin"/>
            </w:r>
            <w:r>
              <w:rPr>
                <w:noProof/>
                <w:webHidden/>
              </w:rPr>
              <w:instrText xml:space="preserve"> PAGEREF _Toc517810963 \h </w:instrText>
            </w:r>
            <w:r>
              <w:rPr>
                <w:noProof/>
                <w:webHidden/>
              </w:rPr>
            </w:r>
            <w:r>
              <w:rPr>
                <w:noProof/>
                <w:webHidden/>
              </w:rPr>
              <w:fldChar w:fldCharType="separate"/>
            </w:r>
            <w:r>
              <w:rPr>
                <w:noProof/>
                <w:webHidden/>
              </w:rPr>
              <w:t>5</w:t>
            </w:r>
            <w:r>
              <w:rPr>
                <w:noProof/>
                <w:webHidden/>
              </w:rPr>
              <w:fldChar w:fldCharType="end"/>
            </w:r>
          </w:hyperlink>
        </w:p>
        <w:p w:rsidR="00271B36" w:rsidRDefault="00271B36">
          <w:pPr>
            <w:pStyle w:val="TM1"/>
            <w:rPr>
              <w:noProof/>
            </w:rPr>
          </w:pPr>
          <w:hyperlink w:anchor="_Toc517810964" w:history="1">
            <w:r w:rsidRPr="00D032C1">
              <w:rPr>
                <w:rStyle w:val="Lienhypertexte"/>
                <w:rFonts w:eastAsia="Calibri"/>
                <w:noProof/>
              </w:rPr>
              <w:t>III. Diagrammes de séquences</w:t>
            </w:r>
            <w:r>
              <w:rPr>
                <w:noProof/>
                <w:webHidden/>
              </w:rPr>
              <w:tab/>
            </w:r>
            <w:r>
              <w:rPr>
                <w:noProof/>
                <w:webHidden/>
              </w:rPr>
              <w:fldChar w:fldCharType="begin"/>
            </w:r>
            <w:r>
              <w:rPr>
                <w:noProof/>
                <w:webHidden/>
              </w:rPr>
              <w:instrText xml:space="preserve"> PAGEREF _Toc517810964 \h </w:instrText>
            </w:r>
            <w:r>
              <w:rPr>
                <w:noProof/>
                <w:webHidden/>
              </w:rPr>
            </w:r>
            <w:r>
              <w:rPr>
                <w:noProof/>
                <w:webHidden/>
              </w:rPr>
              <w:fldChar w:fldCharType="separate"/>
            </w:r>
            <w:r>
              <w:rPr>
                <w:noProof/>
                <w:webHidden/>
              </w:rPr>
              <w:t>6</w:t>
            </w:r>
            <w:r>
              <w:rPr>
                <w:noProof/>
                <w:webHidden/>
              </w:rPr>
              <w:fldChar w:fldCharType="end"/>
            </w:r>
          </w:hyperlink>
        </w:p>
        <w:p w:rsidR="00271B36" w:rsidRDefault="00271B36">
          <w:pPr>
            <w:pStyle w:val="TM2"/>
            <w:tabs>
              <w:tab w:val="left" w:pos="660"/>
              <w:tab w:val="right" w:leader="dot" w:pos="9062"/>
            </w:tabs>
            <w:rPr>
              <w:noProof/>
            </w:rPr>
          </w:pPr>
          <w:hyperlink w:anchor="_Toc517810965" w:history="1">
            <w:r w:rsidRPr="00D032C1">
              <w:rPr>
                <w:rStyle w:val="Lienhypertexte"/>
                <w:rFonts w:eastAsia="Calibri"/>
                <w:noProof/>
              </w:rPr>
              <w:t>I.</w:t>
            </w:r>
            <w:r>
              <w:rPr>
                <w:noProof/>
              </w:rPr>
              <w:tab/>
            </w:r>
            <w:r w:rsidRPr="00D032C1">
              <w:rPr>
                <w:rStyle w:val="Lienhypertexte"/>
                <w:rFonts w:eastAsia="Calibri"/>
                <w:noProof/>
              </w:rPr>
              <w:t>Lancement d’une partie</w:t>
            </w:r>
            <w:r>
              <w:rPr>
                <w:noProof/>
                <w:webHidden/>
              </w:rPr>
              <w:tab/>
            </w:r>
            <w:r>
              <w:rPr>
                <w:noProof/>
                <w:webHidden/>
              </w:rPr>
              <w:fldChar w:fldCharType="begin"/>
            </w:r>
            <w:r>
              <w:rPr>
                <w:noProof/>
                <w:webHidden/>
              </w:rPr>
              <w:instrText xml:space="preserve"> PAGEREF _Toc517810965 \h </w:instrText>
            </w:r>
            <w:r>
              <w:rPr>
                <w:noProof/>
                <w:webHidden/>
              </w:rPr>
            </w:r>
            <w:r>
              <w:rPr>
                <w:noProof/>
                <w:webHidden/>
              </w:rPr>
              <w:fldChar w:fldCharType="separate"/>
            </w:r>
            <w:r>
              <w:rPr>
                <w:noProof/>
                <w:webHidden/>
              </w:rPr>
              <w:t>6</w:t>
            </w:r>
            <w:r>
              <w:rPr>
                <w:noProof/>
                <w:webHidden/>
              </w:rPr>
              <w:fldChar w:fldCharType="end"/>
            </w:r>
          </w:hyperlink>
        </w:p>
        <w:p w:rsidR="00271B36" w:rsidRDefault="00271B36">
          <w:pPr>
            <w:pStyle w:val="TM2"/>
            <w:tabs>
              <w:tab w:val="left" w:pos="660"/>
              <w:tab w:val="right" w:leader="dot" w:pos="9062"/>
            </w:tabs>
            <w:rPr>
              <w:noProof/>
            </w:rPr>
          </w:pPr>
          <w:hyperlink w:anchor="_Toc517810966" w:history="1">
            <w:r w:rsidRPr="00D032C1">
              <w:rPr>
                <w:rStyle w:val="Lienhypertexte"/>
                <w:rFonts w:eastAsia="Calibri"/>
                <w:noProof/>
              </w:rPr>
              <w:t>II.</w:t>
            </w:r>
            <w:r>
              <w:rPr>
                <w:noProof/>
              </w:rPr>
              <w:tab/>
            </w:r>
            <w:r w:rsidRPr="00D032C1">
              <w:rPr>
                <w:rStyle w:val="Lienhypertexte"/>
                <w:rFonts w:eastAsia="Calibri"/>
                <w:noProof/>
              </w:rPr>
              <w:t>Déroulement d’un tour</w:t>
            </w:r>
            <w:r>
              <w:rPr>
                <w:noProof/>
                <w:webHidden/>
              </w:rPr>
              <w:tab/>
            </w:r>
            <w:r>
              <w:rPr>
                <w:noProof/>
                <w:webHidden/>
              </w:rPr>
              <w:fldChar w:fldCharType="begin"/>
            </w:r>
            <w:r>
              <w:rPr>
                <w:noProof/>
                <w:webHidden/>
              </w:rPr>
              <w:instrText xml:space="preserve"> PAGEREF _Toc517810966 \h </w:instrText>
            </w:r>
            <w:r>
              <w:rPr>
                <w:noProof/>
                <w:webHidden/>
              </w:rPr>
            </w:r>
            <w:r>
              <w:rPr>
                <w:noProof/>
                <w:webHidden/>
              </w:rPr>
              <w:fldChar w:fldCharType="separate"/>
            </w:r>
            <w:r>
              <w:rPr>
                <w:noProof/>
                <w:webHidden/>
              </w:rPr>
              <w:t>6</w:t>
            </w:r>
            <w:r>
              <w:rPr>
                <w:noProof/>
                <w:webHidden/>
              </w:rPr>
              <w:fldChar w:fldCharType="end"/>
            </w:r>
          </w:hyperlink>
        </w:p>
        <w:p w:rsidR="00271B36" w:rsidRDefault="00271B36">
          <w:pPr>
            <w:pStyle w:val="TM2"/>
            <w:tabs>
              <w:tab w:val="left" w:pos="880"/>
              <w:tab w:val="right" w:leader="dot" w:pos="9062"/>
            </w:tabs>
            <w:rPr>
              <w:noProof/>
            </w:rPr>
          </w:pPr>
          <w:hyperlink w:anchor="_Toc517810967" w:history="1">
            <w:r w:rsidRPr="00D032C1">
              <w:rPr>
                <w:rStyle w:val="Lienhypertexte"/>
                <w:rFonts w:eastAsia="Calibri"/>
                <w:noProof/>
              </w:rPr>
              <w:t>III.</w:t>
            </w:r>
            <w:r>
              <w:rPr>
                <w:noProof/>
              </w:rPr>
              <w:tab/>
            </w:r>
            <w:r w:rsidRPr="00D032C1">
              <w:rPr>
                <w:rStyle w:val="Lienhypertexte"/>
                <w:rFonts w:eastAsia="Calibri"/>
                <w:noProof/>
              </w:rPr>
              <w:t>Sauvegarde d’une partie</w:t>
            </w:r>
            <w:r>
              <w:rPr>
                <w:noProof/>
                <w:webHidden/>
              </w:rPr>
              <w:tab/>
            </w:r>
            <w:r>
              <w:rPr>
                <w:noProof/>
                <w:webHidden/>
              </w:rPr>
              <w:fldChar w:fldCharType="begin"/>
            </w:r>
            <w:r>
              <w:rPr>
                <w:noProof/>
                <w:webHidden/>
              </w:rPr>
              <w:instrText xml:space="preserve"> PAGEREF _Toc517810967 \h </w:instrText>
            </w:r>
            <w:r>
              <w:rPr>
                <w:noProof/>
                <w:webHidden/>
              </w:rPr>
            </w:r>
            <w:r>
              <w:rPr>
                <w:noProof/>
                <w:webHidden/>
              </w:rPr>
              <w:fldChar w:fldCharType="separate"/>
            </w:r>
            <w:r>
              <w:rPr>
                <w:noProof/>
                <w:webHidden/>
              </w:rPr>
              <w:t>7</w:t>
            </w:r>
            <w:r>
              <w:rPr>
                <w:noProof/>
                <w:webHidden/>
              </w:rPr>
              <w:fldChar w:fldCharType="end"/>
            </w:r>
          </w:hyperlink>
        </w:p>
        <w:p w:rsidR="00271B36" w:rsidRDefault="00271B36">
          <w:pPr>
            <w:pStyle w:val="TM2"/>
            <w:tabs>
              <w:tab w:val="left" w:pos="880"/>
              <w:tab w:val="right" w:leader="dot" w:pos="9062"/>
            </w:tabs>
            <w:rPr>
              <w:noProof/>
            </w:rPr>
          </w:pPr>
          <w:hyperlink w:anchor="_Toc517810968" w:history="1">
            <w:r w:rsidRPr="00D032C1">
              <w:rPr>
                <w:rStyle w:val="Lienhypertexte"/>
                <w:rFonts w:eastAsia="Calibri"/>
                <w:noProof/>
              </w:rPr>
              <w:t>IV.</w:t>
            </w:r>
            <w:r>
              <w:rPr>
                <w:noProof/>
              </w:rPr>
              <w:tab/>
            </w:r>
            <w:r w:rsidRPr="00D032C1">
              <w:rPr>
                <w:rStyle w:val="Lienhypertexte"/>
                <w:rFonts w:eastAsia="Calibri"/>
                <w:noProof/>
              </w:rPr>
              <w:t>Chargement d’une partie</w:t>
            </w:r>
            <w:r>
              <w:rPr>
                <w:noProof/>
                <w:webHidden/>
              </w:rPr>
              <w:tab/>
            </w:r>
            <w:r>
              <w:rPr>
                <w:noProof/>
                <w:webHidden/>
              </w:rPr>
              <w:fldChar w:fldCharType="begin"/>
            </w:r>
            <w:r>
              <w:rPr>
                <w:noProof/>
                <w:webHidden/>
              </w:rPr>
              <w:instrText xml:space="preserve"> PAGEREF _Toc517810968 \h </w:instrText>
            </w:r>
            <w:r>
              <w:rPr>
                <w:noProof/>
                <w:webHidden/>
              </w:rPr>
            </w:r>
            <w:r>
              <w:rPr>
                <w:noProof/>
                <w:webHidden/>
              </w:rPr>
              <w:fldChar w:fldCharType="separate"/>
            </w:r>
            <w:r>
              <w:rPr>
                <w:noProof/>
                <w:webHidden/>
              </w:rPr>
              <w:t>7</w:t>
            </w:r>
            <w:r>
              <w:rPr>
                <w:noProof/>
                <w:webHidden/>
              </w:rPr>
              <w:fldChar w:fldCharType="end"/>
            </w:r>
          </w:hyperlink>
        </w:p>
        <w:p w:rsidR="00271B36" w:rsidRDefault="00271B36">
          <w:pPr>
            <w:pStyle w:val="TM1"/>
            <w:rPr>
              <w:noProof/>
            </w:rPr>
          </w:pPr>
          <w:hyperlink w:anchor="_Toc517810969" w:history="1">
            <w:r w:rsidRPr="00D032C1">
              <w:rPr>
                <w:rStyle w:val="Lienhypertexte"/>
                <w:rFonts w:eastAsia="Calibri"/>
                <w:noProof/>
              </w:rPr>
              <w:t>IV. Diagrammes de classes</w:t>
            </w:r>
            <w:r>
              <w:rPr>
                <w:noProof/>
                <w:webHidden/>
              </w:rPr>
              <w:tab/>
            </w:r>
            <w:r>
              <w:rPr>
                <w:noProof/>
                <w:webHidden/>
              </w:rPr>
              <w:fldChar w:fldCharType="begin"/>
            </w:r>
            <w:r>
              <w:rPr>
                <w:noProof/>
                <w:webHidden/>
              </w:rPr>
              <w:instrText xml:space="preserve"> PAGEREF _Toc517810969 \h </w:instrText>
            </w:r>
            <w:r>
              <w:rPr>
                <w:noProof/>
                <w:webHidden/>
              </w:rPr>
            </w:r>
            <w:r>
              <w:rPr>
                <w:noProof/>
                <w:webHidden/>
              </w:rPr>
              <w:fldChar w:fldCharType="separate"/>
            </w:r>
            <w:r>
              <w:rPr>
                <w:noProof/>
                <w:webHidden/>
              </w:rPr>
              <w:t>8</w:t>
            </w:r>
            <w:r>
              <w:rPr>
                <w:noProof/>
                <w:webHidden/>
              </w:rPr>
              <w:fldChar w:fldCharType="end"/>
            </w:r>
          </w:hyperlink>
        </w:p>
        <w:p w:rsidR="00271B36" w:rsidRDefault="00271B36">
          <w:pPr>
            <w:pStyle w:val="TM2"/>
            <w:tabs>
              <w:tab w:val="left" w:pos="660"/>
              <w:tab w:val="right" w:leader="dot" w:pos="9062"/>
            </w:tabs>
            <w:rPr>
              <w:noProof/>
            </w:rPr>
          </w:pPr>
          <w:hyperlink w:anchor="_Toc517810970" w:history="1">
            <w:r w:rsidRPr="00D032C1">
              <w:rPr>
                <w:rStyle w:val="Lienhypertexte"/>
                <w:rFonts w:eastAsia="Calibri"/>
                <w:noProof/>
              </w:rPr>
              <w:t>I.</w:t>
            </w:r>
            <w:r>
              <w:rPr>
                <w:noProof/>
              </w:rPr>
              <w:tab/>
            </w:r>
            <w:r w:rsidRPr="00D032C1">
              <w:rPr>
                <w:rStyle w:val="Lienhypertexte"/>
                <w:rFonts w:eastAsia="Calibri"/>
                <w:noProof/>
              </w:rPr>
              <w:t>Le motif MVC (Modèle-Vue-Contrôleur)</w:t>
            </w:r>
            <w:r>
              <w:rPr>
                <w:noProof/>
                <w:webHidden/>
              </w:rPr>
              <w:tab/>
            </w:r>
            <w:r>
              <w:rPr>
                <w:noProof/>
                <w:webHidden/>
              </w:rPr>
              <w:fldChar w:fldCharType="begin"/>
            </w:r>
            <w:r>
              <w:rPr>
                <w:noProof/>
                <w:webHidden/>
              </w:rPr>
              <w:instrText xml:space="preserve"> PAGEREF _Toc517810970 \h </w:instrText>
            </w:r>
            <w:r>
              <w:rPr>
                <w:noProof/>
                <w:webHidden/>
              </w:rPr>
            </w:r>
            <w:r>
              <w:rPr>
                <w:noProof/>
                <w:webHidden/>
              </w:rPr>
              <w:fldChar w:fldCharType="separate"/>
            </w:r>
            <w:r>
              <w:rPr>
                <w:noProof/>
                <w:webHidden/>
              </w:rPr>
              <w:t>8</w:t>
            </w:r>
            <w:r>
              <w:rPr>
                <w:noProof/>
                <w:webHidden/>
              </w:rPr>
              <w:fldChar w:fldCharType="end"/>
            </w:r>
          </w:hyperlink>
        </w:p>
        <w:p w:rsidR="00271B36" w:rsidRDefault="00271B36">
          <w:pPr>
            <w:pStyle w:val="TM2"/>
            <w:tabs>
              <w:tab w:val="left" w:pos="660"/>
              <w:tab w:val="right" w:leader="dot" w:pos="9062"/>
            </w:tabs>
            <w:rPr>
              <w:noProof/>
            </w:rPr>
          </w:pPr>
          <w:hyperlink w:anchor="_Toc517810971" w:history="1">
            <w:r w:rsidRPr="00D032C1">
              <w:rPr>
                <w:rStyle w:val="Lienhypertexte"/>
                <w:rFonts w:eastAsia="Calibri"/>
                <w:noProof/>
              </w:rPr>
              <w:t>II.</w:t>
            </w:r>
            <w:r>
              <w:rPr>
                <w:noProof/>
              </w:rPr>
              <w:tab/>
            </w:r>
            <w:r w:rsidRPr="00D032C1">
              <w:rPr>
                <w:rStyle w:val="Lienhypertexte"/>
                <w:rFonts w:eastAsia="Calibri"/>
                <w:noProof/>
              </w:rPr>
              <w:t>Notre conception prévu de l’application</w:t>
            </w:r>
            <w:r>
              <w:rPr>
                <w:noProof/>
                <w:webHidden/>
              </w:rPr>
              <w:tab/>
            </w:r>
            <w:r>
              <w:rPr>
                <w:noProof/>
                <w:webHidden/>
              </w:rPr>
              <w:fldChar w:fldCharType="begin"/>
            </w:r>
            <w:r>
              <w:rPr>
                <w:noProof/>
                <w:webHidden/>
              </w:rPr>
              <w:instrText xml:space="preserve"> PAGEREF _Toc517810971 \h </w:instrText>
            </w:r>
            <w:r>
              <w:rPr>
                <w:noProof/>
                <w:webHidden/>
              </w:rPr>
            </w:r>
            <w:r>
              <w:rPr>
                <w:noProof/>
                <w:webHidden/>
              </w:rPr>
              <w:fldChar w:fldCharType="separate"/>
            </w:r>
            <w:r>
              <w:rPr>
                <w:noProof/>
                <w:webHidden/>
              </w:rPr>
              <w:t>8</w:t>
            </w:r>
            <w:r>
              <w:rPr>
                <w:noProof/>
                <w:webHidden/>
              </w:rPr>
              <w:fldChar w:fldCharType="end"/>
            </w:r>
          </w:hyperlink>
        </w:p>
        <w:p w:rsidR="00271B36" w:rsidRDefault="00271B36">
          <w:pPr>
            <w:pStyle w:val="TM2"/>
            <w:tabs>
              <w:tab w:val="left" w:pos="880"/>
              <w:tab w:val="right" w:leader="dot" w:pos="9062"/>
            </w:tabs>
            <w:rPr>
              <w:noProof/>
            </w:rPr>
          </w:pPr>
          <w:hyperlink w:anchor="_Toc517810972" w:history="1">
            <w:r w:rsidRPr="00D032C1">
              <w:rPr>
                <w:rStyle w:val="Lienhypertexte"/>
                <w:rFonts w:eastAsia="Calibri"/>
                <w:noProof/>
              </w:rPr>
              <w:t>III.</w:t>
            </w:r>
            <w:r>
              <w:rPr>
                <w:noProof/>
              </w:rPr>
              <w:tab/>
            </w:r>
            <w:r w:rsidRPr="00D032C1">
              <w:rPr>
                <w:rStyle w:val="Lienhypertexte"/>
                <w:rFonts w:eastAsia="Calibri"/>
                <w:noProof/>
              </w:rPr>
              <w:t>Notre conception finale de l’application</w:t>
            </w:r>
            <w:r>
              <w:rPr>
                <w:noProof/>
                <w:webHidden/>
              </w:rPr>
              <w:tab/>
            </w:r>
            <w:r>
              <w:rPr>
                <w:noProof/>
                <w:webHidden/>
              </w:rPr>
              <w:fldChar w:fldCharType="begin"/>
            </w:r>
            <w:r>
              <w:rPr>
                <w:noProof/>
                <w:webHidden/>
              </w:rPr>
              <w:instrText xml:space="preserve"> PAGEREF _Toc517810972 \h </w:instrText>
            </w:r>
            <w:r>
              <w:rPr>
                <w:noProof/>
                <w:webHidden/>
              </w:rPr>
            </w:r>
            <w:r>
              <w:rPr>
                <w:noProof/>
                <w:webHidden/>
              </w:rPr>
              <w:fldChar w:fldCharType="separate"/>
            </w:r>
            <w:r>
              <w:rPr>
                <w:noProof/>
                <w:webHidden/>
              </w:rPr>
              <w:t>10</w:t>
            </w:r>
            <w:r>
              <w:rPr>
                <w:noProof/>
                <w:webHidden/>
              </w:rPr>
              <w:fldChar w:fldCharType="end"/>
            </w:r>
          </w:hyperlink>
        </w:p>
        <w:p w:rsidR="00271B36" w:rsidRDefault="00271B36">
          <w:pPr>
            <w:pStyle w:val="TM2"/>
            <w:tabs>
              <w:tab w:val="left" w:pos="880"/>
              <w:tab w:val="right" w:leader="dot" w:pos="9062"/>
            </w:tabs>
            <w:rPr>
              <w:noProof/>
            </w:rPr>
          </w:pPr>
          <w:hyperlink w:anchor="_Toc517810973" w:history="1">
            <w:r w:rsidRPr="00D032C1">
              <w:rPr>
                <w:rStyle w:val="Lienhypertexte"/>
                <w:rFonts w:eastAsia="Calibri"/>
                <w:noProof/>
              </w:rPr>
              <w:t>IV.</w:t>
            </w:r>
            <w:r>
              <w:rPr>
                <w:noProof/>
              </w:rPr>
              <w:tab/>
            </w:r>
            <w:r w:rsidRPr="00D032C1">
              <w:rPr>
                <w:rStyle w:val="Lienhypertexte"/>
                <w:rFonts w:eastAsia="Calibri"/>
                <w:noProof/>
              </w:rPr>
              <w:t>Les tests</w:t>
            </w:r>
            <w:r>
              <w:rPr>
                <w:noProof/>
                <w:webHidden/>
              </w:rPr>
              <w:tab/>
            </w:r>
            <w:r>
              <w:rPr>
                <w:noProof/>
                <w:webHidden/>
              </w:rPr>
              <w:fldChar w:fldCharType="begin"/>
            </w:r>
            <w:r>
              <w:rPr>
                <w:noProof/>
                <w:webHidden/>
              </w:rPr>
              <w:instrText xml:space="preserve"> PAGEREF _Toc517810973 \h </w:instrText>
            </w:r>
            <w:r>
              <w:rPr>
                <w:noProof/>
                <w:webHidden/>
              </w:rPr>
            </w:r>
            <w:r>
              <w:rPr>
                <w:noProof/>
                <w:webHidden/>
              </w:rPr>
              <w:fldChar w:fldCharType="separate"/>
            </w:r>
            <w:r>
              <w:rPr>
                <w:noProof/>
                <w:webHidden/>
              </w:rPr>
              <w:t>11</w:t>
            </w:r>
            <w:r>
              <w:rPr>
                <w:noProof/>
                <w:webHidden/>
              </w:rPr>
              <w:fldChar w:fldCharType="end"/>
            </w:r>
          </w:hyperlink>
        </w:p>
        <w:p w:rsidR="00271B36" w:rsidRDefault="00271B36">
          <w:pPr>
            <w:pStyle w:val="TM2"/>
            <w:tabs>
              <w:tab w:val="left" w:pos="660"/>
              <w:tab w:val="right" w:leader="dot" w:pos="9062"/>
            </w:tabs>
            <w:rPr>
              <w:noProof/>
            </w:rPr>
          </w:pPr>
          <w:hyperlink w:anchor="_Toc517810974" w:history="1">
            <w:r w:rsidRPr="00D032C1">
              <w:rPr>
                <w:rStyle w:val="Lienhypertexte"/>
                <w:rFonts w:eastAsia="Calibri"/>
                <w:noProof/>
              </w:rPr>
              <w:t>V.</w:t>
            </w:r>
            <w:r>
              <w:rPr>
                <w:noProof/>
              </w:rPr>
              <w:tab/>
            </w:r>
            <w:r w:rsidRPr="00D032C1">
              <w:rPr>
                <w:rStyle w:val="Lienhypertexte"/>
                <w:rFonts w:eastAsia="Calibri"/>
                <w:noProof/>
              </w:rPr>
              <w:t>Nos choix techniques</w:t>
            </w:r>
            <w:r>
              <w:rPr>
                <w:noProof/>
                <w:webHidden/>
              </w:rPr>
              <w:tab/>
            </w:r>
            <w:r>
              <w:rPr>
                <w:noProof/>
                <w:webHidden/>
              </w:rPr>
              <w:fldChar w:fldCharType="begin"/>
            </w:r>
            <w:r>
              <w:rPr>
                <w:noProof/>
                <w:webHidden/>
              </w:rPr>
              <w:instrText xml:space="preserve"> PAGEREF _Toc517810974 \h </w:instrText>
            </w:r>
            <w:r>
              <w:rPr>
                <w:noProof/>
                <w:webHidden/>
              </w:rPr>
            </w:r>
            <w:r>
              <w:rPr>
                <w:noProof/>
                <w:webHidden/>
              </w:rPr>
              <w:fldChar w:fldCharType="separate"/>
            </w:r>
            <w:r>
              <w:rPr>
                <w:noProof/>
                <w:webHidden/>
              </w:rPr>
              <w:t>11</w:t>
            </w:r>
            <w:r>
              <w:rPr>
                <w:noProof/>
                <w:webHidden/>
              </w:rPr>
              <w:fldChar w:fldCharType="end"/>
            </w:r>
          </w:hyperlink>
        </w:p>
        <w:p w:rsidR="00271B36" w:rsidRDefault="00271B36">
          <w:pPr>
            <w:pStyle w:val="TM2"/>
            <w:tabs>
              <w:tab w:val="left" w:pos="880"/>
              <w:tab w:val="right" w:leader="dot" w:pos="9062"/>
            </w:tabs>
            <w:rPr>
              <w:noProof/>
            </w:rPr>
          </w:pPr>
          <w:hyperlink w:anchor="_Toc517810975" w:history="1">
            <w:r w:rsidRPr="00D032C1">
              <w:rPr>
                <w:rStyle w:val="Lienhypertexte"/>
                <w:rFonts w:eastAsia="Calibri"/>
                <w:noProof/>
              </w:rPr>
              <w:t>VI.</w:t>
            </w:r>
            <w:r>
              <w:rPr>
                <w:noProof/>
              </w:rPr>
              <w:tab/>
            </w:r>
            <w:r w:rsidRPr="00D032C1">
              <w:rPr>
                <w:rStyle w:val="Lienhypertexte"/>
                <w:rFonts w:eastAsia="Calibri"/>
                <w:noProof/>
              </w:rPr>
              <w:t>Etat d’avancement du projet</w:t>
            </w:r>
            <w:r>
              <w:rPr>
                <w:noProof/>
                <w:webHidden/>
              </w:rPr>
              <w:tab/>
            </w:r>
            <w:r>
              <w:rPr>
                <w:noProof/>
                <w:webHidden/>
              </w:rPr>
              <w:fldChar w:fldCharType="begin"/>
            </w:r>
            <w:r>
              <w:rPr>
                <w:noProof/>
                <w:webHidden/>
              </w:rPr>
              <w:instrText xml:space="preserve"> PAGEREF _Toc517810975 \h </w:instrText>
            </w:r>
            <w:r>
              <w:rPr>
                <w:noProof/>
                <w:webHidden/>
              </w:rPr>
            </w:r>
            <w:r>
              <w:rPr>
                <w:noProof/>
                <w:webHidden/>
              </w:rPr>
              <w:fldChar w:fldCharType="separate"/>
            </w:r>
            <w:r>
              <w:rPr>
                <w:noProof/>
                <w:webHidden/>
              </w:rPr>
              <w:t>11</w:t>
            </w:r>
            <w:r>
              <w:rPr>
                <w:noProof/>
                <w:webHidden/>
              </w:rPr>
              <w:fldChar w:fldCharType="end"/>
            </w:r>
          </w:hyperlink>
        </w:p>
        <w:p w:rsidR="00271B36" w:rsidRDefault="00271B36">
          <w:pPr>
            <w:pStyle w:val="TM1"/>
            <w:rPr>
              <w:noProof/>
            </w:rPr>
          </w:pPr>
          <w:hyperlink w:anchor="_Toc517810976" w:history="1">
            <w:r w:rsidRPr="00D032C1">
              <w:rPr>
                <w:rStyle w:val="Lienhypertexte"/>
                <w:rFonts w:eastAsia="Calibri"/>
                <w:noProof/>
              </w:rPr>
              <w:t>V. Bilan du projet</w:t>
            </w:r>
            <w:r>
              <w:rPr>
                <w:noProof/>
                <w:webHidden/>
              </w:rPr>
              <w:tab/>
            </w:r>
            <w:r>
              <w:rPr>
                <w:noProof/>
                <w:webHidden/>
              </w:rPr>
              <w:fldChar w:fldCharType="begin"/>
            </w:r>
            <w:r>
              <w:rPr>
                <w:noProof/>
                <w:webHidden/>
              </w:rPr>
              <w:instrText xml:space="preserve"> PAGEREF _Toc517810976 \h </w:instrText>
            </w:r>
            <w:r>
              <w:rPr>
                <w:noProof/>
                <w:webHidden/>
              </w:rPr>
            </w:r>
            <w:r>
              <w:rPr>
                <w:noProof/>
                <w:webHidden/>
              </w:rPr>
              <w:fldChar w:fldCharType="separate"/>
            </w:r>
            <w:r>
              <w:rPr>
                <w:noProof/>
                <w:webHidden/>
              </w:rPr>
              <w:t>12</w:t>
            </w:r>
            <w:r>
              <w:rPr>
                <w:noProof/>
                <w:webHidden/>
              </w:rPr>
              <w:fldChar w:fldCharType="end"/>
            </w:r>
          </w:hyperlink>
        </w:p>
        <w:p w:rsidR="00271B36" w:rsidRDefault="00271B36">
          <w:pPr>
            <w:pStyle w:val="TM2"/>
            <w:tabs>
              <w:tab w:val="left" w:pos="660"/>
              <w:tab w:val="right" w:leader="dot" w:pos="9062"/>
            </w:tabs>
            <w:rPr>
              <w:noProof/>
            </w:rPr>
          </w:pPr>
          <w:hyperlink w:anchor="_Toc517810977" w:history="1">
            <w:r w:rsidRPr="00D032C1">
              <w:rPr>
                <w:rStyle w:val="Lienhypertexte"/>
                <w:rFonts w:eastAsia="Calibri"/>
                <w:noProof/>
              </w:rPr>
              <w:t>I.</w:t>
            </w:r>
            <w:r>
              <w:rPr>
                <w:noProof/>
              </w:rPr>
              <w:tab/>
            </w:r>
            <w:r w:rsidRPr="00D032C1">
              <w:rPr>
                <w:rStyle w:val="Lienhypertexte"/>
                <w:rFonts w:eastAsia="Calibri"/>
                <w:noProof/>
              </w:rPr>
              <w:t>Synthèse des difficultés rencontrées et solutions apportées</w:t>
            </w:r>
            <w:r>
              <w:rPr>
                <w:noProof/>
                <w:webHidden/>
              </w:rPr>
              <w:tab/>
            </w:r>
            <w:r>
              <w:rPr>
                <w:noProof/>
                <w:webHidden/>
              </w:rPr>
              <w:fldChar w:fldCharType="begin"/>
            </w:r>
            <w:r>
              <w:rPr>
                <w:noProof/>
                <w:webHidden/>
              </w:rPr>
              <w:instrText xml:space="preserve"> PAGEREF _Toc517810977 \h </w:instrText>
            </w:r>
            <w:r>
              <w:rPr>
                <w:noProof/>
                <w:webHidden/>
              </w:rPr>
            </w:r>
            <w:r>
              <w:rPr>
                <w:noProof/>
                <w:webHidden/>
              </w:rPr>
              <w:fldChar w:fldCharType="separate"/>
            </w:r>
            <w:r>
              <w:rPr>
                <w:noProof/>
                <w:webHidden/>
              </w:rPr>
              <w:t>12</w:t>
            </w:r>
            <w:r>
              <w:rPr>
                <w:noProof/>
                <w:webHidden/>
              </w:rPr>
              <w:fldChar w:fldCharType="end"/>
            </w:r>
          </w:hyperlink>
        </w:p>
        <w:p w:rsidR="00271B36" w:rsidRDefault="00271B36">
          <w:pPr>
            <w:pStyle w:val="TM2"/>
            <w:tabs>
              <w:tab w:val="left" w:pos="660"/>
              <w:tab w:val="right" w:leader="dot" w:pos="9062"/>
            </w:tabs>
            <w:rPr>
              <w:noProof/>
            </w:rPr>
          </w:pPr>
          <w:hyperlink w:anchor="_Toc517810978" w:history="1">
            <w:r w:rsidRPr="00D032C1">
              <w:rPr>
                <w:rStyle w:val="Lienhypertexte"/>
                <w:rFonts w:eastAsia="Calibri"/>
                <w:noProof/>
              </w:rPr>
              <w:t>II.</w:t>
            </w:r>
            <w:r>
              <w:rPr>
                <w:noProof/>
              </w:rPr>
              <w:tab/>
            </w:r>
            <w:r w:rsidRPr="00D032C1">
              <w:rPr>
                <w:rStyle w:val="Lienhypertexte"/>
                <w:rFonts w:eastAsia="Calibri"/>
                <w:noProof/>
              </w:rPr>
              <w:t>Bilan personnel du travail réalisé</w:t>
            </w:r>
            <w:r>
              <w:rPr>
                <w:noProof/>
                <w:webHidden/>
              </w:rPr>
              <w:tab/>
            </w:r>
            <w:r>
              <w:rPr>
                <w:noProof/>
                <w:webHidden/>
              </w:rPr>
              <w:fldChar w:fldCharType="begin"/>
            </w:r>
            <w:r>
              <w:rPr>
                <w:noProof/>
                <w:webHidden/>
              </w:rPr>
              <w:instrText xml:space="preserve"> PAGEREF _Toc517810978 \h </w:instrText>
            </w:r>
            <w:r>
              <w:rPr>
                <w:noProof/>
                <w:webHidden/>
              </w:rPr>
            </w:r>
            <w:r>
              <w:rPr>
                <w:noProof/>
                <w:webHidden/>
              </w:rPr>
              <w:fldChar w:fldCharType="separate"/>
            </w:r>
            <w:r>
              <w:rPr>
                <w:noProof/>
                <w:webHidden/>
              </w:rPr>
              <w:t>12</w:t>
            </w:r>
            <w:r>
              <w:rPr>
                <w:noProof/>
                <w:webHidden/>
              </w:rPr>
              <w:fldChar w:fldCharType="end"/>
            </w:r>
          </w:hyperlink>
        </w:p>
        <w:p w:rsidR="00271B36" w:rsidRDefault="00271B36">
          <w:pPr>
            <w:pStyle w:val="TM3"/>
            <w:tabs>
              <w:tab w:val="left" w:pos="880"/>
              <w:tab w:val="right" w:leader="dot" w:pos="9062"/>
            </w:tabs>
            <w:rPr>
              <w:noProof/>
            </w:rPr>
          </w:pPr>
          <w:hyperlink w:anchor="_Toc517810979" w:history="1">
            <w:r w:rsidRPr="00D032C1">
              <w:rPr>
                <w:rStyle w:val="Lienhypertexte"/>
                <w:noProof/>
              </w:rPr>
              <w:t>1)</w:t>
            </w:r>
            <w:r>
              <w:rPr>
                <w:noProof/>
              </w:rPr>
              <w:tab/>
            </w:r>
            <w:r w:rsidRPr="00D032C1">
              <w:rPr>
                <w:rStyle w:val="Lienhypertexte"/>
                <w:noProof/>
              </w:rPr>
              <w:t>Maëlys</w:t>
            </w:r>
            <w:r>
              <w:rPr>
                <w:noProof/>
                <w:webHidden/>
              </w:rPr>
              <w:tab/>
            </w:r>
            <w:r>
              <w:rPr>
                <w:noProof/>
                <w:webHidden/>
              </w:rPr>
              <w:fldChar w:fldCharType="begin"/>
            </w:r>
            <w:r>
              <w:rPr>
                <w:noProof/>
                <w:webHidden/>
              </w:rPr>
              <w:instrText xml:space="preserve"> PAGEREF _Toc517810979 \h </w:instrText>
            </w:r>
            <w:r>
              <w:rPr>
                <w:noProof/>
                <w:webHidden/>
              </w:rPr>
            </w:r>
            <w:r>
              <w:rPr>
                <w:noProof/>
                <w:webHidden/>
              </w:rPr>
              <w:fldChar w:fldCharType="separate"/>
            </w:r>
            <w:r>
              <w:rPr>
                <w:noProof/>
                <w:webHidden/>
              </w:rPr>
              <w:t>12</w:t>
            </w:r>
            <w:r>
              <w:rPr>
                <w:noProof/>
                <w:webHidden/>
              </w:rPr>
              <w:fldChar w:fldCharType="end"/>
            </w:r>
          </w:hyperlink>
        </w:p>
        <w:p w:rsidR="00271B36" w:rsidRDefault="00271B36">
          <w:pPr>
            <w:pStyle w:val="TM3"/>
            <w:tabs>
              <w:tab w:val="left" w:pos="880"/>
              <w:tab w:val="right" w:leader="dot" w:pos="9062"/>
            </w:tabs>
            <w:rPr>
              <w:noProof/>
            </w:rPr>
          </w:pPr>
          <w:hyperlink w:anchor="_Toc517810980" w:history="1">
            <w:r w:rsidRPr="00D032C1">
              <w:rPr>
                <w:rStyle w:val="Lienhypertexte"/>
                <w:noProof/>
              </w:rPr>
              <w:t>2)</w:t>
            </w:r>
            <w:r>
              <w:rPr>
                <w:noProof/>
              </w:rPr>
              <w:tab/>
            </w:r>
            <w:r w:rsidRPr="00D032C1">
              <w:rPr>
                <w:rStyle w:val="Lienhypertexte"/>
                <w:noProof/>
              </w:rPr>
              <w:t>Simon</w:t>
            </w:r>
            <w:r>
              <w:rPr>
                <w:noProof/>
                <w:webHidden/>
              </w:rPr>
              <w:tab/>
            </w:r>
            <w:r>
              <w:rPr>
                <w:noProof/>
                <w:webHidden/>
              </w:rPr>
              <w:fldChar w:fldCharType="begin"/>
            </w:r>
            <w:r>
              <w:rPr>
                <w:noProof/>
                <w:webHidden/>
              </w:rPr>
              <w:instrText xml:space="preserve"> PAGEREF _Toc517810980 \h </w:instrText>
            </w:r>
            <w:r>
              <w:rPr>
                <w:noProof/>
                <w:webHidden/>
              </w:rPr>
            </w:r>
            <w:r>
              <w:rPr>
                <w:noProof/>
                <w:webHidden/>
              </w:rPr>
              <w:fldChar w:fldCharType="separate"/>
            </w:r>
            <w:r>
              <w:rPr>
                <w:noProof/>
                <w:webHidden/>
              </w:rPr>
              <w:t>13</w:t>
            </w:r>
            <w:r>
              <w:rPr>
                <w:noProof/>
                <w:webHidden/>
              </w:rPr>
              <w:fldChar w:fldCharType="end"/>
            </w:r>
          </w:hyperlink>
        </w:p>
        <w:p w:rsidR="003D4172" w:rsidRDefault="003D4172">
          <w:r>
            <w:rPr>
              <w:b/>
              <w:bCs/>
            </w:rPr>
            <w:fldChar w:fldCharType="end"/>
          </w:r>
        </w:p>
      </w:sdtContent>
    </w:sdt>
    <w:p w:rsidR="001D1ECB" w:rsidRDefault="001D1ECB" w:rsidP="009A315F">
      <w:pPr>
        <w:tabs>
          <w:tab w:val="decimal" w:pos="1418"/>
          <w:tab w:val="left" w:pos="4395"/>
        </w:tabs>
        <w:ind w:left="720"/>
        <w:rPr>
          <w:sz w:val="22"/>
          <w:szCs w:val="22"/>
        </w:rPr>
      </w:pPr>
      <w:r w:rsidRPr="00511DC3">
        <w:rPr>
          <w:sz w:val="22"/>
          <w:szCs w:val="22"/>
        </w:rPr>
        <w:br w:type="page"/>
      </w:r>
      <w:bookmarkStart w:id="0" w:name="_GoBack"/>
      <w:bookmarkEnd w:id="0"/>
    </w:p>
    <w:p w:rsidR="00511DC3" w:rsidRDefault="009A315F" w:rsidP="003D4172">
      <w:pPr>
        <w:pStyle w:val="Titre1"/>
        <w:jc w:val="center"/>
        <w:rPr>
          <w:sz w:val="22"/>
          <w:szCs w:val="22"/>
        </w:rPr>
      </w:pPr>
      <w:bookmarkStart w:id="1" w:name="_Toc517810958"/>
      <w:r>
        <w:rPr>
          <w:rFonts w:eastAsia="Calibri"/>
        </w:rPr>
        <w:lastRenderedPageBreak/>
        <w:t xml:space="preserve">I. </w:t>
      </w:r>
      <w:r w:rsidR="00C652C2">
        <w:rPr>
          <w:rFonts w:eastAsia="Calibri"/>
        </w:rPr>
        <w:t>Rappel du c</w:t>
      </w:r>
      <w:r>
        <w:rPr>
          <w:rFonts w:eastAsia="Calibri"/>
        </w:rPr>
        <w:t>ontexte</w:t>
      </w:r>
      <w:bookmarkEnd w:id="1"/>
    </w:p>
    <w:p w:rsidR="00511DC3" w:rsidRDefault="00511DC3" w:rsidP="00511DC3">
      <w:pPr>
        <w:tabs>
          <w:tab w:val="decimal" w:pos="1418"/>
          <w:tab w:val="left" w:pos="4395"/>
        </w:tabs>
        <w:jc w:val="center"/>
        <w:rPr>
          <w:sz w:val="22"/>
          <w:szCs w:val="22"/>
        </w:rPr>
      </w:pPr>
    </w:p>
    <w:p w:rsidR="000D1020" w:rsidRDefault="000D1020" w:rsidP="006225ED">
      <w:pPr>
        <w:tabs>
          <w:tab w:val="decimal" w:pos="1418"/>
          <w:tab w:val="left" w:pos="4395"/>
        </w:tabs>
        <w:jc w:val="both"/>
        <w:rPr>
          <w:sz w:val="22"/>
          <w:szCs w:val="22"/>
        </w:rPr>
      </w:pPr>
    </w:p>
    <w:p w:rsidR="00511DC3" w:rsidRPr="000D1020" w:rsidRDefault="00511DC3" w:rsidP="006225ED">
      <w:pPr>
        <w:pStyle w:val="Default"/>
        <w:jc w:val="both"/>
        <w:rPr>
          <w:rFonts w:ascii="Arial" w:hAnsi="Arial" w:cs="Arial"/>
          <w:sz w:val="22"/>
          <w:szCs w:val="22"/>
        </w:rPr>
      </w:pPr>
      <w:r w:rsidRPr="000D1020">
        <w:rPr>
          <w:rFonts w:ascii="Arial" w:hAnsi="Arial" w:cs="Arial"/>
          <w:sz w:val="22"/>
          <w:szCs w:val="22"/>
        </w:rPr>
        <w:t xml:space="preserve">M. Lefèvre aimerait pouvoir rejouer au jeu </w:t>
      </w:r>
      <w:proofErr w:type="spellStart"/>
      <w:r w:rsidRPr="000D1020">
        <w:rPr>
          <w:rFonts w:ascii="Arial" w:hAnsi="Arial" w:cs="Arial"/>
          <w:i/>
          <w:iCs/>
          <w:sz w:val="22"/>
          <w:szCs w:val="22"/>
        </w:rPr>
        <w:t>Arcanor</w:t>
      </w:r>
      <w:proofErr w:type="spellEnd"/>
      <w:r w:rsidRPr="000D1020">
        <w:rPr>
          <w:rFonts w:ascii="Arial" w:hAnsi="Arial" w:cs="Arial"/>
          <w:sz w:val="22"/>
          <w:szCs w:val="22"/>
        </w:rPr>
        <w:t>.</w:t>
      </w:r>
    </w:p>
    <w:p w:rsidR="00511DC3" w:rsidRPr="000D1020" w:rsidRDefault="00511DC3" w:rsidP="006225ED">
      <w:pPr>
        <w:pStyle w:val="Default"/>
        <w:jc w:val="both"/>
        <w:rPr>
          <w:rFonts w:ascii="Arial" w:hAnsi="Arial" w:cs="Arial"/>
          <w:sz w:val="22"/>
          <w:szCs w:val="22"/>
        </w:rPr>
      </w:pPr>
    </w:p>
    <w:p w:rsidR="00511DC3" w:rsidRPr="000D1020" w:rsidRDefault="00511DC3" w:rsidP="006225ED">
      <w:pPr>
        <w:pStyle w:val="Default"/>
        <w:jc w:val="both"/>
        <w:rPr>
          <w:rFonts w:ascii="Arial" w:hAnsi="Arial" w:cs="Arial"/>
          <w:sz w:val="22"/>
          <w:szCs w:val="22"/>
        </w:rPr>
      </w:pPr>
      <w:r w:rsidRPr="000D1020">
        <w:rPr>
          <w:rFonts w:ascii="Arial" w:hAnsi="Arial" w:cs="Arial"/>
          <w:sz w:val="22"/>
          <w:szCs w:val="22"/>
        </w:rPr>
        <w:t xml:space="preserve">Il s’agit d’un jeu en bois qui requiert de la mémoire et de la stratégie. </w:t>
      </w:r>
      <w:proofErr w:type="spellStart"/>
      <w:r w:rsidRPr="000D1020">
        <w:rPr>
          <w:rFonts w:ascii="Arial" w:hAnsi="Arial" w:cs="Arial"/>
          <w:i/>
          <w:iCs/>
          <w:sz w:val="22"/>
          <w:szCs w:val="22"/>
        </w:rPr>
        <w:t>Arcanor</w:t>
      </w:r>
      <w:proofErr w:type="spellEnd"/>
      <w:r w:rsidRPr="000D1020">
        <w:rPr>
          <w:rFonts w:ascii="Arial" w:hAnsi="Arial" w:cs="Arial"/>
          <w:i/>
          <w:iCs/>
          <w:sz w:val="22"/>
          <w:szCs w:val="22"/>
        </w:rPr>
        <w:t xml:space="preserve"> </w:t>
      </w:r>
      <w:r w:rsidRPr="000D1020">
        <w:rPr>
          <w:rFonts w:ascii="Arial" w:hAnsi="Arial" w:cs="Arial"/>
          <w:sz w:val="22"/>
          <w:szCs w:val="22"/>
        </w:rPr>
        <w:t>se joue à deux joueurs.</w:t>
      </w:r>
    </w:p>
    <w:p w:rsidR="00511DC3" w:rsidRDefault="00511DC3" w:rsidP="006225ED">
      <w:pPr>
        <w:pStyle w:val="Default"/>
        <w:jc w:val="both"/>
        <w:rPr>
          <w:rFonts w:ascii="Arial" w:hAnsi="Arial" w:cs="Arial"/>
          <w:sz w:val="22"/>
          <w:szCs w:val="22"/>
        </w:rPr>
      </w:pPr>
    </w:p>
    <w:p w:rsidR="000D1020" w:rsidRPr="000D1020" w:rsidRDefault="000D1020" w:rsidP="006225ED">
      <w:pPr>
        <w:pStyle w:val="Default"/>
        <w:jc w:val="both"/>
        <w:rPr>
          <w:rFonts w:ascii="Arial" w:hAnsi="Arial" w:cs="Arial"/>
          <w:sz w:val="22"/>
          <w:szCs w:val="22"/>
        </w:rPr>
      </w:pPr>
    </w:p>
    <w:p w:rsidR="00511DC3" w:rsidRPr="000D1020" w:rsidRDefault="00511DC3" w:rsidP="006225ED">
      <w:pPr>
        <w:tabs>
          <w:tab w:val="decimal" w:pos="1418"/>
          <w:tab w:val="left" w:pos="4395"/>
        </w:tabs>
        <w:jc w:val="both"/>
        <w:rPr>
          <w:sz w:val="22"/>
          <w:szCs w:val="22"/>
        </w:rPr>
      </w:pPr>
      <w:r w:rsidRPr="000D1020">
        <w:rPr>
          <w:sz w:val="22"/>
          <w:szCs w:val="22"/>
        </w:rPr>
        <w:t>Le but étant d’avoir d’envoyer ses pièces de l’autre côté du damier pour marquer des points. Chaque pièce à des points différents, le but étant d’avoir un total de 12 points pour remporter la partie. Il est possible de capturer des pièces en les emboitant comme des poupées russes.</w:t>
      </w:r>
    </w:p>
    <w:p w:rsidR="00511DC3" w:rsidRPr="000D1020" w:rsidRDefault="00511DC3" w:rsidP="00296950">
      <w:pPr>
        <w:tabs>
          <w:tab w:val="decimal" w:pos="1418"/>
          <w:tab w:val="left" w:pos="4395"/>
        </w:tabs>
        <w:jc w:val="both"/>
        <w:rPr>
          <w:sz w:val="22"/>
          <w:szCs w:val="22"/>
        </w:rPr>
      </w:pPr>
    </w:p>
    <w:p w:rsidR="00511DC3" w:rsidRPr="000D1020" w:rsidRDefault="00D46190" w:rsidP="00296950">
      <w:pPr>
        <w:tabs>
          <w:tab w:val="decimal" w:pos="1418"/>
          <w:tab w:val="left" w:pos="4395"/>
        </w:tabs>
        <w:jc w:val="center"/>
        <w:rPr>
          <w:sz w:val="22"/>
          <w:szCs w:val="22"/>
        </w:rPr>
      </w:pPr>
      <w:r w:rsidRPr="000D1020">
        <w:rPr>
          <w:noProof/>
          <w:sz w:val="22"/>
          <w:szCs w:val="22"/>
        </w:rPr>
        <w:drawing>
          <wp:inline distT="0" distB="0" distL="0" distR="0" wp14:anchorId="33E10105" wp14:editId="59F0D982">
            <wp:extent cx="2849880" cy="21336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880" cy="2133600"/>
                    </a:xfrm>
                    <a:prstGeom prst="rect">
                      <a:avLst/>
                    </a:prstGeom>
                    <a:noFill/>
                    <a:ln>
                      <a:noFill/>
                    </a:ln>
                  </pic:spPr>
                </pic:pic>
              </a:graphicData>
            </a:graphic>
          </wp:inline>
        </w:drawing>
      </w:r>
    </w:p>
    <w:p w:rsidR="00511DC3" w:rsidRPr="00296950" w:rsidRDefault="00511DC3" w:rsidP="00296950">
      <w:pPr>
        <w:tabs>
          <w:tab w:val="decimal" w:pos="1418"/>
          <w:tab w:val="left" w:pos="4395"/>
        </w:tabs>
        <w:jc w:val="center"/>
        <w:rPr>
          <w:sz w:val="18"/>
          <w:szCs w:val="18"/>
        </w:rPr>
      </w:pPr>
      <w:r w:rsidRPr="00296950">
        <w:rPr>
          <w:sz w:val="18"/>
          <w:szCs w:val="18"/>
        </w:rPr>
        <w:t>Le plateau de jeu d’</w:t>
      </w:r>
      <w:proofErr w:type="spellStart"/>
      <w:r w:rsidRPr="00296950">
        <w:rPr>
          <w:sz w:val="18"/>
          <w:szCs w:val="18"/>
        </w:rPr>
        <w:t>Arcanor</w:t>
      </w:r>
      <w:proofErr w:type="spellEnd"/>
    </w:p>
    <w:p w:rsidR="00511DC3" w:rsidRPr="000D1020" w:rsidRDefault="00511DC3" w:rsidP="00296950">
      <w:pPr>
        <w:tabs>
          <w:tab w:val="decimal" w:pos="1418"/>
          <w:tab w:val="left" w:pos="4395"/>
        </w:tabs>
        <w:jc w:val="both"/>
        <w:rPr>
          <w:sz w:val="22"/>
          <w:szCs w:val="22"/>
        </w:rPr>
      </w:pPr>
    </w:p>
    <w:p w:rsidR="007D6F27" w:rsidRDefault="007D6F27" w:rsidP="00296950">
      <w:pPr>
        <w:pStyle w:val="Default"/>
        <w:jc w:val="both"/>
        <w:rPr>
          <w:rFonts w:ascii="Arial" w:hAnsi="Arial" w:cs="Arial"/>
          <w:sz w:val="22"/>
          <w:szCs w:val="22"/>
        </w:rPr>
      </w:pPr>
    </w:p>
    <w:p w:rsidR="000D1020" w:rsidRPr="000D1020" w:rsidRDefault="000D1020" w:rsidP="00296950">
      <w:pPr>
        <w:pStyle w:val="Default"/>
        <w:jc w:val="both"/>
        <w:rPr>
          <w:rFonts w:ascii="Arial" w:hAnsi="Arial" w:cs="Arial"/>
          <w:sz w:val="22"/>
          <w:szCs w:val="22"/>
        </w:rPr>
      </w:pPr>
    </w:p>
    <w:p w:rsidR="00511DC3" w:rsidRPr="000D1020" w:rsidRDefault="00511DC3" w:rsidP="006225ED">
      <w:pPr>
        <w:pStyle w:val="Default"/>
        <w:rPr>
          <w:rFonts w:ascii="Arial" w:hAnsi="Arial" w:cs="Arial"/>
          <w:sz w:val="22"/>
          <w:szCs w:val="22"/>
        </w:rPr>
      </w:pPr>
      <w:r w:rsidRPr="000D1020">
        <w:rPr>
          <w:rFonts w:ascii="Arial" w:hAnsi="Arial" w:cs="Arial"/>
          <w:sz w:val="22"/>
          <w:szCs w:val="22"/>
        </w:rPr>
        <w:t xml:space="preserve">Ce jeu a obtenu l’As d’Or au Festival International des Jeux de Cannes en 1995. </w:t>
      </w:r>
    </w:p>
    <w:p w:rsidR="00511DC3" w:rsidRPr="000D1020" w:rsidRDefault="00511DC3" w:rsidP="006225ED">
      <w:pPr>
        <w:tabs>
          <w:tab w:val="decimal" w:pos="1418"/>
          <w:tab w:val="left" w:pos="4395"/>
        </w:tabs>
        <w:rPr>
          <w:sz w:val="22"/>
          <w:szCs w:val="22"/>
        </w:rPr>
      </w:pPr>
      <w:r w:rsidRPr="000D1020">
        <w:rPr>
          <w:sz w:val="22"/>
          <w:szCs w:val="22"/>
        </w:rPr>
        <w:t xml:space="preserve">La demande de M. Lefèvre est la suivante : avoir la possibilité de jouer à </w:t>
      </w:r>
      <w:proofErr w:type="spellStart"/>
      <w:r w:rsidRPr="000D1020">
        <w:rPr>
          <w:i/>
          <w:iCs/>
          <w:sz w:val="22"/>
          <w:szCs w:val="22"/>
        </w:rPr>
        <w:t>Arcanor</w:t>
      </w:r>
      <w:proofErr w:type="spellEnd"/>
      <w:r w:rsidRPr="000D1020">
        <w:rPr>
          <w:i/>
          <w:iCs/>
          <w:sz w:val="22"/>
          <w:szCs w:val="22"/>
        </w:rPr>
        <w:t xml:space="preserve"> </w:t>
      </w:r>
      <w:r w:rsidRPr="000D1020">
        <w:rPr>
          <w:sz w:val="22"/>
          <w:szCs w:val="22"/>
        </w:rPr>
        <w:t>sur ordinateur, tablette ou smartphone.</w:t>
      </w:r>
    </w:p>
    <w:p w:rsidR="00511DC3" w:rsidRDefault="00511DC3" w:rsidP="00296950">
      <w:pPr>
        <w:tabs>
          <w:tab w:val="decimal" w:pos="1418"/>
          <w:tab w:val="left" w:pos="4395"/>
        </w:tabs>
        <w:jc w:val="both"/>
        <w:rPr>
          <w:sz w:val="22"/>
          <w:szCs w:val="22"/>
        </w:rPr>
      </w:pPr>
    </w:p>
    <w:p w:rsidR="000D1020" w:rsidRPr="000D1020" w:rsidRDefault="000D1020" w:rsidP="00296950">
      <w:pPr>
        <w:tabs>
          <w:tab w:val="decimal" w:pos="1418"/>
          <w:tab w:val="left" w:pos="4395"/>
        </w:tabs>
        <w:jc w:val="both"/>
        <w:rPr>
          <w:sz w:val="22"/>
          <w:szCs w:val="22"/>
        </w:rPr>
      </w:pPr>
    </w:p>
    <w:p w:rsidR="00511DC3" w:rsidRPr="000D1020" w:rsidRDefault="007D6F27" w:rsidP="006225ED">
      <w:pPr>
        <w:tabs>
          <w:tab w:val="decimal" w:pos="1418"/>
          <w:tab w:val="left" w:pos="4395"/>
        </w:tabs>
        <w:rPr>
          <w:sz w:val="22"/>
          <w:szCs w:val="22"/>
        </w:rPr>
      </w:pPr>
      <w:r w:rsidRPr="000D1020">
        <w:rPr>
          <w:sz w:val="22"/>
          <w:szCs w:val="22"/>
        </w:rPr>
        <w:t>Le jeu doit remplir les conditions suivantes :</w:t>
      </w:r>
    </w:p>
    <w:p w:rsidR="007D6F27" w:rsidRPr="000D1020" w:rsidRDefault="007D6F27" w:rsidP="006225ED">
      <w:pPr>
        <w:suppressAutoHyphens w:val="0"/>
        <w:overflowPunct/>
        <w:textAlignment w:val="auto"/>
        <w:rPr>
          <w:rFonts w:eastAsia="Calibri"/>
          <w:color w:val="000000"/>
          <w:sz w:val="22"/>
          <w:szCs w:val="22"/>
        </w:rPr>
      </w:pPr>
    </w:p>
    <w:p w:rsidR="00511DC3" w:rsidRPr="000D1020" w:rsidRDefault="007D6F27" w:rsidP="006225ED">
      <w:pPr>
        <w:suppressAutoHyphens w:val="0"/>
        <w:overflowPunct/>
        <w:textAlignment w:val="auto"/>
        <w:rPr>
          <w:rFonts w:eastAsia="Calibri"/>
          <w:color w:val="000000"/>
          <w:sz w:val="22"/>
          <w:szCs w:val="22"/>
        </w:rPr>
      </w:pPr>
      <w:r w:rsidRPr="000D1020">
        <w:rPr>
          <w:rFonts w:ascii="Segoe UI Symbol" w:eastAsia="Calibri" w:hAnsi="Segoe UI Symbol" w:cs="Segoe UI Symbol"/>
          <w:color w:val="000000"/>
          <w:sz w:val="22"/>
          <w:szCs w:val="22"/>
        </w:rPr>
        <w:t>➢</w:t>
      </w:r>
      <w:r w:rsidRPr="000D1020">
        <w:rPr>
          <w:rFonts w:eastAsia="Calibri"/>
          <w:color w:val="000000"/>
          <w:sz w:val="22"/>
          <w:szCs w:val="22"/>
        </w:rPr>
        <w:t xml:space="preserve"> </w:t>
      </w:r>
      <w:r w:rsidR="00511DC3" w:rsidRPr="000D1020">
        <w:rPr>
          <w:rFonts w:eastAsia="Calibri"/>
          <w:color w:val="000000"/>
          <w:sz w:val="22"/>
          <w:szCs w:val="22"/>
        </w:rPr>
        <w:t>P</w:t>
      </w:r>
      <w:r w:rsidR="00783567" w:rsidRPr="000D1020">
        <w:rPr>
          <w:rFonts w:eastAsia="Calibri"/>
          <w:color w:val="000000"/>
          <w:sz w:val="22"/>
          <w:szCs w:val="22"/>
        </w:rPr>
        <w:t>ouvoir</w:t>
      </w:r>
      <w:r w:rsidR="00511DC3" w:rsidRPr="000D1020">
        <w:rPr>
          <w:rFonts w:eastAsia="Calibri"/>
          <w:color w:val="000000"/>
          <w:sz w:val="22"/>
          <w:szCs w:val="22"/>
        </w:rPr>
        <w:t xml:space="preserve"> être joué en version console et graphique </w:t>
      </w:r>
    </w:p>
    <w:p w:rsidR="00511DC3" w:rsidRPr="000D1020" w:rsidRDefault="00511DC3" w:rsidP="006225ED">
      <w:pPr>
        <w:suppressAutoHyphens w:val="0"/>
        <w:overflowPunct/>
        <w:spacing w:after="23"/>
        <w:textAlignment w:val="auto"/>
        <w:rPr>
          <w:rFonts w:eastAsia="Calibri"/>
          <w:color w:val="000000"/>
          <w:sz w:val="22"/>
          <w:szCs w:val="22"/>
        </w:rPr>
      </w:pPr>
      <w:r w:rsidRPr="000D1020">
        <w:rPr>
          <w:rFonts w:ascii="Segoe UI Symbol" w:eastAsia="Calibri" w:hAnsi="Segoe UI Symbol" w:cs="Segoe UI Symbol"/>
          <w:color w:val="000000"/>
          <w:sz w:val="22"/>
          <w:szCs w:val="22"/>
        </w:rPr>
        <w:t>➢</w:t>
      </w:r>
      <w:r w:rsidRPr="000D1020">
        <w:rPr>
          <w:rFonts w:eastAsia="Calibri"/>
          <w:color w:val="000000"/>
          <w:sz w:val="22"/>
          <w:szCs w:val="22"/>
        </w:rPr>
        <w:t xml:space="preserve"> </w:t>
      </w:r>
      <w:r w:rsidR="00783567" w:rsidRPr="000D1020">
        <w:rPr>
          <w:rFonts w:eastAsia="Calibri"/>
          <w:color w:val="000000"/>
          <w:sz w:val="22"/>
          <w:szCs w:val="22"/>
        </w:rPr>
        <w:t>Avoir</w:t>
      </w:r>
      <w:r w:rsidRPr="000D1020">
        <w:rPr>
          <w:rFonts w:eastAsia="Calibri"/>
          <w:color w:val="000000"/>
          <w:sz w:val="22"/>
          <w:szCs w:val="22"/>
        </w:rPr>
        <w:t xml:space="preserve"> été testé et soit utilisable lors de son rendu </w:t>
      </w:r>
    </w:p>
    <w:p w:rsidR="00511DC3" w:rsidRPr="000D1020" w:rsidRDefault="00511DC3" w:rsidP="006225ED">
      <w:pPr>
        <w:suppressAutoHyphens w:val="0"/>
        <w:overflowPunct/>
        <w:spacing w:after="23"/>
        <w:textAlignment w:val="auto"/>
        <w:rPr>
          <w:rFonts w:eastAsia="Calibri"/>
          <w:color w:val="000000"/>
          <w:sz w:val="22"/>
          <w:szCs w:val="22"/>
        </w:rPr>
      </w:pPr>
      <w:r w:rsidRPr="000D1020">
        <w:rPr>
          <w:rFonts w:ascii="Segoe UI Symbol" w:eastAsia="Calibri" w:hAnsi="Segoe UI Symbol" w:cs="Segoe UI Symbol"/>
          <w:color w:val="000000"/>
          <w:sz w:val="22"/>
          <w:szCs w:val="22"/>
        </w:rPr>
        <w:t>➢</w:t>
      </w:r>
      <w:r w:rsidR="00783567" w:rsidRPr="000D1020">
        <w:rPr>
          <w:rFonts w:eastAsia="Calibri"/>
          <w:color w:val="000000"/>
          <w:sz w:val="22"/>
          <w:szCs w:val="22"/>
        </w:rPr>
        <w:t xml:space="preserve"> Offrir</w:t>
      </w:r>
      <w:r w:rsidRPr="000D1020">
        <w:rPr>
          <w:rFonts w:eastAsia="Calibri"/>
          <w:color w:val="000000"/>
          <w:sz w:val="22"/>
          <w:szCs w:val="22"/>
        </w:rPr>
        <w:t xml:space="preserve"> la possibilité de jouer à 2 joueurs sur un ordinateur </w:t>
      </w:r>
    </w:p>
    <w:p w:rsidR="00511DC3" w:rsidRPr="000D1020" w:rsidRDefault="00511DC3" w:rsidP="006225ED">
      <w:pPr>
        <w:suppressAutoHyphens w:val="0"/>
        <w:overflowPunct/>
        <w:spacing w:after="23"/>
        <w:textAlignment w:val="auto"/>
        <w:rPr>
          <w:rFonts w:eastAsia="Calibri"/>
          <w:color w:val="000000"/>
          <w:sz w:val="22"/>
          <w:szCs w:val="22"/>
        </w:rPr>
      </w:pPr>
      <w:r w:rsidRPr="000D1020">
        <w:rPr>
          <w:rFonts w:ascii="Segoe UI Symbol" w:eastAsia="Calibri" w:hAnsi="Segoe UI Symbol" w:cs="Segoe UI Symbol"/>
          <w:color w:val="000000"/>
          <w:sz w:val="22"/>
          <w:szCs w:val="22"/>
        </w:rPr>
        <w:t>➢</w:t>
      </w:r>
      <w:r w:rsidR="00783567" w:rsidRPr="000D1020">
        <w:rPr>
          <w:rFonts w:eastAsia="Calibri"/>
          <w:color w:val="000000"/>
          <w:sz w:val="22"/>
          <w:szCs w:val="22"/>
        </w:rPr>
        <w:t xml:space="preserve"> Offrir</w:t>
      </w:r>
      <w:r w:rsidRPr="000D1020">
        <w:rPr>
          <w:rFonts w:eastAsia="Calibri"/>
          <w:color w:val="000000"/>
          <w:sz w:val="22"/>
          <w:szCs w:val="22"/>
        </w:rPr>
        <w:t xml:space="preserve"> la possibilité de jouer contre l’ordinateur </w:t>
      </w:r>
    </w:p>
    <w:p w:rsidR="00511DC3" w:rsidRPr="000D1020" w:rsidRDefault="00511DC3" w:rsidP="006225ED">
      <w:pPr>
        <w:suppressAutoHyphens w:val="0"/>
        <w:overflowPunct/>
        <w:spacing w:after="23"/>
        <w:textAlignment w:val="auto"/>
        <w:rPr>
          <w:rFonts w:eastAsia="Calibri"/>
          <w:color w:val="000000"/>
          <w:sz w:val="22"/>
          <w:szCs w:val="22"/>
        </w:rPr>
      </w:pPr>
      <w:r w:rsidRPr="000D1020">
        <w:rPr>
          <w:rFonts w:ascii="Segoe UI Symbol" w:eastAsia="Calibri" w:hAnsi="Segoe UI Symbol" w:cs="Segoe UI Symbol"/>
          <w:color w:val="000000"/>
          <w:sz w:val="22"/>
          <w:szCs w:val="22"/>
        </w:rPr>
        <w:t>➢</w:t>
      </w:r>
      <w:r w:rsidR="00783567" w:rsidRPr="000D1020">
        <w:rPr>
          <w:rFonts w:eastAsia="Calibri"/>
          <w:color w:val="000000"/>
          <w:sz w:val="22"/>
          <w:szCs w:val="22"/>
        </w:rPr>
        <w:t xml:space="preserve"> Offrir</w:t>
      </w:r>
      <w:r w:rsidRPr="000D1020">
        <w:rPr>
          <w:rFonts w:eastAsia="Calibri"/>
          <w:color w:val="000000"/>
          <w:sz w:val="22"/>
          <w:szCs w:val="22"/>
        </w:rPr>
        <w:t xml:space="preserve"> la possibilité d’enregistrer une partie en cours pour pouvoir la reprendre plus tard </w:t>
      </w:r>
    </w:p>
    <w:p w:rsidR="00511DC3" w:rsidRPr="000D1020" w:rsidRDefault="00511DC3" w:rsidP="006225ED">
      <w:pPr>
        <w:suppressAutoHyphens w:val="0"/>
        <w:overflowPunct/>
        <w:spacing w:after="23"/>
        <w:textAlignment w:val="auto"/>
        <w:rPr>
          <w:rFonts w:eastAsia="Calibri"/>
          <w:color w:val="000000"/>
          <w:sz w:val="22"/>
          <w:szCs w:val="22"/>
        </w:rPr>
      </w:pPr>
      <w:r w:rsidRPr="000D1020">
        <w:rPr>
          <w:rFonts w:ascii="Segoe UI Symbol" w:eastAsia="Calibri" w:hAnsi="Segoe UI Symbol" w:cs="Segoe UI Symbol"/>
          <w:color w:val="000000"/>
          <w:sz w:val="22"/>
          <w:szCs w:val="22"/>
        </w:rPr>
        <w:t>➢</w:t>
      </w:r>
      <w:r w:rsidRPr="000D1020">
        <w:rPr>
          <w:rFonts w:eastAsia="Calibri"/>
          <w:color w:val="000000"/>
          <w:sz w:val="22"/>
          <w:szCs w:val="22"/>
        </w:rPr>
        <w:t xml:space="preserve"> </w:t>
      </w:r>
      <w:r w:rsidR="00783567" w:rsidRPr="000D1020">
        <w:rPr>
          <w:rFonts w:eastAsia="Calibri"/>
          <w:color w:val="000000"/>
          <w:sz w:val="22"/>
          <w:szCs w:val="22"/>
        </w:rPr>
        <w:t>Être</w:t>
      </w:r>
      <w:r w:rsidRPr="000D1020">
        <w:rPr>
          <w:rFonts w:eastAsia="Calibri"/>
          <w:color w:val="000000"/>
          <w:sz w:val="22"/>
          <w:szCs w:val="22"/>
        </w:rPr>
        <w:t xml:space="preserve"> rendu accompagné d’un manuel d’utilisateur </w:t>
      </w:r>
    </w:p>
    <w:p w:rsidR="00783567" w:rsidRPr="000D1020" w:rsidRDefault="00511DC3" w:rsidP="006225ED">
      <w:pPr>
        <w:suppressAutoHyphens w:val="0"/>
        <w:overflowPunct/>
        <w:textAlignment w:val="auto"/>
        <w:rPr>
          <w:rFonts w:eastAsia="Calibri"/>
          <w:color w:val="000000"/>
          <w:sz w:val="22"/>
          <w:szCs w:val="22"/>
        </w:rPr>
      </w:pPr>
      <w:r w:rsidRPr="000D1020">
        <w:rPr>
          <w:rFonts w:ascii="Segoe UI Symbol" w:eastAsia="Calibri" w:hAnsi="Segoe UI Symbol" w:cs="Segoe UI Symbol"/>
          <w:color w:val="000000"/>
          <w:sz w:val="22"/>
          <w:szCs w:val="22"/>
        </w:rPr>
        <w:t>➢</w:t>
      </w:r>
      <w:r w:rsidRPr="000D1020">
        <w:rPr>
          <w:rFonts w:eastAsia="Calibri"/>
          <w:color w:val="000000"/>
          <w:sz w:val="22"/>
          <w:szCs w:val="22"/>
        </w:rPr>
        <w:t xml:space="preserve"> </w:t>
      </w:r>
      <w:r w:rsidR="00783567" w:rsidRPr="000D1020">
        <w:rPr>
          <w:rFonts w:eastAsia="Calibri"/>
          <w:color w:val="000000"/>
          <w:sz w:val="22"/>
          <w:szCs w:val="22"/>
        </w:rPr>
        <w:t>Être</w:t>
      </w:r>
      <w:r w:rsidRPr="000D1020">
        <w:rPr>
          <w:rFonts w:eastAsia="Calibri"/>
          <w:color w:val="000000"/>
          <w:sz w:val="22"/>
          <w:szCs w:val="22"/>
        </w:rPr>
        <w:t xml:space="preserve"> présenté lors d’une soutenance afin d’expliquer le f</w:t>
      </w:r>
      <w:r w:rsidR="007D6F27" w:rsidRPr="000D1020">
        <w:rPr>
          <w:rFonts w:eastAsia="Calibri"/>
          <w:color w:val="000000"/>
          <w:sz w:val="22"/>
          <w:szCs w:val="22"/>
        </w:rPr>
        <w:t>onctionnement de notre logiciel</w:t>
      </w:r>
    </w:p>
    <w:p w:rsidR="00DB19CA" w:rsidRDefault="00783567">
      <w:pPr>
        <w:suppressAutoHyphens w:val="0"/>
        <w:overflowPunct/>
        <w:autoSpaceDE/>
        <w:autoSpaceDN/>
        <w:adjustRightInd/>
        <w:textAlignment w:val="auto"/>
        <w:rPr>
          <w:rFonts w:eastAsia="Calibri"/>
        </w:rPr>
      </w:pPr>
      <w:r>
        <w:rPr>
          <w:rFonts w:eastAsia="Calibri"/>
        </w:rPr>
        <w:br w:type="page"/>
      </w:r>
    </w:p>
    <w:p w:rsidR="00DB19CA" w:rsidRDefault="00DB19CA" w:rsidP="00DB19CA">
      <w:pPr>
        <w:pStyle w:val="Titre1"/>
        <w:jc w:val="center"/>
        <w:rPr>
          <w:rFonts w:eastAsia="Calibri"/>
        </w:rPr>
      </w:pPr>
      <w:bookmarkStart w:id="2" w:name="_Toc517810959"/>
      <w:r>
        <w:rPr>
          <w:rFonts w:eastAsia="Calibri"/>
        </w:rPr>
        <w:lastRenderedPageBreak/>
        <w:t>II. Organisation du projet</w:t>
      </w:r>
      <w:bookmarkEnd w:id="2"/>
    </w:p>
    <w:p w:rsidR="00DB19CA" w:rsidRDefault="00DB19CA">
      <w:pPr>
        <w:suppressAutoHyphens w:val="0"/>
        <w:overflowPunct/>
        <w:autoSpaceDE/>
        <w:autoSpaceDN/>
        <w:adjustRightInd/>
        <w:textAlignment w:val="auto"/>
        <w:rPr>
          <w:rFonts w:eastAsia="Calibri"/>
        </w:rPr>
      </w:pPr>
    </w:p>
    <w:p w:rsidR="00DB19CA" w:rsidRDefault="00DB19CA">
      <w:pPr>
        <w:suppressAutoHyphens w:val="0"/>
        <w:overflowPunct/>
        <w:autoSpaceDE/>
        <w:autoSpaceDN/>
        <w:adjustRightInd/>
        <w:textAlignment w:val="auto"/>
        <w:rPr>
          <w:rFonts w:eastAsia="Calibri"/>
        </w:rPr>
      </w:pPr>
    </w:p>
    <w:p w:rsidR="00DB19CA" w:rsidRDefault="00DB19CA">
      <w:pPr>
        <w:suppressAutoHyphens w:val="0"/>
        <w:overflowPunct/>
        <w:autoSpaceDE/>
        <w:autoSpaceDN/>
        <w:adjustRightInd/>
        <w:textAlignment w:val="auto"/>
        <w:rPr>
          <w:rFonts w:eastAsia="Calibri"/>
        </w:rPr>
      </w:pPr>
    </w:p>
    <w:p w:rsidR="00DB19CA" w:rsidRDefault="00DB19CA" w:rsidP="00DB19CA">
      <w:pPr>
        <w:pStyle w:val="Titre2"/>
        <w:numPr>
          <w:ilvl w:val="0"/>
          <w:numId w:val="19"/>
        </w:numPr>
        <w:rPr>
          <w:rFonts w:eastAsia="Calibri"/>
        </w:rPr>
      </w:pPr>
      <w:bookmarkStart w:id="3" w:name="_Toc517810960"/>
      <w:r>
        <w:rPr>
          <w:rFonts w:eastAsia="Calibri"/>
        </w:rPr>
        <w:t>Gestion du planning d’actions</w:t>
      </w:r>
      <w:bookmarkEnd w:id="3"/>
    </w:p>
    <w:p w:rsidR="00DB19CA" w:rsidRPr="00DB19CA" w:rsidRDefault="00DB19CA">
      <w:pPr>
        <w:suppressAutoHyphens w:val="0"/>
        <w:overflowPunct/>
        <w:autoSpaceDE/>
        <w:autoSpaceDN/>
        <w:adjustRightInd/>
        <w:textAlignment w:val="auto"/>
        <w:rPr>
          <w:rFonts w:eastAsia="Calibri"/>
          <w:sz w:val="22"/>
          <w:szCs w:val="22"/>
        </w:rPr>
      </w:pPr>
    </w:p>
    <w:p w:rsidR="00DB19CA" w:rsidRDefault="00DB19CA" w:rsidP="00E21595">
      <w:pPr>
        <w:suppressAutoHyphens w:val="0"/>
        <w:overflowPunct/>
        <w:autoSpaceDE/>
        <w:autoSpaceDN/>
        <w:adjustRightInd/>
        <w:jc w:val="both"/>
        <w:textAlignment w:val="auto"/>
        <w:rPr>
          <w:rFonts w:eastAsia="Calibri"/>
          <w:sz w:val="22"/>
          <w:szCs w:val="22"/>
        </w:rPr>
      </w:pPr>
      <w:r w:rsidRPr="00DB19CA">
        <w:rPr>
          <w:rFonts w:eastAsia="Calibri"/>
          <w:sz w:val="22"/>
          <w:szCs w:val="22"/>
        </w:rPr>
        <w:t>Lors de</w:t>
      </w:r>
      <w:r>
        <w:rPr>
          <w:rFonts w:eastAsia="Calibri"/>
          <w:sz w:val="22"/>
          <w:szCs w:val="22"/>
        </w:rPr>
        <w:t xml:space="preserve"> la première période à quatre, nous nous sommes répartis le travail grâce à l’outil </w:t>
      </w:r>
      <w:proofErr w:type="spellStart"/>
      <w:r>
        <w:rPr>
          <w:rFonts w:eastAsia="Calibri"/>
          <w:sz w:val="22"/>
          <w:szCs w:val="22"/>
        </w:rPr>
        <w:t>Trello</w:t>
      </w:r>
      <w:proofErr w:type="spellEnd"/>
      <w:r>
        <w:rPr>
          <w:rFonts w:eastAsia="Calibri"/>
          <w:sz w:val="22"/>
          <w:szCs w:val="22"/>
        </w:rPr>
        <w:t>. Cela nous permettait de savoir les tâches restantes et qui s’occupaient des taches en cours. Ainsi, nous avons pu respecter l’échéancier prévu tel que le rendu du cahier des charges et du cahier d’analyse et de conception.</w:t>
      </w:r>
      <w:r w:rsidR="00C100F1">
        <w:rPr>
          <w:rFonts w:eastAsia="Calibri"/>
          <w:sz w:val="22"/>
          <w:szCs w:val="22"/>
        </w:rPr>
        <w:t xml:space="preserve"> De plus, l’outil git permettait de suivre l’avancée du projet.</w:t>
      </w:r>
    </w:p>
    <w:p w:rsidR="00DB19CA" w:rsidRDefault="00DB19CA" w:rsidP="00E21595">
      <w:pPr>
        <w:suppressAutoHyphens w:val="0"/>
        <w:overflowPunct/>
        <w:autoSpaceDE/>
        <w:autoSpaceDN/>
        <w:adjustRightInd/>
        <w:jc w:val="both"/>
        <w:textAlignment w:val="auto"/>
        <w:rPr>
          <w:rFonts w:eastAsia="Calibri"/>
          <w:sz w:val="22"/>
          <w:szCs w:val="22"/>
        </w:rPr>
      </w:pPr>
    </w:p>
    <w:p w:rsidR="0043536F" w:rsidRDefault="00DB19CA" w:rsidP="00E21595">
      <w:pPr>
        <w:suppressAutoHyphens w:val="0"/>
        <w:overflowPunct/>
        <w:autoSpaceDE/>
        <w:autoSpaceDN/>
        <w:adjustRightInd/>
        <w:jc w:val="both"/>
        <w:textAlignment w:val="auto"/>
        <w:rPr>
          <w:rFonts w:eastAsia="Calibri"/>
          <w:sz w:val="22"/>
          <w:szCs w:val="22"/>
        </w:rPr>
      </w:pPr>
      <w:r>
        <w:rPr>
          <w:rFonts w:eastAsia="Calibri"/>
          <w:sz w:val="22"/>
          <w:szCs w:val="22"/>
        </w:rPr>
        <w:t xml:space="preserve">Lors de la seconde période à deux, </w:t>
      </w:r>
      <w:r w:rsidR="00C100F1">
        <w:rPr>
          <w:rFonts w:eastAsia="Calibri"/>
          <w:sz w:val="22"/>
          <w:szCs w:val="22"/>
        </w:rPr>
        <w:t>nous avons d’abord commencé par utiliser l’</w:t>
      </w:r>
      <w:r w:rsidR="0043536F">
        <w:rPr>
          <w:rFonts w:eastAsia="Calibri"/>
          <w:sz w:val="22"/>
          <w:szCs w:val="22"/>
        </w:rPr>
        <w:t xml:space="preserve">outil </w:t>
      </w:r>
      <w:proofErr w:type="spellStart"/>
      <w:r w:rsidR="0043536F">
        <w:rPr>
          <w:rFonts w:eastAsia="Calibri"/>
          <w:sz w:val="22"/>
          <w:szCs w:val="22"/>
        </w:rPr>
        <w:t>Trello</w:t>
      </w:r>
      <w:proofErr w:type="spellEnd"/>
      <w:r w:rsidR="0043536F">
        <w:rPr>
          <w:rFonts w:eastAsia="Calibri"/>
          <w:sz w:val="22"/>
          <w:szCs w:val="22"/>
        </w:rPr>
        <w:t>.</w:t>
      </w:r>
    </w:p>
    <w:p w:rsidR="0043536F" w:rsidRDefault="00C100F1" w:rsidP="00E21595">
      <w:pPr>
        <w:suppressAutoHyphens w:val="0"/>
        <w:overflowPunct/>
        <w:autoSpaceDE/>
        <w:autoSpaceDN/>
        <w:adjustRightInd/>
        <w:jc w:val="both"/>
        <w:textAlignment w:val="auto"/>
        <w:rPr>
          <w:rFonts w:eastAsia="Calibri"/>
          <w:sz w:val="22"/>
          <w:szCs w:val="22"/>
        </w:rPr>
      </w:pPr>
      <w:r>
        <w:rPr>
          <w:rFonts w:eastAsia="Calibri"/>
          <w:sz w:val="22"/>
          <w:szCs w:val="22"/>
        </w:rPr>
        <w:t xml:space="preserve">Cependant, nous nous sommes rapidement </w:t>
      </w:r>
      <w:r w:rsidR="00E21595">
        <w:rPr>
          <w:rFonts w:eastAsia="Calibri"/>
          <w:sz w:val="22"/>
          <w:szCs w:val="22"/>
        </w:rPr>
        <w:t>rendu</w:t>
      </w:r>
      <w:r>
        <w:rPr>
          <w:rFonts w:eastAsia="Calibri"/>
          <w:sz w:val="22"/>
          <w:szCs w:val="22"/>
        </w:rPr>
        <w:t xml:space="preserve"> compte que cet outil n’est pas forcément pertinent lorsqu’il n’y a pas une liste précise de c</w:t>
      </w:r>
      <w:r w:rsidR="0043536F">
        <w:rPr>
          <w:rFonts w:eastAsia="Calibri"/>
          <w:sz w:val="22"/>
          <w:szCs w:val="22"/>
        </w:rPr>
        <w:t>hoses à faire.</w:t>
      </w:r>
    </w:p>
    <w:p w:rsidR="00DB19CA" w:rsidRDefault="00C100F1" w:rsidP="00E21595">
      <w:pPr>
        <w:suppressAutoHyphens w:val="0"/>
        <w:overflowPunct/>
        <w:autoSpaceDE/>
        <w:autoSpaceDN/>
        <w:adjustRightInd/>
        <w:jc w:val="both"/>
        <w:textAlignment w:val="auto"/>
        <w:rPr>
          <w:rFonts w:eastAsia="Calibri"/>
          <w:sz w:val="22"/>
          <w:szCs w:val="22"/>
        </w:rPr>
      </w:pPr>
      <w:r>
        <w:rPr>
          <w:rFonts w:eastAsia="Calibri"/>
          <w:sz w:val="22"/>
          <w:szCs w:val="22"/>
        </w:rPr>
        <w:t>Ainsi nous avons rapidement décidés de coder tous les deux côte à côte. Nous nous donnions rendez-vous tous les matins. Ainsi, nous nous sommes repartis le travail au fur et à mesure, selon les envies et compétences de chacun. Nous n’avons pas respecté un calendrier précis.</w:t>
      </w:r>
    </w:p>
    <w:p w:rsidR="00C100F1" w:rsidRDefault="00C100F1">
      <w:pPr>
        <w:suppressAutoHyphens w:val="0"/>
        <w:overflowPunct/>
        <w:autoSpaceDE/>
        <w:autoSpaceDN/>
        <w:adjustRightInd/>
        <w:textAlignment w:val="auto"/>
        <w:rPr>
          <w:rFonts w:eastAsia="Calibri"/>
          <w:sz w:val="22"/>
          <w:szCs w:val="22"/>
        </w:rPr>
      </w:pPr>
    </w:p>
    <w:p w:rsidR="00C100F1" w:rsidRPr="00DB19CA" w:rsidRDefault="00C100F1">
      <w:pPr>
        <w:suppressAutoHyphens w:val="0"/>
        <w:overflowPunct/>
        <w:autoSpaceDE/>
        <w:autoSpaceDN/>
        <w:adjustRightInd/>
        <w:textAlignment w:val="auto"/>
        <w:rPr>
          <w:rFonts w:eastAsia="Calibri"/>
          <w:sz w:val="22"/>
          <w:szCs w:val="22"/>
        </w:rPr>
      </w:pPr>
    </w:p>
    <w:p w:rsidR="00C100F1" w:rsidRDefault="00C100F1" w:rsidP="00C100F1">
      <w:pPr>
        <w:pStyle w:val="Titre2"/>
        <w:numPr>
          <w:ilvl w:val="0"/>
          <w:numId w:val="19"/>
        </w:numPr>
        <w:rPr>
          <w:rFonts w:eastAsia="Calibri"/>
        </w:rPr>
      </w:pPr>
      <w:bookmarkStart w:id="4" w:name="_Toc517810961"/>
      <w:r>
        <w:rPr>
          <w:rFonts w:eastAsia="Calibri"/>
        </w:rPr>
        <w:t>Différence entre le planning prévisionnel et réel</w:t>
      </w:r>
      <w:bookmarkEnd w:id="4"/>
    </w:p>
    <w:p w:rsidR="0043536F" w:rsidRPr="00DB19CA" w:rsidRDefault="0043536F">
      <w:pPr>
        <w:suppressAutoHyphens w:val="0"/>
        <w:overflowPunct/>
        <w:autoSpaceDE/>
        <w:autoSpaceDN/>
        <w:adjustRightInd/>
        <w:textAlignment w:val="auto"/>
        <w:rPr>
          <w:rFonts w:eastAsia="Calibri"/>
          <w:sz w:val="22"/>
          <w:szCs w:val="22"/>
        </w:rPr>
      </w:pPr>
    </w:p>
    <w:p w:rsidR="00DB19CA" w:rsidRDefault="00C100F1" w:rsidP="006225ED">
      <w:pPr>
        <w:suppressAutoHyphens w:val="0"/>
        <w:overflowPunct/>
        <w:autoSpaceDE/>
        <w:autoSpaceDN/>
        <w:adjustRightInd/>
        <w:jc w:val="both"/>
        <w:textAlignment w:val="auto"/>
        <w:rPr>
          <w:rFonts w:eastAsia="Calibri"/>
          <w:sz w:val="22"/>
          <w:szCs w:val="22"/>
        </w:rPr>
      </w:pPr>
      <w:r>
        <w:rPr>
          <w:rFonts w:eastAsia="Calibri"/>
          <w:sz w:val="22"/>
          <w:szCs w:val="22"/>
        </w:rPr>
        <w:t>Nous n’avions planifié que très rapidement notre planning de codage. Nous voulions découper notre travail en trois parties.</w:t>
      </w:r>
    </w:p>
    <w:p w:rsidR="00B914F8" w:rsidRDefault="00B914F8" w:rsidP="006225ED">
      <w:pPr>
        <w:suppressAutoHyphens w:val="0"/>
        <w:overflowPunct/>
        <w:autoSpaceDE/>
        <w:autoSpaceDN/>
        <w:adjustRightInd/>
        <w:jc w:val="both"/>
        <w:textAlignment w:val="auto"/>
        <w:rPr>
          <w:rFonts w:eastAsia="Calibri"/>
          <w:sz w:val="22"/>
          <w:szCs w:val="22"/>
        </w:rPr>
      </w:pPr>
    </w:p>
    <w:p w:rsidR="00C100F1" w:rsidRDefault="00C100F1" w:rsidP="006225ED">
      <w:pPr>
        <w:suppressAutoHyphens w:val="0"/>
        <w:overflowPunct/>
        <w:autoSpaceDE/>
        <w:autoSpaceDN/>
        <w:adjustRightInd/>
        <w:jc w:val="both"/>
        <w:textAlignment w:val="auto"/>
        <w:rPr>
          <w:rFonts w:eastAsia="Calibri"/>
          <w:sz w:val="22"/>
          <w:szCs w:val="22"/>
        </w:rPr>
      </w:pPr>
      <w:r>
        <w:rPr>
          <w:rFonts w:eastAsia="Calibri"/>
          <w:sz w:val="22"/>
          <w:szCs w:val="22"/>
        </w:rPr>
        <w:t xml:space="preserve">Au départ nous pensions </w:t>
      </w:r>
      <w:r w:rsidR="006225ED">
        <w:rPr>
          <w:rFonts w:eastAsia="Calibri"/>
          <w:sz w:val="22"/>
          <w:szCs w:val="22"/>
        </w:rPr>
        <w:t xml:space="preserve">suivre </w:t>
      </w:r>
      <w:r>
        <w:rPr>
          <w:rFonts w:eastAsia="Calibri"/>
          <w:sz w:val="22"/>
          <w:szCs w:val="22"/>
        </w:rPr>
        <w:t>ce schéma :</w:t>
      </w:r>
    </w:p>
    <w:p w:rsidR="000D5783" w:rsidRDefault="000D5783" w:rsidP="006225ED">
      <w:pPr>
        <w:suppressAutoHyphens w:val="0"/>
        <w:overflowPunct/>
        <w:autoSpaceDE/>
        <w:autoSpaceDN/>
        <w:adjustRightInd/>
        <w:jc w:val="both"/>
        <w:textAlignment w:val="auto"/>
        <w:rPr>
          <w:rFonts w:eastAsia="Calibri"/>
          <w:sz w:val="22"/>
          <w:szCs w:val="22"/>
        </w:rPr>
      </w:pPr>
    </w:p>
    <w:p w:rsidR="00C100F1" w:rsidRDefault="00C100F1" w:rsidP="006225ED">
      <w:pPr>
        <w:pStyle w:val="Paragraphedeliste"/>
        <w:numPr>
          <w:ilvl w:val="0"/>
          <w:numId w:val="23"/>
        </w:numPr>
        <w:suppressAutoHyphens w:val="0"/>
        <w:overflowPunct/>
        <w:autoSpaceDE/>
        <w:autoSpaceDN/>
        <w:adjustRightInd/>
        <w:jc w:val="both"/>
        <w:textAlignment w:val="auto"/>
        <w:rPr>
          <w:rFonts w:eastAsia="Calibri"/>
          <w:sz w:val="22"/>
          <w:szCs w:val="22"/>
        </w:rPr>
      </w:pPr>
      <w:r>
        <w:rPr>
          <w:rFonts w:eastAsia="Calibri"/>
          <w:sz w:val="22"/>
          <w:szCs w:val="22"/>
        </w:rPr>
        <w:t>Avant les partiels : codage de tout le modèle et tests du package</w:t>
      </w:r>
    </w:p>
    <w:p w:rsidR="000D5783" w:rsidRDefault="000D5783" w:rsidP="000D5783">
      <w:pPr>
        <w:pStyle w:val="Paragraphedeliste"/>
        <w:suppressAutoHyphens w:val="0"/>
        <w:overflowPunct/>
        <w:autoSpaceDE/>
        <w:autoSpaceDN/>
        <w:adjustRightInd/>
        <w:ind w:left="1068"/>
        <w:jc w:val="both"/>
        <w:textAlignment w:val="auto"/>
        <w:rPr>
          <w:rFonts w:eastAsia="Calibri"/>
          <w:sz w:val="22"/>
          <w:szCs w:val="22"/>
        </w:rPr>
      </w:pPr>
    </w:p>
    <w:p w:rsidR="00C100F1" w:rsidRDefault="00C100F1" w:rsidP="006225ED">
      <w:pPr>
        <w:pStyle w:val="Paragraphedeliste"/>
        <w:numPr>
          <w:ilvl w:val="0"/>
          <w:numId w:val="23"/>
        </w:numPr>
        <w:suppressAutoHyphens w:val="0"/>
        <w:overflowPunct/>
        <w:autoSpaceDE/>
        <w:autoSpaceDN/>
        <w:adjustRightInd/>
        <w:jc w:val="both"/>
        <w:textAlignment w:val="auto"/>
        <w:rPr>
          <w:rFonts w:eastAsia="Calibri"/>
          <w:sz w:val="22"/>
          <w:szCs w:val="22"/>
        </w:rPr>
      </w:pPr>
      <w:r>
        <w:rPr>
          <w:rFonts w:eastAsia="Calibri"/>
          <w:sz w:val="22"/>
          <w:szCs w:val="22"/>
        </w:rPr>
        <w:t>Après les partiels pendant une semaine : codage de tous ce qui permettra de jouer sur la console</w:t>
      </w:r>
    </w:p>
    <w:p w:rsidR="000D5783" w:rsidRDefault="000D5783" w:rsidP="000D5783">
      <w:pPr>
        <w:pStyle w:val="Paragraphedeliste"/>
        <w:suppressAutoHyphens w:val="0"/>
        <w:overflowPunct/>
        <w:autoSpaceDE/>
        <w:autoSpaceDN/>
        <w:adjustRightInd/>
        <w:ind w:left="1068"/>
        <w:jc w:val="both"/>
        <w:textAlignment w:val="auto"/>
        <w:rPr>
          <w:rFonts w:eastAsia="Calibri"/>
          <w:sz w:val="22"/>
          <w:szCs w:val="22"/>
        </w:rPr>
      </w:pPr>
    </w:p>
    <w:p w:rsidR="00C100F1" w:rsidRDefault="00C100F1" w:rsidP="006225ED">
      <w:pPr>
        <w:pStyle w:val="Paragraphedeliste"/>
        <w:numPr>
          <w:ilvl w:val="0"/>
          <w:numId w:val="23"/>
        </w:numPr>
        <w:suppressAutoHyphens w:val="0"/>
        <w:overflowPunct/>
        <w:autoSpaceDE/>
        <w:autoSpaceDN/>
        <w:adjustRightInd/>
        <w:jc w:val="both"/>
        <w:textAlignment w:val="auto"/>
        <w:rPr>
          <w:rFonts w:eastAsia="Calibri"/>
          <w:sz w:val="22"/>
          <w:szCs w:val="22"/>
        </w:rPr>
      </w:pPr>
      <w:r>
        <w:rPr>
          <w:rFonts w:eastAsia="Calibri"/>
          <w:sz w:val="22"/>
          <w:szCs w:val="22"/>
        </w:rPr>
        <w:t>Après les partiels pendant la dernière semaine : gestion de l’interface graphique</w:t>
      </w:r>
    </w:p>
    <w:p w:rsidR="000D5783" w:rsidRPr="000D5783" w:rsidRDefault="000D5783" w:rsidP="000D5783">
      <w:pPr>
        <w:pStyle w:val="Paragraphedeliste"/>
        <w:rPr>
          <w:rFonts w:eastAsia="Calibri"/>
          <w:sz w:val="22"/>
          <w:szCs w:val="22"/>
        </w:rPr>
      </w:pPr>
    </w:p>
    <w:p w:rsidR="000D5783" w:rsidRDefault="000D5783" w:rsidP="000D5783">
      <w:pPr>
        <w:pStyle w:val="Paragraphedeliste"/>
        <w:suppressAutoHyphens w:val="0"/>
        <w:overflowPunct/>
        <w:autoSpaceDE/>
        <w:autoSpaceDN/>
        <w:adjustRightInd/>
        <w:ind w:left="1068"/>
        <w:jc w:val="both"/>
        <w:textAlignment w:val="auto"/>
        <w:rPr>
          <w:rFonts w:eastAsia="Calibri"/>
          <w:sz w:val="22"/>
          <w:szCs w:val="22"/>
        </w:rPr>
      </w:pPr>
    </w:p>
    <w:p w:rsidR="00C100F1" w:rsidRPr="00C100F1" w:rsidRDefault="00C100F1" w:rsidP="006225ED">
      <w:pPr>
        <w:pStyle w:val="Paragraphedeliste"/>
        <w:numPr>
          <w:ilvl w:val="0"/>
          <w:numId w:val="23"/>
        </w:numPr>
        <w:suppressAutoHyphens w:val="0"/>
        <w:overflowPunct/>
        <w:autoSpaceDE/>
        <w:autoSpaceDN/>
        <w:adjustRightInd/>
        <w:jc w:val="both"/>
        <w:textAlignment w:val="auto"/>
        <w:rPr>
          <w:rFonts w:eastAsia="Calibri"/>
          <w:sz w:val="22"/>
          <w:szCs w:val="22"/>
        </w:rPr>
      </w:pPr>
      <w:r>
        <w:rPr>
          <w:rFonts w:eastAsia="Calibri"/>
          <w:sz w:val="22"/>
          <w:szCs w:val="22"/>
        </w:rPr>
        <w:t xml:space="preserve">Après les partiels pendant les derniers jours restants : ajout de fonctionnalités (jeu en réseau, intelligence artificielle, mode triche </w:t>
      </w:r>
      <w:proofErr w:type="spellStart"/>
      <w:r>
        <w:rPr>
          <w:rFonts w:eastAsia="Calibri"/>
          <w:sz w:val="22"/>
          <w:szCs w:val="22"/>
        </w:rPr>
        <w:t>etc</w:t>
      </w:r>
      <w:proofErr w:type="spellEnd"/>
      <w:r>
        <w:rPr>
          <w:rFonts w:eastAsia="Calibri"/>
          <w:sz w:val="22"/>
          <w:szCs w:val="22"/>
        </w:rPr>
        <w:t>).</w:t>
      </w:r>
    </w:p>
    <w:p w:rsidR="00DB19CA" w:rsidRPr="00DB19CA" w:rsidRDefault="00DB19CA" w:rsidP="006225ED">
      <w:pPr>
        <w:suppressAutoHyphens w:val="0"/>
        <w:overflowPunct/>
        <w:autoSpaceDE/>
        <w:autoSpaceDN/>
        <w:adjustRightInd/>
        <w:jc w:val="both"/>
        <w:textAlignment w:val="auto"/>
        <w:rPr>
          <w:rFonts w:eastAsia="Calibri"/>
          <w:sz w:val="22"/>
          <w:szCs w:val="22"/>
        </w:rPr>
      </w:pPr>
    </w:p>
    <w:p w:rsidR="00DB19CA" w:rsidRPr="00DB19CA" w:rsidRDefault="00DB19CA" w:rsidP="006225ED">
      <w:pPr>
        <w:suppressAutoHyphens w:val="0"/>
        <w:overflowPunct/>
        <w:autoSpaceDE/>
        <w:autoSpaceDN/>
        <w:adjustRightInd/>
        <w:jc w:val="both"/>
        <w:textAlignment w:val="auto"/>
        <w:rPr>
          <w:rFonts w:eastAsia="Calibri"/>
          <w:sz w:val="22"/>
          <w:szCs w:val="22"/>
        </w:rPr>
      </w:pPr>
    </w:p>
    <w:p w:rsidR="00F20CBD" w:rsidRDefault="00E21595" w:rsidP="006225ED">
      <w:pPr>
        <w:suppressAutoHyphens w:val="0"/>
        <w:overflowPunct/>
        <w:autoSpaceDE/>
        <w:autoSpaceDN/>
        <w:adjustRightInd/>
        <w:jc w:val="both"/>
        <w:textAlignment w:val="auto"/>
        <w:rPr>
          <w:rFonts w:eastAsia="Calibri"/>
          <w:sz w:val="22"/>
          <w:szCs w:val="22"/>
        </w:rPr>
      </w:pPr>
      <w:r>
        <w:rPr>
          <w:rFonts w:eastAsia="Calibri"/>
          <w:sz w:val="22"/>
          <w:szCs w:val="22"/>
        </w:rPr>
        <w:t>Finalement nous n’avons pas pu respecter totalement ce planning.</w:t>
      </w:r>
    </w:p>
    <w:p w:rsidR="00F20CBD" w:rsidRDefault="00F20CBD" w:rsidP="006225ED">
      <w:pPr>
        <w:suppressAutoHyphens w:val="0"/>
        <w:overflowPunct/>
        <w:autoSpaceDE/>
        <w:autoSpaceDN/>
        <w:adjustRightInd/>
        <w:jc w:val="both"/>
        <w:textAlignment w:val="auto"/>
        <w:rPr>
          <w:rFonts w:eastAsia="Calibri"/>
          <w:sz w:val="22"/>
          <w:szCs w:val="22"/>
        </w:rPr>
      </w:pPr>
    </w:p>
    <w:p w:rsidR="000D5783" w:rsidRDefault="00E21595" w:rsidP="006225ED">
      <w:pPr>
        <w:suppressAutoHyphens w:val="0"/>
        <w:overflowPunct/>
        <w:autoSpaceDE/>
        <w:autoSpaceDN/>
        <w:adjustRightInd/>
        <w:jc w:val="both"/>
        <w:textAlignment w:val="auto"/>
        <w:rPr>
          <w:rFonts w:eastAsia="Calibri"/>
          <w:sz w:val="22"/>
          <w:szCs w:val="22"/>
        </w:rPr>
      </w:pPr>
      <w:r>
        <w:rPr>
          <w:rFonts w:eastAsia="Calibri"/>
          <w:sz w:val="22"/>
          <w:szCs w:val="22"/>
        </w:rPr>
        <w:t>En effet,</w:t>
      </w:r>
      <w:r w:rsidR="006225ED">
        <w:rPr>
          <w:rFonts w:eastAsia="Calibri"/>
          <w:sz w:val="22"/>
          <w:szCs w:val="22"/>
        </w:rPr>
        <w:t xml:space="preserve"> </w:t>
      </w:r>
      <w:r w:rsidR="001D09EE">
        <w:rPr>
          <w:rFonts w:eastAsia="Calibri"/>
          <w:sz w:val="22"/>
          <w:szCs w:val="22"/>
        </w:rPr>
        <w:t>avant les partiels, nous avons bien codé le modèle qui fonctionnait à la lumière des différents tests. Cela nous avait déjà pris beaucoup de temps de refaire notre diagramme de classe qui s’est révélé obsolète lorsque</w:t>
      </w:r>
      <w:r w:rsidR="000D5783">
        <w:rPr>
          <w:rFonts w:eastAsia="Calibri"/>
          <w:sz w:val="22"/>
          <w:szCs w:val="22"/>
        </w:rPr>
        <w:t xml:space="preserve"> nous avons commencé à coder</w:t>
      </w:r>
    </w:p>
    <w:p w:rsidR="000D5783" w:rsidRDefault="000D5783" w:rsidP="006225ED">
      <w:pPr>
        <w:suppressAutoHyphens w:val="0"/>
        <w:overflowPunct/>
        <w:autoSpaceDE/>
        <w:autoSpaceDN/>
        <w:adjustRightInd/>
        <w:jc w:val="both"/>
        <w:textAlignment w:val="auto"/>
        <w:rPr>
          <w:rFonts w:eastAsia="Calibri"/>
          <w:sz w:val="22"/>
          <w:szCs w:val="22"/>
        </w:rPr>
      </w:pPr>
    </w:p>
    <w:p w:rsidR="00F20CBD" w:rsidRDefault="001D09EE" w:rsidP="006225ED">
      <w:pPr>
        <w:suppressAutoHyphens w:val="0"/>
        <w:overflowPunct/>
        <w:autoSpaceDE/>
        <w:autoSpaceDN/>
        <w:adjustRightInd/>
        <w:jc w:val="both"/>
        <w:textAlignment w:val="auto"/>
        <w:rPr>
          <w:rFonts w:eastAsia="Calibri"/>
          <w:sz w:val="22"/>
          <w:szCs w:val="22"/>
        </w:rPr>
      </w:pPr>
      <w:r>
        <w:rPr>
          <w:rFonts w:eastAsia="Calibri"/>
          <w:sz w:val="22"/>
          <w:szCs w:val="22"/>
        </w:rPr>
        <w:t>Cependant lorsque nous avons commencé à vouloir jouer en console, beaucoup d’exceptions ont commencés à survenir (par exemple le déplacement d’un pion déjà mangé) et cela nous a pris plus de temps que</w:t>
      </w:r>
      <w:r w:rsidR="00F20CBD">
        <w:rPr>
          <w:rFonts w:eastAsia="Calibri"/>
          <w:sz w:val="22"/>
          <w:szCs w:val="22"/>
        </w:rPr>
        <w:t xml:space="preserve"> prévu de régler ces problèmes.</w:t>
      </w:r>
    </w:p>
    <w:p w:rsidR="00F20CBD" w:rsidRDefault="00F20CBD" w:rsidP="006225ED">
      <w:pPr>
        <w:suppressAutoHyphens w:val="0"/>
        <w:overflowPunct/>
        <w:autoSpaceDE/>
        <w:autoSpaceDN/>
        <w:adjustRightInd/>
        <w:jc w:val="both"/>
        <w:textAlignment w:val="auto"/>
        <w:rPr>
          <w:rFonts w:eastAsia="Calibri"/>
          <w:sz w:val="22"/>
          <w:szCs w:val="22"/>
        </w:rPr>
      </w:pPr>
    </w:p>
    <w:p w:rsidR="00DB19CA" w:rsidRPr="00DB19CA" w:rsidRDefault="001D09EE" w:rsidP="006225ED">
      <w:pPr>
        <w:suppressAutoHyphens w:val="0"/>
        <w:overflowPunct/>
        <w:autoSpaceDE/>
        <w:autoSpaceDN/>
        <w:adjustRightInd/>
        <w:jc w:val="both"/>
        <w:textAlignment w:val="auto"/>
        <w:rPr>
          <w:rFonts w:eastAsia="Calibri"/>
          <w:sz w:val="22"/>
          <w:szCs w:val="22"/>
        </w:rPr>
      </w:pPr>
      <w:r>
        <w:rPr>
          <w:rFonts w:eastAsia="Calibri"/>
          <w:sz w:val="22"/>
          <w:szCs w:val="22"/>
        </w:rPr>
        <w:t>Nous avons donc pris du retard sur le codage de l’interface graphique. En conséquence, nous ne pourrons pas coder des fonctionnalités supplémentaires par manque de temps, et notre interface ne sera pas aussi aboutie que nous le souhaitions.</w:t>
      </w:r>
    </w:p>
    <w:p w:rsidR="0043536F" w:rsidRDefault="0043536F" w:rsidP="0043536F">
      <w:pPr>
        <w:pStyle w:val="Titre2"/>
        <w:numPr>
          <w:ilvl w:val="0"/>
          <w:numId w:val="19"/>
        </w:numPr>
        <w:rPr>
          <w:rFonts w:eastAsia="Calibri"/>
        </w:rPr>
      </w:pPr>
      <w:bookmarkStart w:id="5" w:name="_Toc517810962"/>
      <w:r>
        <w:rPr>
          <w:rFonts w:eastAsia="Calibri"/>
        </w:rPr>
        <w:lastRenderedPageBreak/>
        <w:t xml:space="preserve">Utilité de la </w:t>
      </w:r>
      <w:r w:rsidR="00B83120">
        <w:rPr>
          <w:rFonts w:eastAsia="Calibri"/>
        </w:rPr>
        <w:t>planification</w:t>
      </w:r>
      <w:bookmarkEnd w:id="5"/>
    </w:p>
    <w:p w:rsidR="00DB19CA" w:rsidRPr="00DB19CA" w:rsidRDefault="00DB19CA">
      <w:pPr>
        <w:suppressAutoHyphens w:val="0"/>
        <w:overflowPunct/>
        <w:autoSpaceDE/>
        <w:autoSpaceDN/>
        <w:adjustRightInd/>
        <w:textAlignment w:val="auto"/>
        <w:rPr>
          <w:rFonts w:eastAsia="Calibri"/>
          <w:sz w:val="22"/>
          <w:szCs w:val="22"/>
        </w:rPr>
      </w:pPr>
    </w:p>
    <w:p w:rsidR="00DB19CA" w:rsidRPr="00DB19CA" w:rsidRDefault="0043536F" w:rsidP="00C07A23">
      <w:pPr>
        <w:suppressAutoHyphens w:val="0"/>
        <w:overflowPunct/>
        <w:autoSpaceDE/>
        <w:autoSpaceDN/>
        <w:adjustRightInd/>
        <w:jc w:val="both"/>
        <w:textAlignment w:val="auto"/>
        <w:rPr>
          <w:rFonts w:eastAsia="Calibri"/>
          <w:sz w:val="22"/>
          <w:szCs w:val="22"/>
        </w:rPr>
      </w:pPr>
      <w:r>
        <w:rPr>
          <w:rFonts w:eastAsia="Calibri"/>
          <w:sz w:val="22"/>
          <w:szCs w:val="22"/>
        </w:rPr>
        <w:t>Notre évaluation de l’utilité de planifier un projet est pour nous de 6/10.</w:t>
      </w:r>
    </w:p>
    <w:p w:rsidR="00DB19CA" w:rsidRPr="00DB19CA" w:rsidRDefault="00DB19CA" w:rsidP="00C07A23">
      <w:pPr>
        <w:suppressAutoHyphens w:val="0"/>
        <w:overflowPunct/>
        <w:autoSpaceDE/>
        <w:autoSpaceDN/>
        <w:adjustRightInd/>
        <w:jc w:val="both"/>
        <w:textAlignment w:val="auto"/>
        <w:rPr>
          <w:rFonts w:eastAsia="Calibri"/>
          <w:sz w:val="22"/>
          <w:szCs w:val="22"/>
        </w:rPr>
      </w:pPr>
    </w:p>
    <w:p w:rsidR="00DB19CA" w:rsidRPr="00DB19CA" w:rsidRDefault="0043536F" w:rsidP="00C07A23">
      <w:pPr>
        <w:suppressAutoHyphens w:val="0"/>
        <w:overflowPunct/>
        <w:autoSpaceDE/>
        <w:autoSpaceDN/>
        <w:adjustRightInd/>
        <w:jc w:val="both"/>
        <w:textAlignment w:val="auto"/>
        <w:rPr>
          <w:rFonts w:eastAsia="Calibri"/>
          <w:sz w:val="22"/>
          <w:szCs w:val="22"/>
        </w:rPr>
      </w:pPr>
      <w:r>
        <w:rPr>
          <w:rFonts w:eastAsia="Calibri"/>
          <w:sz w:val="22"/>
          <w:szCs w:val="22"/>
        </w:rPr>
        <w:t>En effet, il est utile de planifier son projet, car cela permet de se donner une idée du temps qu’il faudrait pour réaliser tel</w:t>
      </w:r>
      <w:r w:rsidR="00044AA6">
        <w:rPr>
          <w:rFonts w:eastAsia="Calibri"/>
          <w:sz w:val="22"/>
          <w:szCs w:val="22"/>
        </w:rPr>
        <w:t>le</w:t>
      </w:r>
      <w:r>
        <w:rPr>
          <w:rFonts w:eastAsia="Calibri"/>
          <w:sz w:val="22"/>
          <w:szCs w:val="22"/>
        </w:rPr>
        <w:t xml:space="preserve"> ou tel</w:t>
      </w:r>
      <w:r w:rsidR="00044AA6">
        <w:rPr>
          <w:rFonts w:eastAsia="Calibri"/>
          <w:sz w:val="22"/>
          <w:szCs w:val="22"/>
        </w:rPr>
        <w:t>le</w:t>
      </w:r>
      <w:r>
        <w:rPr>
          <w:rFonts w:eastAsia="Calibri"/>
          <w:sz w:val="22"/>
          <w:szCs w:val="22"/>
        </w:rPr>
        <w:t xml:space="preserve"> tâche.</w:t>
      </w:r>
      <w:r w:rsidR="00044AA6">
        <w:rPr>
          <w:rFonts w:eastAsia="Calibri"/>
          <w:sz w:val="22"/>
          <w:szCs w:val="22"/>
        </w:rPr>
        <w:t xml:space="preserve"> Un planning permet de savoir en temps réel si nous sommes en avance ou en retard par rapport à ce que nous avions prévu et permet de se fixer des objectifs par jour.</w:t>
      </w:r>
    </w:p>
    <w:p w:rsidR="00DB19CA" w:rsidRPr="00DB19CA" w:rsidRDefault="00DB19CA" w:rsidP="00C07A23">
      <w:pPr>
        <w:suppressAutoHyphens w:val="0"/>
        <w:overflowPunct/>
        <w:autoSpaceDE/>
        <w:autoSpaceDN/>
        <w:adjustRightInd/>
        <w:jc w:val="both"/>
        <w:textAlignment w:val="auto"/>
        <w:rPr>
          <w:rFonts w:eastAsia="Calibri"/>
          <w:sz w:val="22"/>
          <w:szCs w:val="22"/>
        </w:rPr>
      </w:pPr>
    </w:p>
    <w:p w:rsidR="00DB19CA" w:rsidRDefault="0043536F" w:rsidP="00C07A23">
      <w:pPr>
        <w:suppressAutoHyphens w:val="0"/>
        <w:overflowPunct/>
        <w:autoSpaceDE/>
        <w:autoSpaceDN/>
        <w:adjustRightInd/>
        <w:jc w:val="both"/>
        <w:textAlignment w:val="auto"/>
        <w:rPr>
          <w:rFonts w:eastAsia="Calibri"/>
          <w:sz w:val="22"/>
          <w:szCs w:val="22"/>
        </w:rPr>
      </w:pPr>
      <w:r>
        <w:rPr>
          <w:rFonts w:eastAsia="Calibri"/>
          <w:sz w:val="22"/>
          <w:szCs w:val="22"/>
        </w:rPr>
        <w:t>Cependant, les plannings créés sont souvent peu ou pas viables.</w:t>
      </w:r>
      <w:r w:rsidR="00044AA6">
        <w:rPr>
          <w:rFonts w:eastAsia="Calibri"/>
          <w:sz w:val="22"/>
          <w:szCs w:val="22"/>
        </w:rPr>
        <w:t xml:space="preserve"> Avec notre expérience, nous trouvons qu’il est peu intéressant de faire un planning alors que nous n’avions jamais fait de projet de ce type en informatique. Un planning de quelqu’un qui connait mieux les délais dont ont besoin les développeurs est très utile car facile à suivre.</w:t>
      </w:r>
    </w:p>
    <w:p w:rsidR="00044AA6" w:rsidRPr="00DB19CA" w:rsidRDefault="00044AA6" w:rsidP="00C07A23">
      <w:pPr>
        <w:suppressAutoHyphens w:val="0"/>
        <w:overflowPunct/>
        <w:autoSpaceDE/>
        <w:autoSpaceDN/>
        <w:adjustRightInd/>
        <w:jc w:val="both"/>
        <w:textAlignment w:val="auto"/>
        <w:rPr>
          <w:rFonts w:eastAsia="Calibri"/>
          <w:sz w:val="22"/>
          <w:szCs w:val="22"/>
        </w:rPr>
      </w:pPr>
      <w:r>
        <w:rPr>
          <w:rFonts w:eastAsia="Calibri"/>
          <w:sz w:val="22"/>
          <w:szCs w:val="22"/>
        </w:rPr>
        <w:t xml:space="preserve">Cependant, notre planning était beaucoup trop serré par rapport à ce que nous avons </w:t>
      </w:r>
      <w:r w:rsidR="00EB3FD0">
        <w:rPr>
          <w:rFonts w:eastAsia="Calibri"/>
          <w:sz w:val="22"/>
          <w:szCs w:val="22"/>
        </w:rPr>
        <w:t>dû faire, car nous n’avions pas conscience des différents problèmes que nous devions régler.</w:t>
      </w:r>
    </w:p>
    <w:p w:rsidR="00DB19CA" w:rsidRPr="00DB19CA" w:rsidRDefault="00DB19CA" w:rsidP="00C07A23">
      <w:pPr>
        <w:suppressAutoHyphens w:val="0"/>
        <w:overflowPunct/>
        <w:autoSpaceDE/>
        <w:autoSpaceDN/>
        <w:adjustRightInd/>
        <w:jc w:val="both"/>
        <w:textAlignment w:val="auto"/>
        <w:rPr>
          <w:rFonts w:eastAsia="Calibri"/>
          <w:sz w:val="22"/>
          <w:szCs w:val="22"/>
        </w:rPr>
      </w:pPr>
    </w:p>
    <w:p w:rsidR="00DB19CA" w:rsidRDefault="00044AA6" w:rsidP="00C07A23">
      <w:pPr>
        <w:suppressAutoHyphens w:val="0"/>
        <w:overflowPunct/>
        <w:autoSpaceDE/>
        <w:autoSpaceDN/>
        <w:adjustRightInd/>
        <w:jc w:val="both"/>
        <w:textAlignment w:val="auto"/>
        <w:rPr>
          <w:rFonts w:eastAsia="Calibri"/>
          <w:sz w:val="22"/>
          <w:szCs w:val="22"/>
        </w:rPr>
      </w:pPr>
      <w:r>
        <w:rPr>
          <w:rFonts w:eastAsia="Calibri"/>
          <w:sz w:val="22"/>
          <w:szCs w:val="22"/>
        </w:rPr>
        <w:t xml:space="preserve">En entreprise cependant, nous pensons que la </w:t>
      </w:r>
      <w:r w:rsidR="00663B7D">
        <w:rPr>
          <w:rFonts w:eastAsia="Calibri"/>
          <w:sz w:val="22"/>
          <w:szCs w:val="22"/>
        </w:rPr>
        <w:t>planification</w:t>
      </w:r>
      <w:r>
        <w:rPr>
          <w:rFonts w:eastAsia="Calibri"/>
          <w:sz w:val="22"/>
          <w:szCs w:val="22"/>
        </w:rPr>
        <w:t xml:space="preserve"> est plus importante et plus </w:t>
      </w:r>
      <w:r w:rsidR="00B83120">
        <w:rPr>
          <w:rFonts w:eastAsia="Calibri"/>
          <w:sz w:val="22"/>
          <w:szCs w:val="22"/>
        </w:rPr>
        <w:t>intéressante</w:t>
      </w:r>
      <w:r>
        <w:rPr>
          <w:rFonts w:eastAsia="Calibri"/>
          <w:sz w:val="22"/>
          <w:szCs w:val="22"/>
        </w:rPr>
        <w:t xml:space="preserve"> notamment pour que le client puisse suivre l’avancée du projet. Cela permet aussi aux personnes qui ne sont pas directement dans le projet de suivre que tout se passe bien.</w:t>
      </w:r>
    </w:p>
    <w:p w:rsidR="00B83120" w:rsidRDefault="00B83120">
      <w:pPr>
        <w:suppressAutoHyphens w:val="0"/>
        <w:overflowPunct/>
        <w:autoSpaceDE/>
        <w:autoSpaceDN/>
        <w:adjustRightInd/>
        <w:textAlignment w:val="auto"/>
        <w:rPr>
          <w:rFonts w:eastAsia="Calibri"/>
          <w:sz w:val="22"/>
          <w:szCs w:val="22"/>
        </w:rPr>
      </w:pPr>
    </w:p>
    <w:p w:rsidR="00B83120" w:rsidRPr="00DB19CA" w:rsidRDefault="00B83120">
      <w:pPr>
        <w:suppressAutoHyphens w:val="0"/>
        <w:overflowPunct/>
        <w:autoSpaceDE/>
        <w:autoSpaceDN/>
        <w:adjustRightInd/>
        <w:textAlignment w:val="auto"/>
        <w:rPr>
          <w:rFonts w:eastAsia="Calibri"/>
          <w:sz w:val="22"/>
          <w:szCs w:val="22"/>
        </w:rPr>
      </w:pPr>
    </w:p>
    <w:p w:rsidR="00B83120" w:rsidRDefault="00B83120" w:rsidP="00B83120">
      <w:pPr>
        <w:pStyle w:val="Titre2"/>
        <w:numPr>
          <w:ilvl w:val="0"/>
          <w:numId w:val="19"/>
        </w:numPr>
        <w:rPr>
          <w:rFonts w:eastAsia="Calibri"/>
        </w:rPr>
      </w:pPr>
      <w:bookmarkStart w:id="6" w:name="_Toc517810963"/>
      <w:r>
        <w:rPr>
          <w:rFonts w:eastAsia="Calibri"/>
        </w:rPr>
        <w:t>Nos recommandations</w:t>
      </w:r>
      <w:bookmarkEnd w:id="6"/>
    </w:p>
    <w:p w:rsidR="00DB19CA" w:rsidRPr="00DB19CA" w:rsidRDefault="00DB19CA" w:rsidP="00C07A23">
      <w:pPr>
        <w:suppressAutoHyphens w:val="0"/>
        <w:overflowPunct/>
        <w:autoSpaceDE/>
        <w:autoSpaceDN/>
        <w:adjustRightInd/>
        <w:jc w:val="both"/>
        <w:textAlignment w:val="auto"/>
        <w:rPr>
          <w:rFonts w:eastAsia="Calibri"/>
          <w:sz w:val="22"/>
          <w:szCs w:val="22"/>
        </w:rPr>
      </w:pPr>
    </w:p>
    <w:p w:rsidR="00DB19CA" w:rsidRDefault="00B83120" w:rsidP="00C07A23">
      <w:pPr>
        <w:suppressAutoHyphens w:val="0"/>
        <w:overflowPunct/>
        <w:autoSpaceDE/>
        <w:autoSpaceDN/>
        <w:adjustRightInd/>
        <w:jc w:val="both"/>
        <w:textAlignment w:val="auto"/>
        <w:rPr>
          <w:rFonts w:eastAsia="Calibri"/>
          <w:sz w:val="22"/>
          <w:szCs w:val="22"/>
        </w:rPr>
      </w:pPr>
      <w:r>
        <w:rPr>
          <w:rFonts w:eastAsia="Calibri"/>
          <w:sz w:val="22"/>
          <w:szCs w:val="22"/>
        </w:rPr>
        <w:t>Nos recommandations seraient les suivantes :</w:t>
      </w:r>
    </w:p>
    <w:p w:rsidR="00C05E52" w:rsidRDefault="00C05E52" w:rsidP="00C07A23">
      <w:pPr>
        <w:suppressAutoHyphens w:val="0"/>
        <w:overflowPunct/>
        <w:autoSpaceDE/>
        <w:autoSpaceDN/>
        <w:adjustRightInd/>
        <w:jc w:val="both"/>
        <w:textAlignment w:val="auto"/>
        <w:rPr>
          <w:rFonts w:eastAsia="Calibri"/>
          <w:sz w:val="22"/>
          <w:szCs w:val="22"/>
        </w:rPr>
      </w:pPr>
    </w:p>
    <w:p w:rsidR="00B83120" w:rsidRDefault="00B83120" w:rsidP="00C07A23">
      <w:pPr>
        <w:pStyle w:val="Paragraphedeliste"/>
        <w:numPr>
          <w:ilvl w:val="0"/>
          <w:numId w:val="23"/>
        </w:numPr>
        <w:suppressAutoHyphens w:val="0"/>
        <w:overflowPunct/>
        <w:autoSpaceDE/>
        <w:autoSpaceDN/>
        <w:adjustRightInd/>
        <w:jc w:val="both"/>
        <w:textAlignment w:val="auto"/>
        <w:rPr>
          <w:rFonts w:eastAsia="Calibri"/>
          <w:sz w:val="22"/>
          <w:szCs w:val="22"/>
        </w:rPr>
      </w:pPr>
      <w:r>
        <w:rPr>
          <w:rFonts w:eastAsia="Calibri"/>
          <w:sz w:val="22"/>
          <w:szCs w:val="22"/>
        </w:rPr>
        <w:t>Bien réfléchir à la conception, et la vérifier plusieurs fois en commençant à écrire du code avant le début même du projet. Ce qui semblait marcher sur le papier de notre côté était totalement erroné lorsque nous avons commencé à coder. Cela nous a pris moins d’une semaine de codage pour le voir.</w:t>
      </w:r>
    </w:p>
    <w:p w:rsidR="00C05E52" w:rsidRDefault="00C05E52" w:rsidP="00C05E52">
      <w:pPr>
        <w:pStyle w:val="Paragraphedeliste"/>
        <w:suppressAutoHyphens w:val="0"/>
        <w:overflowPunct/>
        <w:autoSpaceDE/>
        <w:autoSpaceDN/>
        <w:adjustRightInd/>
        <w:ind w:left="1068"/>
        <w:jc w:val="both"/>
        <w:textAlignment w:val="auto"/>
        <w:rPr>
          <w:rFonts w:eastAsia="Calibri"/>
          <w:sz w:val="22"/>
          <w:szCs w:val="22"/>
        </w:rPr>
      </w:pPr>
    </w:p>
    <w:p w:rsidR="00B83120" w:rsidRDefault="00B83120" w:rsidP="00C07A23">
      <w:pPr>
        <w:pStyle w:val="Paragraphedeliste"/>
        <w:numPr>
          <w:ilvl w:val="0"/>
          <w:numId w:val="23"/>
        </w:numPr>
        <w:suppressAutoHyphens w:val="0"/>
        <w:overflowPunct/>
        <w:autoSpaceDE/>
        <w:autoSpaceDN/>
        <w:adjustRightInd/>
        <w:jc w:val="both"/>
        <w:textAlignment w:val="auto"/>
        <w:rPr>
          <w:rFonts w:eastAsia="Calibri"/>
          <w:sz w:val="22"/>
          <w:szCs w:val="22"/>
        </w:rPr>
      </w:pPr>
      <w:r>
        <w:rPr>
          <w:rFonts w:eastAsia="Calibri"/>
          <w:sz w:val="22"/>
          <w:szCs w:val="22"/>
        </w:rPr>
        <w:t>Travailler avec quelqu’un qu’on peut voir ou contacter très régulièrement, car coder à distance est une difficulté supplémentaire. De plus coder à deux a un côté plus motivant que d’être seul devant son ordinateur.</w:t>
      </w:r>
    </w:p>
    <w:p w:rsidR="00C05E52" w:rsidRPr="00C05E52" w:rsidRDefault="00C05E52" w:rsidP="00C05E52">
      <w:pPr>
        <w:pStyle w:val="Paragraphedeliste"/>
        <w:rPr>
          <w:rFonts w:eastAsia="Calibri"/>
          <w:sz w:val="22"/>
          <w:szCs w:val="22"/>
        </w:rPr>
      </w:pPr>
    </w:p>
    <w:p w:rsidR="00C05E52" w:rsidRDefault="00C05E52" w:rsidP="00C05E52">
      <w:pPr>
        <w:pStyle w:val="Paragraphedeliste"/>
        <w:suppressAutoHyphens w:val="0"/>
        <w:overflowPunct/>
        <w:autoSpaceDE/>
        <w:autoSpaceDN/>
        <w:adjustRightInd/>
        <w:ind w:left="1068"/>
        <w:jc w:val="both"/>
        <w:textAlignment w:val="auto"/>
        <w:rPr>
          <w:rFonts w:eastAsia="Calibri"/>
          <w:sz w:val="22"/>
          <w:szCs w:val="22"/>
        </w:rPr>
      </w:pPr>
    </w:p>
    <w:p w:rsidR="00B83120" w:rsidRPr="00B83120" w:rsidRDefault="00B83120" w:rsidP="00C07A23">
      <w:pPr>
        <w:pStyle w:val="Paragraphedeliste"/>
        <w:numPr>
          <w:ilvl w:val="0"/>
          <w:numId w:val="23"/>
        </w:numPr>
        <w:suppressAutoHyphens w:val="0"/>
        <w:overflowPunct/>
        <w:autoSpaceDE/>
        <w:autoSpaceDN/>
        <w:adjustRightInd/>
        <w:jc w:val="both"/>
        <w:textAlignment w:val="auto"/>
        <w:rPr>
          <w:rFonts w:eastAsia="Calibri"/>
          <w:sz w:val="22"/>
          <w:szCs w:val="22"/>
        </w:rPr>
      </w:pPr>
      <w:r>
        <w:rPr>
          <w:rFonts w:eastAsia="Calibri"/>
          <w:sz w:val="22"/>
          <w:szCs w:val="22"/>
        </w:rPr>
        <w:t xml:space="preserve">S’il s’agit d’un jeu : coder rapidement un moyen de le tester en tant que joueur (pas avec </w:t>
      </w:r>
      <w:proofErr w:type="spellStart"/>
      <w:r>
        <w:rPr>
          <w:rFonts w:eastAsia="Calibri"/>
          <w:sz w:val="22"/>
          <w:szCs w:val="22"/>
        </w:rPr>
        <w:t>junit</w:t>
      </w:r>
      <w:proofErr w:type="spellEnd"/>
      <w:r>
        <w:rPr>
          <w:rFonts w:eastAsia="Calibri"/>
          <w:sz w:val="22"/>
          <w:szCs w:val="22"/>
        </w:rPr>
        <w:t>) pour voir rapidement toutes les exceptions qu’il est facile d’oublier lorsque l’on fait du test. Il ne faut pas perdre de vue le côté concret</w:t>
      </w:r>
      <w:r w:rsidR="00FA78C6">
        <w:rPr>
          <w:rFonts w:eastAsia="Calibri"/>
          <w:sz w:val="22"/>
          <w:szCs w:val="22"/>
        </w:rPr>
        <w:t xml:space="preserve"> du programme.</w:t>
      </w:r>
    </w:p>
    <w:p w:rsidR="00DB19CA" w:rsidRPr="00DB19CA" w:rsidRDefault="00DB19CA">
      <w:pPr>
        <w:suppressAutoHyphens w:val="0"/>
        <w:overflowPunct/>
        <w:autoSpaceDE/>
        <w:autoSpaceDN/>
        <w:adjustRightInd/>
        <w:textAlignment w:val="auto"/>
        <w:rPr>
          <w:rFonts w:eastAsia="Calibri"/>
          <w:sz w:val="22"/>
          <w:szCs w:val="22"/>
        </w:rPr>
      </w:pPr>
    </w:p>
    <w:p w:rsidR="00DB19CA" w:rsidRDefault="00DB19CA">
      <w:pPr>
        <w:suppressAutoHyphens w:val="0"/>
        <w:overflowPunct/>
        <w:autoSpaceDE/>
        <w:autoSpaceDN/>
        <w:adjustRightInd/>
        <w:textAlignment w:val="auto"/>
        <w:rPr>
          <w:rFonts w:eastAsia="Calibri"/>
        </w:rPr>
      </w:pPr>
      <w:r>
        <w:rPr>
          <w:rFonts w:eastAsia="Calibri"/>
        </w:rPr>
        <w:br w:type="page"/>
      </w:r>
    </w:p>
    <w:p w:rsidR="00CD04AC" w:rsidRDefault="00CD04AC" w:rsidP="00CD04AC">
      <w:pPr>
        <w:pStyle w:val="Titre1"/>
        <w:jc w:val="center"/>
        <w:rPr>
          <w:rFonts w:eastAsia="Calibri"/>
        </w:rPr>
      </w:pPr>
      <w:bookmarkStart w:id="7" w:name="_Toc517810964"/>
      <w:r>
        <w:rPr>
          <w:rFonts w:eastAsia="Calibri"/>
        </w:rPr>
        <w:lastRenderedPageBreak/>
        <w:t>III. Diagrammes de séquences</w:t>
      </w:r>
      <w:bookmarkEnd w:id="7"/>
    </w:p>
    <w:p w:rsidR="00CF12D2" w:rsidRDefault="00CF12D2" w:rsidP="00CF12D2">
      <w:pPr>
        <w:pStyle w:val="Titre2"/>
        <w:numPr>
          <w:ilvl w:val="0"/>
          <w:numId w:val="31"/>
        </w:numPr>
        <w:rPr>
          <w:rFonts w:eastAsia="Calibri"/>
        </w:rPr>
      </w:pPr>
      <w:bookmarkStart w:id="8" w:name="_Toc517810965"/>
      <w:r>
        <w:rPr>
          <w:rFonts w:eastAsia="Calibri"/>
        </w:rPr>
        <w:t>Lancement d’une partie</w:t>
      </w:r>
      <w:bookmarkEnd w:id="8"/>
    </w:p>
    <w:p w:rsidR="00CF12D2" w:rsidRDefault="00CF12D2" w:rsidP="00CF12D2">
      <w:pPr>
        <w:suppressAutoHyphens w:val="0"/>
        <w:overflowPunct/>
        <w:autoSpaceDE/>
        <w:autoSpaceDN/>
        <w:adjustRightInd/>
        <w:jc w:val="center"/>
        <w:textAlignment w:val="auto"/>
        <w:rPr>
          <w:rFonts w:eastAsia="Calibri"/>
        </w:rPr>
      </w:pPr>
      <w:r>
        <w:rPr>
          <w:rFonts w:eastAsia="Calibri"/>
          <w:noProof/>
        </w:rPr>
        <w:drawing>
          <wp:inline distT="0" distB="0" distL="0" distR="0" wp14:anchorId="48A7DB68" wp14:editId="6A990403">
            <wp:extent cx="4683111" cy="32512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cementPartie.jpg"/>
                    <pic:cNvPicPr/>
                  </pic:nvPicPr>
                  <pic:blipFill>
                    <a:blip r:embed="rId12">
                      <a:extLst>
                        <a:ext uri="{28A0092B-C50C-407E-A947-70E740481C1C}">
                          <a14:useLocalDpi xmlns:a14="http://schemas.microsoft.com/office/drawing/2010/main" val="0"/>
                        </a:ext>
                      </a:extLst>
                    </a:blip>
                    <a:stretch>
                      <a:fillRect/>
                    </a:stretch>
                  </pic:blipFill>
                  <pic:spPr>
                    <a:xfrm>
                      <a:off x="0" y="0"/>
                      <a:ext cx="4683111" cy="3251200"/>
                    </a:xfrm>
                    <a:prstGeom prst="rect">
                      <a:avLst/>
                    </a:prstGeom>
                  </pic:spPr>
                </pic:pic>
              </a:graphicData>
            </a:graphic>
          </wp:inline>
        </w:drawing>
      </w:r>
    </w:p>
    <w:p w:rsidR="00CF12D2" w:rsidRDefault="00CF12D2" w:rsidP="000F5B1A">
      <w:pPr>
        <w:suppressAutoHyphens w:val="0"/>
        <w:overflowPunct/>
        <w:autoSpaceDE/>
        <w:autoSpaceDN/>
        <w:adjustRightInd/>
        <w:jc w:val="both"/>
        <w:textAlignment w:val="auto"/>
        <w:rPr>
          <w:rFonts w:eastAsia="Calibri"/>
        </w:rPr>
      </w:pPr>
    </w:p>
    <w:p w:rsidR="00CF12D2" w:rsidRDefault="008602F2" w:rsidP="000F5B1A">
      <w:pPr>
        <w:suppressAutoHyphens w:val="0"/>
        <w:overflowPunct/>
        <w:autoSpaceDE/>
        <w:autoSpaceDN/>
        <w:adjustRightInd/>
        <w:jc w:val="both"/>
        <w:textAlignment w:val="auto"/>
        <w:rPr>
          <w:rFonts w:eastAsia="Calibri"/>
          <w:sz w:val="22"/>
          <w:szCs w:val="22"/>
        </w:rPr>
      </w:pPr>
      <w:r>
        <w:rPr>
          <w:rFonts w:eastAsia="Calibri"/>
          <w:sz w:val="22"/>
          <w:szCs w:val="22"/>
        </w:rPr>
        <w:t>Il n’y a plus les choix de niveaux de l’intelligence artificielle disponible, puisque nous n’avons pas réussi à la coder.</w:t>
      </w:r>
    </w:p>
    <w:p w:rsidR="008602F2" w:rsidRPr="008602F2" w:rsidRDefault="008602F2" w:rsidP="000F5B1A">
      <w:pPr>
        <w:suppressAutoHyphens w:val="0"/>
        <w:overflowPunct/>
        <w:autoSpaceDE/>
        <w:autoSpaceDN/>
        <w:adjustRightInd/>
        <w:jc w:val="both"/>
        <w:textAlignment w:val="auto"/>
        <w:rPr>
          <w:rFonts w:eastAsia="Calibri"/>
          <w:sz w:val="22"/>
          <w:szCs w:val="22"/>
        </w:rPr>
      </w:pPr>
      <w:r>
        <w:rPr>
          <w:rFonts w:eastAsia="Calibri"/>
          <w:sz w:val="22"/>
          <w:szCs w:val="22"/>
        </w:rPr>
        <w:t>Le reste est identique à ce que nous avions prévu lors de la conception.</w:t>
      </w:r>
    </w:p>
    <w:p w:rsidR="00CF12D2" w:rsidRDefault="00CF12D2">
      <w:pPr>
        <w:suppressAutoHyphens w:val="0"/>
        <w:overflowPunct/>
        <w:autoSpaceDE/>
        <w:autoSpaceDN/>
        <w:adjustRightInd/>
        <w:textAlignment w:val="auto"/>
        <w:rPr>
          <w:rFonts w:eastAsia="Calibri"/>
        </w:rPr>
      </w:pPr>
    </w:p>
    <w:p w:rsidR="00CF12D2" w:rsidRDefault="00CF12D2" w:rsidP="00CF12D2">
      <w:pPr>
        <w:pStyle w:val="Titre2"/>
        <w:numPr>
          <w:ilvl w:val="0"/>
          <w:numId w:val="31"/>
        </w:numPr>
        <w:rPr>
          <w:rFonts w:eastAsia="Calibri"/>
        </w:rPr>
      </w:pPr>
      <w:bookmarkStart w:id="9" w:name="_Toc517810966"/>
      <w:r>
        <w:rPr>
          <w:rFonts w:eastAsia="Calibri"/>
        </w:rPr>
        <w:t>Déroulement d’un tour</w:t>
      </w:r>
      <w:bookmarkEnd w:id="9"/>
    </w:p>
    <w:p w:rsidR="00CF12D2" w:rsidRDefault="00CF12D2">
      <w:pPr>
        <w:suppressAutoHyphens w:val="0"/>
        <w:overflowPunct/>
        <w:autoSpaceDE/>
        <w:autoSpaceDN/>
        <w:adjustRightInd/>
        <w:textAlignment w:val="auto"/>
        <w:rPr>
          <w:rFonts w:eastAsia="Calibri"/>
        </w:rPr>
      </w:pPr>
    </w:p>
    <w:p w:rsidR="00CF12D2" w:rsidRDefault="00CF12D2" w:rsidP="00CF12D2">
      <w:pPr>
        <w:suppressAutoHyphens w:val="0"/>
        <w:overflowPunct/>
        <w:autoSpaceDE/>
        <w:autoSpaceDN/>
        <w:adjustRightInd/>
        <w:jc w:val="center"/>
        <w:textAlignment w:val="auto"/>
        <w:rPr>
          <w:rFonts w:eastAsia="Calibri"/>
        </w:rPr>
      </w:pPr>
      <w:r>
        <w:rPr>
          <w:rFonts w:eastAsia="Calibri"/>
          <w:noProof/>
        </w:rPr>
        <w:drawing>
          <wp:inline distT="0" distB="0" distL="0" distR="0">
            <wp:extent cx="5232400" cy="2966873"/>
            <wp:effectExtent l="0" t="0" r="635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oulementTour.jpg"/>
                    <pic:cNvPicPr/>
                  </pic:nvPicPr>
                  <pic:blipFill>
                    <a:blip r:embed="rId13">
                      <a:extLst>
                        <a:ext uri="{28A0092B-C50C-407E-A947-70E740481C1C}">
                          <a14:useLocalDpi xmlns:a14="http://schemas.microsoft.com/office/drawing/2010/main" val="0"/>
                        </a:ext>
                      </a:extLst>
                    </a:blip>
                    <a:stretch>
                      <a:fillRect/>
                    </a:stretch>
                  </pic:blipFill>
                  <pic:spPr>
                    <a:xfrm>
                      <a:off x="0" y="0"/>
                      <a:ext cx="5235478" cy="2968618"/>
                    </a:xfrm>
                    <a:prstGeom prst="rect">
                      <a:avLst/>
                    </a:prstGeom>
                  </pic:spPr>
                </pic:pic>
              </a:graphicData>
            </a:graphic>
          </wp:inline>
        </w:drawing>
      </w:r>
    </w:p>
    <w:p w:rsidR="00CF12D2" w:rsidRDefault="00CF12D2" w:rsidP="000F5B1A">
      <w:pPr>
        <w:suppressAutoHyphens w:val="0"/>
        <w:overflowPunct/>
        <w:autoSpaceDE/>
        <w:autoSpaceDN/>
        <w:adjustRightInd/>
        <w:jc w:val="both"/>
        <w:textAlignment w:val="auto"/>
        <w:rPr>
          <w:rFonts w:eastAsia="Calibri"/>
        </w:rPr>
      </w:pPr>
    </w:p>
    <w:p w:rsidR="00CF12D2" w:rsidRDefault="008602F2" w:rsidP="000F5B1A">
      <w:pPr>
        <w:suppressAutoHyphens w:val="0"/>
        <w:overflowPunct/>
        <w:autoSpaceDE/>
        <w:autoSpaceDN/>
        <w:adjustRightInd/>
        <w:jc w:val="both"/>
        <w:textAlignment w:val="auto"/>
        <w:rPr>
          <w:rFonts w:eastAsia="Calibri"/>
          <w:sz w:val="22"/>
          <w:szCs w:val="22"/>
        </w:rPr>
      </w:pPr>
      <w:r>
        <w:rPr>
          <w:rFonts w:eastAsia="Calibri"/>
          <w:sz w:val="22"/>
          <w:szCs w:val="22"/>
        </w:rPr>
        <w:t>Nous avons retiré le mode facile qui permet de voir quels pions ont des pions en dessous d’eux.</w:t>
      </w:r>
    </w:p>
    <w:p w:rsidR="008602F2" w:rsidRDefault="008602F2" w:rsidP="000F5B1A">
      <w:pPr>
        <w:suppressAutoHyphens w:val="0"/>
        <w:overflowPunct/>
        <w:autoSpaceDE/>
        <w:autoSpaceDN/>
        <w:adjustRightInd/>
        <w:jc w:val="both"/>
        <w:textAlignment w:val="auto"/>
        <w:rPr>
          <w:rFonts w:eastAsia="Calibri"/>
          <w:sz w:val="22"/>
          <w:szCs w:val="22"/>
        </w:rPr>
      </w:pPr>
      <w:r>
        <w:rPr>
          <w:rFonts w:eastAsia="Calibri"/>
          <w:sz w:val="22"/>
          <w:szCs w:val="22"/>
        </w:rPr>
        <w:t>En mode console, le joueur ne peut pas valider sa saisie, cependant cela boucle tant que la saisie n’est pas correcte.</w:t>
      </w:r>
    </w:p>
    <w:p w:rsidR="008602F2" w:rsidRPr="008602F2" w:rsidRDefault="008602F2" w:rsidP="000F5B1A">
      <w:pPr>
        <w:suppressAutoHyphens w:val="0"/>
        <w:overflowPunct/>
        <w:autoSpaceDE/>
        <w:autoSpaceDN/>
        <w:adjustRightInd/>
        <w:jc w:val="both"/>
        <w:textAlignment w:val="auto"/>
        <w:rPr>
          <w:rFonts w:eastAsia="Calibri"/>
          <w:sz w:val="22"/>
          <w:szCs w:val="22"/>
        </w:rPr>
      </w:pPr>
      <w:r>
        <w:rPr>
          <w:rFonts w:eastAsia="Calibri"/>
          <w:sz w:val="22"/>
          <w:szCs w:val="22"/>
        </w:rPr>
        <w:t>En mode graphique, le joueur doit valider ses choix.</w:t>
      </w:r>
    </w:p>
    <w:p w:rsidR="00CF12D2" w:rsidRDefault="00CF12D2" w:rsidP="00CF12D2">
      <w:pPr>
        <w:pStyle w:val="Titre2"/>
        <w:numPr>
          <w:ilvl w:val="0"/>
          <w:numId w:val="31"/>
        </w:numPr>
        <w:rPr>
          <w:rFonts w:eastAsia="Calibri"/>
        </w:rPr>
      </w:pPr>
      <w:bookmarkStart w:id="10" w:name="_Toc517810967"/>
      <w:r>
        <w:rPr>
          <w:rFonts w:eastAsia="Calibri"/>
        </w:rPr>
        <w:lastRenderedPageBreak/>
        <w:t>Sauvegarde d’une partie</w:t>
      </w:r>
      <w:bookmarkEnd w:id="10"/>
    </w:p>
    <w:p w:rsidR="00CF12D2" w:rsidRDefault="00CF12D2">
      <w:pPr>
        <w:suppressAutoHyphens w:val="0"/>
        <w:overflowPunct/>
        <w:autoSpaceDE/>
        <w:autoSpaceDN/>
        <w:adjustRightInd/>
        <w:textAlignment w:val="auto"/>
        <w:rPr>
          <w:rFonts w:eastAsia="Calibri"/>
        </w:rPr>
      </w:pPr>
    </w:p>
    <w:p w:rsidR="00CF12D2" w:rsidRDefault="00CF12D2" w:rsidP="00CF12D2">
      <w:pPr>
        <w:suppressAutoHyphens w:val="0"/>
        <w:overflowPunct/>
        <w:autoSpaceDE/>
        <w:autoSpaceDN/>
        <w:adjustRightInd/>
        <w:jc w:val="center"/>
        <w:textAlignment w:val="auto"/>
        <w:rPr>
          <w:rFonts w:eastAsia="Calibri"/>
        </w:rPr>
      </w:pPr>
      <w:r>
        <w:rPr>
          <w:rFonts w:eastAsia="Calibri"/>
          <w:noProof/>
        </w:rPr>
        <w:drawing>
          <wp:inline distT="0" distB="0" distL="0" distR="0">
            <wp:extent cx="5444066" cy="3080395"/>
            <wp:effectExtent l="0" t="0" r="444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vegarde.jpg"/>
                    <pic:cNvPicPr/>
                  </pic:nvPicPr>
                  <pic:blipFill>
                    <a:blip r:embed="rId14">
                      <a:extLst>
                        <a:ext uri="{28A0092B-C50C-407E-A947-70E740481C1C}">
                          <a14:useLocalDpi xmlns:a14="http://schemas.microsoft.com/office/drawing/2010/main" val="0"/>
                        </a:ext>
                      </a:extLst>
                    </a:blip>
                    <a:stretch>
                      <a:fillRect/>
                    </a:stretch>
                  </pic:blipFill>
                  <pic:spPr>
                    <a:xfrm>
                      <a:off x="0" y="0"/>
                      <a:ext cx="5440679" cy="3078478"/>
                    </a:xfrm>
                    <a:prstGeom prst="rect">
                      <a:avLst/>
                    </a:prstGeom>
                  </pic:spPr>
                </pic:pic>
              </a:graphicData>
            </a:graphic>
          </wp:inline>
        </w:drawing>
      </w:r>
    </w:p>
    <w:p w:rsidR="00CF12D2" w:rsidRDefault="00CF12D2">
      <w:pPr>
        <w:suppressAutoHyphens w:val="0"/>
        <w:overflowPunct/>
        <w:autoSpaceDE/>
        <w:autoSpaceDN/>
        <w:adjustRightInd/>
        <w:textAlignment w:val="auto"/>
        <w:rPr>
          <w:rFonts w:eastAsia="Calibri"/>
        </w:rPr>
      </w:pPr>
    </w:p>
    <w:p w:rsidR="009D0D1D" w:rsidRPr="009D0D1D" w:rsidRDefault="009D0D1D" w:rsidP="000F5B1A">
      <w:pPr>
        <w:suppressAutoHyphens w:val="0"/>
        <w:overflowPunct/>
        <w:autoSpaceDE/>
        <w:autoSpaceDN/>
        <w:adjustRightInd/>
        <w:jc w:val="both"/>
        <w:textAlignment w:val="auto"/>
        <w:rPr>
          <w:rFonts w:eastAsia="Calibri"/>
          <w:sz w:val="22"/>
          <w:szCs w:val="22"/>
        </w:rPr>
      </w:pPr>
      <w:r>
        <w:rPr>
          <w:rFonts w:eastAsia="Calibri"/>
          <w:sz w:val="22"/>
          <w:szCs w:val="22"/>
        </w:rPr>
        <w:t>Nous n’avons pas changé la manière de sauvegarder par rapport à la conception initiale.</w:t>
      </w:r>
    </w:p>
    <w:p w:rsidR="00033C64" w:rsidRDefault="00033C64" w:rsidP="00033C64">
      <w:pPr>
        <w:pStyle w:val="Titre2"/>
        <w:numPr>
          <w:ilvl w:val="0"/>
          <w:numId w:val="31"/>
        </w:numPr>
        <w:rPr>
          <w:rFonts w:eastAsia="Calibri"/>
        </w:rPr>
      </w:pPr>
      <w:bookmarkStart w:id="11" w:name="_Toc517810968"/>
      <w:r>
        <w:rPr>
          <w:rFonts w:eastAsia="Calibri"/>
        </w:rPr>
        <w:t>Chargement d’une partie</w:t>
      </w:r>
      <w:bookmarkEnd w:id="11"/>
    </w:p>
    <w:p w:rsidR="00CF12D2" w:rsidRDefault="00CF12D2">
      <w:pPr>
        <w:suppressAutoHyphens w:val="0"/>
        <w:overflowPunct/>
        <w:autoSpaceDE/>
        <w:autoSpaceDN/>
        <w:adjustRightInd/>
        <w:textAlignment w:val="auto"/>
        <w:rPr>
          <w:rFonts w:eastAsia="Calibri"/>
        </w:rPr>
      </w:pPr>
    </w:p>
    <w:p w:rsidR="00CF12D2" w:rsidRDefault="0012186B" w:rsidP="0012186B">
      <w:pPr>
        <w:suppressAutoHyphens w:val="0"/>
        <w:overflowPunct/>
        <w:autoSpaceDE/>
        <w:autoSpaceDN/>
        <w:adjustRightInd/>
        <w:jc w:val="center"/>
        <w:textAlignment w:val="auto"/>
        <w:rPr>
          <w:rFonts w:eastAsia="Calibri"/>
        </w:rPr>
      </w:pPr>
      <w:r>
        <w:rPr>
          <w:rFonts w:eastAsia="Calibri"/>
          <w:noProof/>
        </w:rPr>
        <w:drawing>
          <wp:inline distT="0" distB="0" distL="0" distR="0">
            <wp:extent cx="4783667" cy="3194111"/>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mentPartie.jpg"/>
                    <pic:cNvPicPr/>
                  </pic:nvPicPr>
                  <pic:blipFill>
                    <a:blip r:embed="rId15">
                      <a:extLst>
                        <a:ext uri="{28A0092B-C50C-407E-A947-70E740481C1C}">
                          <a14:useLocalDpi xmlns:a14="http://schemas.microsoft.com/office/drawing/2010/main" val="0"/>
                        </a:ext>
                      </a:extLst>
                    </a:blip>
                    <a:stretch>
                      <a:fillRect/>
                    </a:stretch>
                  </pic:blipFill>
                  <pic:spPr>
                    <a:xfrm>
                      <a:off x="0" y="0"/>
                      <a:ext cx="4796171" cy="3202460"/>
                    </a:xfrm>
                    <a:prstGeom prst="rect">
                      <a:avLst/>
                    </a:prstGeom>
                  </pic:spPr>
                </pic:pic>
              </a:graphicData>
            </a:graphic>
          </wp:inline>
        </w:drawing>
      </w:r>
    </w:p>
    <w:p w:rsidR="0012186B" w:rsidRDefault="0012186B">
      <w:pPr>
        <w:suppressAutoHyphens w:val="0"/>
        <w:overflowPunct/>
        <w:autoSpaceDE/>
        <w:autoSpaceDN/>
        <w:adjustRightInd/>
        <w:textAlignment w:val="auto"/>
        <w:rPr>
          <w:rFonts w:eastAsia="Calibri"/>
        </w:rPr>
      </w:pPr>
    </w:p>
    <w:p w:rsidR="0012186B" w:rsidRPr="00AF18F3" w:rsidRDefault="00AF18F3" w:rsidP="000F5B1A">
      <w:pPr>
        <w:suppressAutoHyphens w:val="0"/>
        <w:overflowPunct/>
        <w:autoSpaceDE/>
        <w:autoSpaceDN/>
        <w:adjustRightInd/>
        <w:jc w:val="both"/>
        <w:textAlignment w:val="auto"/>
        <w:rPr>
          <w:rFonts w:eastAsia="Calibri"/>
          <w:sz w:val="22"/>
          <w:szCs w:val="22"/>
        </w:rPr>
      </w:pPr>
      <w:r>
        <w:rPr>
          <w:rFonts w:eastAsia="Calibri"/>
          <w:sz w:val="22"/>
          <w:szCs w:val="22"/>
        </w:rPr>
        <w:t>Le chargement correspond aussi à ce que nous avions pensé lorsque nous avons conçu le logiciel.</w:t>
      </w:r>
    </w:p>
    <w:p w:rsidR="00CD04AC" w:rsidRDefault="00CD04AC" w:rsidP="00CF12D2">
      <w:pPr>
        <w:rPr>
          <w:rFonts w:eastAsia="Calibri"/>
        </w:rPr>
      </w:pPr>
      <w:r>
        <w:rPr>
          <w:rFonts w:eastAsia="Calibri"/>
        </w:rPr>
        <w:br w:type="page"/>
      </w:r>
    </w:p>
    <w:p w:rsidR="00783567" w:rsidRPr="00CF12D2" w:rsidRDefault="000570F5" w:rsidP="00CF12D2">
      <w:pPr>
        <w:pStyle w:val="Titre1"/>
        <w:jc w:val="center"/>
        <w:rPr>
          <w:rFonts w:eastAsia="Calibri"/>
        </w:rPr>
      </w:pPr>
      <w:bookmarkStart w:id="12" w:name="_Toc517810969"/>
      <w:r>
        <w:rPr>
          <w:rFonts w:eastAsia="Calibri"/>
        </w:rPr>
        <w:lastRenderedPageBreak/>
        <w:t>IV</w:t>
      </w:r>
      <w:r w:rsidR="00783567">
        <w:rPr>
          <w:rFonts w:eastAsia="Calibri"/>
        </w:rPr>
        <w:t>. Diagramme</w:t>
      </w:r>
      <w:r w:rsidR="00C62DF4">
        <w:rPr>
          <w:rFonts w:eastAsia="Calibri"/>
        </w:rPr>
        <w:t>s</w:t>
      </w:r>
      <w:r w:rsidR="00783567">
        <w:rPr>
          <w:rFonts w:eastAsia="Calibri"/>
        </w:rPr>
        <w:t xml:space="preserve"> de classes</w:t>
      </w:r>
      <w:bookmarkEnd w:id="12"/>
    </w:p>
    <w:p w:rsidR="00D74E4E" w:rsidRPr="000D1020" w:rsidRDefault="00D74E4E" w:rsidP="00FB7853">
      <w:pPr>
        <w:pStyle w:val="Titre2"/>
        <w:numPr>
          <w:ilvl w:val="0"/>
          <w:numId w:val="26"/>
        </w:numPr>
        <w:rPr>
          <w:rFonts w:eastAsia="Calibri"/>
        </w:rPr>
      </w:pPr>
      <w:bookmarkStart w:id="13" w:name="_Toc517810970"/>
      <w:r w:rsidRPr="000D1020">
        <w:rPr>
          <w:rFonts w:eastAsia="Calibri"/>
        </w:rPr>
        <w:t>Le motif MVC (Modèle-Vue-Contrôleur)</w:t>
      </w:r>
      <w:bookmarkEnd w:id="13"/>
      <w:r w:rsidRPr="000D1020">
        <w:rPr>
          <w:rFonts w:eastAsia="Calibri"/>
        </w:rPr>
        <w:t xml:space="preserve"> </w:t>
      </w:r>
    </w:p>
    <w:p w:rsidR="00D74E4E" w:rsidRDefault="00D74E4E" w:rsidP="00D74E4E">
      <w:pPr>
        <w:suppressAutoHyphens w:val="0"/>
        <w:overflowPunct/>
        <w:textAlignment w:val="auto"/>
        <w:rPr>
          <w:rFonts w:eastAsia="Calibri"/>
          <w:color w:val="000000"/>
          <w:sz w:val="24"/>
          <w:szCs w:val="24"/>
        </w:rPr>
      </w:pPr>
    </w:p>
    <w:p w:rsidR="00D74E4E" w:rsidRPr="000D1020" w:rsidRDefault="008F170E" w:rsidP="00296950">
      <w:pPr>
        <w:suppressAutoHyphens w:val="0"/>
        <w:overflowPunct/>
        <w:jc w:val="both"/>
        <w:textAlignment w:val="auto"/>
        <w:rPr>
          <w:rFonts w:eastAsia="Calibri"/>
          <w:color w:val="000000"/>
          <w:sz w:val="22"/>
          <w:szCs w:val="22"/>
        </w:rPr>
      </w:pPr>
      <w:r w:rsidRPr="000D1020">
        <w:rPr>
          <w:rFonts w:eastAsia="Calibri"/>
          <w:color w:val="000000"/>
          <w:sz w:val="22"/>
          <w:szCs w:val="22"/>
        </w:rPr>
        <w:t xml:space="preserve">L’objectif de ce motif est de séparer l’application en trois parties distinctes : </w:t>
      </w:r>
    </w:p>
    <w:p w:rsidR="008F170E" w:rsidRPr="000D1020" w:rsidRDefault="008F170E" w:rsidP="00296950">
      <w:pPr>
        <w:suppressAutoHyphens w:val="0"/>
        <w:overflowPunct/>
        <w:jc w:val="both"/>
        <w:textAlignment w:val="auto"/>
        <w:rPr>
          <w:rFonts w:eastAsia="Calibri"/>
          <w:color w:val="000000"/>
          <w:sz w:val="22"/>
          <w:szCs w:val="22"/>
        </w:rPr>
      </w:pPr>
    </w:p>
    <w:p w:rsidR="008F170E" w:rsidRPr="000D1020" w:rsidRDefault="008F170E" w:rsidP="00296950">
      <w:pPr>
        <w:numPr>
          <w:ilvl w:val="0"/>
          <w:numId w:val="8"/>
        </w:numPr>
        <w:suppressAutoHyphens w:val="0"/>
        <w:overflowPunct/>
        <w:jc w:val="both"/>
        <w:textAlignment w:val="auto"/>
        <w:rPr>
          <w:rFonts w:eastAsia="Calibri"/>
          <w:color w:val="000000"/>
          <w:sz w:val="22"/>
          <w:szCs w:val="22"/>
        </w:rPr>
      </w:pPr>
      <w:r w:rsidRPr="000D1020">
        <w:rPr>
          <w:rFonts w:eastAsia="Calibri"/>
          <w:color w:val="000000"/>
          <w:sz w:val="22"/>
          <w:szCs w:val="22"/>
        </w:rPr>
        <w:t xml:space="preserve">Une partie qui permet une gestion de l’information </w:t>
      </w:r>
      <w:r w:rsidR="00285FDB" w:rsidRPr="000D1020">
        <w:rPr>
          <w:rFonts w:eastAsia="Calibri"/>
          <w:color w:val="000000"/>
          <w:sz w:val="22"/>
          <w:szCs w:val="22"/>
        </w:rPr>
        <w:t>(Modèle)</w:t>
      </w:r>
    </w:p>
    <w:p w:rsidR="00285FDB" w:rsidRPr="000D1020" w:rsidRDefault="00285FDB" w:rsidP="00296950">
      <w:pPr>
        <w:numPr>
          <w:ilvl w:val="0"/>
          <w:numId w:val="8"/>
        </w:numPr>
        <w:suppressAutoHyphens w:val="0"/>
        <w:overflowPunct/>
        <w:jc w:val="both"/>
        <w:textAlignment w:val="auto"/>
        <w:rPr>
          <w:rFonts w:eastAsia="Calibri"/>
          <w:color w:val="000000"/>
          <w:sz w:val="22"/>
          <w:szCs w:val="22"/>
        </w:rPr>
      </w:pPr>
      <w:r w:rsidRPr="000D1020">
        <w:rPr>
          <w:rFonts w:eastAsia="Calibri"/>
          <w:color w:val="000000"/>
          <w:sz w:val="22"/>
          <w:szCs w:val="22"/>
        </w:rPr>
        <w:t>Une partie qui permet la visualisation des données (Vue)</w:t>
      </w:r>
    </w:p>
    <w:p w:rsidR="00285FDB" w:rsidRPr="000D1020" w:rsidRDefault="00285FDB" w:rsidP="00296950">
      <w:pPr>
        <w:numPr>
          <w:ilvl w:val="0"/>
          <w:numId w:val="8"/>
        </w:numPr>
        <w:suppressAutoHyphens w:val="0"/>
        <w:overflowPunct/>
        <w:jc w:val="both"/>
        <w:textAlignment w:val="auto"/>
        <w:rPr>
          <w:rFonts w:eastAsia="Calibri"/>
          <w:color w:val="000000"/>
          <w:sz w:val="22"/>
          <w:szCs w:val="22"/>
        </w:rPr>
      </w:pPr>
      <w:r w:rsidRPr="000D1020">
        <w:rPr>
          <w:rFonts w:eastAsia="Calibri"/>
          <w:color w:val="000000"/>
          <w:sz w:val="22"/>
          <w:szCs w:val="22"/>
        </w:rPr>
        <w:t>Une partie qui permet d’articuler la gestion de l’information et la visualisation des données (Contrôleur)</w:t>
      </w:r>
    </w:p>
    <w:p w:rsidR="00D74E4E" w:rsidRPr="000D1020" w:rsidRDefault="00D74E4E" w:rsidP="00296950">
      <w:pPr>
        <w:suppressAutoHyphens w:val="0"/>
        <w:overflowPunct/>
        <w:jc w:val="both"/>
        <w:textAlignment w:val="auto"/>
        <w:rPr>
          <w:rFonts w:eastAsia="Calibri"/>
          <w:color w:val="000000"/>
          <w:sz w:val="22"/>
          <w:szCs w:val="22"/>
        </w:rPr>
      </w:pPr>
    </w:p>
    <w:p w:rsidR="00091481" w:rsidRPr="000D1020" w:rsidRDefault="00285FDB" w:rsidP="00296950">
      <w:pPr>
        <w:suppressAutoHyphens w:val="0"/>
        <w:overflowPunct/>
        <w:jc w:val="both"/>
        <w:textAlignment w:val="auto"/>
        <w:rPr>
          <w:rFonts w:eastAsia="Calibri"/>
          <w:color w:val="000000"/>
          <w:sz w:val="22"/>
          <w:szCs w:val="22"/>
        </w:rPr>
      </w:pPr>
      <w:r w:rsidRPr="000D1020">
        <w:rPr>
          <w:rFonts w:eastAsia="Calibri"/>
          <w:color w:val="000000"/>
          <w:sz w:val="22"/>
          <w:szCs w:val="22"/>
        </w:rPr>
        <w:t xml:space="preserve">Dans une application informatique, ce motif permet </w:t>
      </w:r>
      <w:r w:rsidR="00AA4888">
        <w:rPr>
          <w:rFonts w:eastAsia="Calibri"/>
          <w:color w:val="000000"/>
          <w:sz w:val="22"/>
          <w:szCs w:val="22"/>
        </w:rPr>
        <w:t xml:space="preserve">de </w:t>
      </w:r>
      <w:r w:rsidRPr="000D1020">
        <w:rPr>
          <w:rFonts w:eastAsia="Calibri"/>
          <w:color w:val="000000"/>
          <w:sz w:val="22"/>
          <w:szCs w:val="22"/>
        </w:rPr>
        <w:t>s</w:t>
      </w:r>
      <w:r w:rsidR="00091481" w:rsidRPr="000D1020">
        <w:rPr>
          <w:rFonts w:eastAsia="Calibri"/>
          <w:color w:val="000000"/>
          <w:sz w:val="22"/>
          <w:szCs w:val="22"/>
        </w:rPr>
        <w:t xml:space="preserve">éparer </w:t>
      </w:r>
      <w:r w:rsidR="00AA4888">
        <w:rPr>
          <w:rFonts w:eastAsia="Calibri"/>
          <w:color w:val="000000"/>
          <w:sz w:val="22"/>
          <w:szCs w:val="22"/>
        </w:rPr>
        <w:t xml:space="preserve">le fonctionnement d’une application </w:t>
      </w:r>
      <w:r w:rsidR="00091481" w:rsidRPr="000D1020">
        <w:rPr>
          <w:rFonts w:eastAsia="Calibri"/>
          <w:color w:val="000000"/>
          <w:sz w:val="22"/>
          <w:szCs w:val="22"/>
        </w:rPr>
        <w:t xml:space="preserve">en 3 parties distinctes (presque </w:t>
      </w:r>
      <w:r w:rsidR="00AA4888" w:rsidRPr="000D1020">
        <w:rPr>
          <w:rFonts w:eastAsia="Calibri"/>
          <w:color w:val="000000"/>
          <w:sz w:val="22"/>
          <w:szCs w:val="22"/>
        </w:rPr>
        <w:t>indépendantes</w:t>
      </w:r>
      <w:r w:rsidR="00091481" w:rsidRPr="000D1020">
        <w:rPr>
          <w:rFonts w:eastAsia="Calibri"/>
          <w:color w:val="000000"/>
          <w:sz w:val="22"/>
          <w:szCs w:val="22"/>
        </w:rPr>
        <w:t>).</w:t>
      </w:r>
      <w:r w:rsidR="00CC441D">
        <w:rPr>
          <w:rFonts w:eastAsia="Calibri"/>
          <w:color w:val="000000"/>
          <w:sz w:val="22"/>
          <w:szCs w:val="22"/>
        </w:rPr>
        <w:t xml:space="preserve"> Nous avons suivi ce modèle pour coder notre application</w:t>
      </w:r>
    </w:p>
    <w:p w:rsidR="00091481" w:rsidRDefault="00091481" w:rsidP="00296950">
      <w:pPr>
        <w:suppressAutoHyphens w:val="0"/>
        <w:overflowPunct/>
        <w:jc w:val="both"/>
        <w:textAlignment w:val="auto"/>
        <w:rPr>
          <w:rFonts w:eastAsia="Calibri"/>
          <w:color w:val="000000"/>
          <w:sz w:val="24"/>
          <w:szCs w:val="24"/>
        </w:rPr>
      </w:pPr>
    </w:p>
    <w:p w:rsidR="00285FDB" w:rsidRDefault="00285FDB" w:rsidP="00D74E4E">
      <w:pPr>
        <w:suppressAutoHyphens w:val="0"/>
        <w:overflowPunct/>
        <w:textAlignment w:val="auto"/>
        <w:rPr>
          <w:rFonts w:eastAsia="Calibri"/>
          <w:color w:val="000000"/>
          <w:sz w:val="24"/>
          <w:szCs w:val="24"/>
        </w:rPr>
      </w:pPr>
    </w:p>
    <w:p w:rsidR="00D74E4E" w:rsidRDefault="00D74E4E" w:rsidP="00FB7853">
      <w:pPr>
        <w:pStyle w:val="Titre2"/>
        <w:numPr>
          <w:ilvl w:val="0"/>
          <w:numId w:val="26"/>
        </w:numPr>
        <w:rPr>
          <w:rFonts w:eastAsia="Calibri"/>
        </w:rPr>
      </w:pPr>
      <w:bookmarkStart w:id="14" w:name="_Toc517810971"/>
      <w:r>
        <w:rPr>
          <w:rFonts w:eastAsia="Calibri"/>
        </w:rPr>
        <w:t>Notre conception</w:t>
      </w:r>
      <w:r w:rsidR="00CC441D">
        <w:rPr>
          <w:rFonts w:eastAsia="Calibri"/>
        </w:rPr>
        <w:t xml:space="preserve"> prévu</w:t>
      </w:r>
      <w:r>
        <w:rPr>
          <w:rFonts w:eastAsia="Calibri"/>
        </w:rPr>
        <w:t xml:space="preserve"> de l’application</w:t>
      </w:r>
      <w:bookmarkEnd w:id="14"/>
      <w:r>
        <w:rPr>
          <w:rFonts w:eastAsia="Calibri"/>
        </w:rPr>
        <w:t xml:space="preserve"> </w:t>
      </w:r>
    </w:p>
    <w:p w:rsidR="00C16B6C" w:rsidRDefault="00C16B6C" w:rsidP="00511DC3">
      <w:pPr>
        <w:tabs>
          <w:tab w:val="decimal" w:pos="1418"/>
          <w:tab w:val="left" w:pos="4395"/>
        </w:tabs>
        <w:rPr>
          <w:sz w:val="22"/>
          <w:szCs w:val="22"/>
        </w:rPr>
      </w:pPr>
    </w:p>
    <w:p w:rsidR="00C16B6C" w:rsidRDefault="00C16B6C" w:rsidP="00511DC3">
      <w:pPr>
        <w:tabs>
          <w:tab w:val="decimal" w:pos="1418"/>
          <w:tab w:val="left" w:pos="4395"/>
        </w:tabs>
        <w:rPr>
          <w:sz w:val="22"/>
          <w:szCs w:val="22"/>
        </w:rPr>
      </w:pPr>
    </w:p>
    <w:p w:rsidR="003947F5" w:rsidRDefault="00415576" w:rsidP="00415576">
      <w:pPr>
        <w:tabs>
          <w:tab w:val="decimal" w:pos="1418"/>
          <w:tab w:val="left" w:pos="4395"/>
        </w:tabs>
        <w:jc w:val="center"/>
        <w:rPr>
          <w:i/>
          <w:noProof/>
        </w:rPr>
      </w:pPr>
      <w:r w:rsidRPr="000D1020">
        <w:rPr>
          <w:i/>
          <w:noProof/>
        </w:rPr>
        <w:lastRenderedPageBreak/>
        <w:t>Le diagramme de classe</w:t>
      </w:r>
      <w:r w:rsidR="00813226">
        <w:rPr>
          <w:i/>
          <w:noProof/>
        </w:rPr>
        <w:t xml:space="preserve"> prévu </w:t>
      </w:r>
      <w:r w:rsidRPr="000D1020">
        <w:rPr>
          <w:i/>
          <w:noProof/>
        </w:rPr>
        <w:t>de l’application</w:t>
      </w:r>
      <w:r w:rsidR="003C15E1" w:rsidRPr="000D1020">
        <w:rPr>
          <w:i/>
          <w:noProof/>
        </w:rPr>
        <w:t xml:space="preserve"> Arcanor</w:t>
      </w:r>
      <w:r>
        <w:rPr>
          <w:noProof/>
          <w:sz w:val="22"/>
          <w:szCs w:val="22"/>
        </w:rPr>
        <w:drawing>
          <wp:inline distT="0" distB="0" distL="0" distR="0" wp14:anchorId="6DE67E5F" wp14:editId="3E8B051D">
            <wp:extent cx="8655904" cy="5152324"/>
            <wp:effectExtent l="0" t="635"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Analyse.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653928" cy="5151148"/>
                    </a:xfrm>
                    <a:prstGeom prst="rect">
                      <a:avLst/>
                    </a:prstGeom>
                  </pic:spPr>
                </pic:pic>
              </a:graphicData>
            </a:graphic>
          </wp:inline>
        </w:drawing>
      </w:r>
    </w:p>
    <w:p w:rsidR="003947F5" w:rsidRDefault="003947F5">
      <w:pPr>
        <w:suppressAutoHyphens w:val="0"/>
        <w:overflowPunct/>
        <w:autoSpaceDE/>
        <w:autoSpaceDN/>
        <w:adjustRightInd/>
        <w:textAlignment w:val="auto"/>
        <w:rPr>
          <w:i/>
          <w:noProof/>
        </w:rPr>
      </w:pPr>
      <w:r>
        <w:rPr>
          <w:i/>
          <w:noProof/>
        </w:rPr>
        <w:br w:type="page"/>
      </w:r>
    </w:p>
    <w:p w:rsidR="003947F5" w:rsidRDefault="003947F5" w:rsidP="00FB7853">
      <w:pPr>
        <w:pStyle w:val="Titre2"/>
        <w:numPr>
          <w:ilvl w:val="0"/>
          <w:numId w:val="26"/>
        </w:numPr>
        <w:rPr>
          <w:rFonts w:eastAsia="Calibri"/>
        </w:rPr>
      </w:pPr>
      <w:bookmarkStart w:id="15" w:name="_Toc517810972"/>
      <w:r>
        <w:rPr>
          <w:rFonts w:eastAsia="Calibri"/>
        </w:rPr>
        <w:lastRenderedPageBreak/>
        <w:t>Notre conception finale de l’application</w:t>
      </w:r>
      <w:bookmarkEnd w:id="15"/>
      <w:r>
        <w:rPr>
          <w:rFonts w:eastAsia="Calibri"/>
        </w:rPr>
        <w:t xml:space="preserve"> </w:t>
      </w:r>
    </w:p>
    <w:p w:rsidR="00813226" w:rsidRPr="00813226" w:rsidRDefault="00813226" w:rsidP="00813226">
      <w:pPr>
        <w:rPr>
          <w:rFonts w:eastAsia="Calibri"/>
        </w:rPr>
      </w:pPr>
    </w:p>
    <w:p w:rsidR="003947F5" w:rsidRDefault="00813226" w:rsidP="00813226">
      <w:pPr>
        <w:suppressAutoHyphens w:val="0"/>
        <w:overflowPunct/>
        <w:autoSpaceDE/>
        <w:autoSpaceDN/>
        <w:adjustRightInd/>
        <w:jc w:val="center"/>
        <w:textAlignment w:val="auto"/>
        <w:rPr>
          <w:i/>
          <w:noProof/>
        </w:rPr>
      </w:pPr>
      <w:r>
        <w:rPr>
          <w:i/>
          <w:noProof/>
        </w:rPr>
        <w:t>Notre diagramme de conception post-codage</w:t>
      </w:r>
    </w:p>
    <w:p w:rsidR="003947F5" w:rsidRDefault="00CD1E50" w:rsidP="00CD1E50">
      <w:pPr>
        <w:suppressAutoHyphens w:val="0"/>
        <w:overflowPunct/>
        <w:autoSpaceDE/>
        <w:autoSpaceDN/>
        <w:adjustRightInd/>
        <w:jc w:val="center"/>
        <w:textAlignment w:val="auto"/>
        <w:rPr>
          <w:i/>
          <w:noProof/>
        </w:rPr>
      </w:pPr>
      <w:r>
        <w:rPr>
          <w:i/>
          <w:noProof/>
        </w:rPr>
        <w:drawing>
          <wp:inline distT="0" distB="0" distL="0" distR="0">
            <wp:extent cx="8450504" cy="5316030"/>
            <wp:effectExtent l="508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Classe2.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457276" cy="5320290"/>
                    </a:xfrm>
                    <a:prstGeom prst="rect">
                      <a:avLst/>
                    </a:prstGeom>
                  </pic:spPr>
                </pic:pic>
              </a:graphicData>
            </a:graphic>
          </wp:inline>
        </w:drawing>
      </w:r>
    </w:p>
    <w:p w:rsidR="000827C9" w:rsidRDefault="000827C9" w:rsidP="000827C9">
      <w:pPr>
        <w:pStyle w:val="Titre2"/>
        <w:numPr>
          <w:ilvl w:val="0"/>
          <w:numId w:val="26"/>
        </w:numPr>
        <w:rPr>
          <w:rFonts w:eastAsia="Calibri"/>
        </w:rPr>
      </w:pPr>
      <w:bookmarkStart w:id="16" w:name="_Toc517810973"/>
      <w:r>
        <w:rPr>
          <w:rFonts w:eastAsia="Calibri"/>
        </w:rPr>
        <w:lastRenderedPageBreak/>
        <w:t>Les tests</w:t>
      </w:r>
      <w:bookmarkEnd w:id="16"/>
    </w:p>
    <w:p w:rsidR="000827C9" w:rsidRDefault="000827C9" w:rsidP="000827C9">
      <w:pPr>
        <w:rPr>
          <w:rFonts w:eastAsia="Calibri"/>
        </w:rPr>
      </w:pPr>
    </w:p>
    <w:p w:rsidR="000827C9" w:rsidRPr="000827C9" w:rsidRDefault="00F06908" w:rsidP="00F06908">
      <w:pPr>
        <w:jc w:val="center"/>
        <w:rPr>
          <w:rFonts w:eastAsia="Calibri"/>
          <w:sz w:val="22"/>
          <w:szCs w:val="22"/>
        </w:rPr>
      </w:pPr>
      <w:r>
        <w:rPr>
          <w:noProof/>
        </w:rPr>
        <w:drawing>
          <wp:inline distT="0" distB="0" distL="0" distR="0" wp14:anchorId="5C10B0F8" wp14:editId="1667F6BD">
            <wp:extent cx="6079066" cy="1427023"/>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86674" cy="1428809"/>
                    </a:xfrm>
                    <a:prstGeom prst="rect">
                      <a:avLst/>
                    </a:prstGeom>
                  </pic:spPr>
                </pic:pic>
              </a:graphicData>
            </a:graphic>
          </wp:inline>
        </w:drawing>
      </w:r>
    </w:p>
    <w:p w:rsidR="000827C9" w:rsidRPr="000827C9" w:rsidRDefault="000827C9" w:rsidP="000827C9">
      <w:pPr>
        <w:rPr>
          <w:rFonts w:eastAsia="Calibri"/>
          <w:sz w:val="22"/>
          <w:szCs w:val="22"/>
        </w:rPr>
      </w:pPr>
    </w:p>
    <w:p w:rsidR="000827C9" w:rsidRPr="000827C9" w:rsidRDefault="00F06908" w:rsidP="000827C9">
      <w:pPr>
        <w:rPr>
          <w:rFonts w:eastAsia="Calibri"/>
          <w:sz w:val="22"/>
          <w:szCs w:val="22"/>
        </w:rPr>
      </w:pPr>
      <w:r>
        <w:rPr>
          <w:rFonts w:eastAsia="Calibri"/>
          <w:sz w:val="22"/>
          <w:szCs w:val="22"/>
        </w:rPr>
        <w:t xml:space="preserve">Nous avons effectué douze tests sur notre application. Nous avons testé le package </w:t>
      </w:r>
      <w:proofErr w:type="spellStart"/>
      <w:r>
        <w:rPr>
          <w:rFonts w:eastAsia="Calibri"/>
          <w:sz w:val="22"/>
          <w:szCs w:val="22"/>
        </w:rPr>
        <w:t>modele</w:t>
      </w:r>
      <w:proofErr w:type="spellEnd"/>
      <w:r>
        <w:rPr>
          <w:rFonts w:eastAsia="Calibri"/>
          <w:sz w:val="22"/>
          <w:szCs w:val="22"/>
        </w:rPr>
        <w:t xml:space="preserve"> uniquement car il s’agit du cœur de notre logiciel.</w:t>
      </w:r>
    </w:p>
    <w:p w:rsidR="000827C9" w:rsidRPr="000827C9" w:rsidRDefault="000827C9" w:rsidP="000827C9">
      <w:pPr>
        <w:rPr>
          <w:rFonts w:eastAsia="Calibri"/>
          <w:sz w:val="22"/>
          <w:szCs w:val="22"/>
        </w:rPr>
      </w:pPr>
    </w:p>
    <w:p w:rsidR="000827C9" w:rsidRPr="000827C9" w:rsidRDefault="000827C9" w:rsidP="000827C9">
      <w:pPr>
        <w:rPr>
          <w:rFonts w:eastAsia="Calibri"/>
          <w:sz w:val="22"/>
          <w:szCs w:val="22"/>
        </w:rPr>
      </w:pPr>
    </w:p>
    <w:p w:rsidR="00FB7853" w:rsidRDefault="00FB7853" w:rsidP="00FB7853">
      <w:pPr>
        <w:pStyle w:val="Titre2"/>
        <w:numPr>
          <w:ilvl w:val="0"/>
          <w:numId w:val="26"/>
        </w:numPr>
        <w:rPr>
          <w:rFonts w:eastAsia="Calibri"/>
        </w:rPr>
      </w:pPr>
      <w:bookmarkStart w:id="17" w:name="_Toc517810974"/>
      <w:r>
        <w:rPr>
          <w:rFonts w:eastAsia="Calibri"/>
        </w:rPr>
        <w:t>Nos choix techniques</w:t>
      </w:r>
      <w:bookmarkEnd w:id="17"/>
    </w:p>
    <w:p w:rsidR="00FB7853" w:rsidRDefault="00FB7853" w:rsidP="00FB7853">
      <w:pPr>
        <w:rPr>
          <w:rFonts w:eastAsia="Calibri"/>
        </w:rPr>
      </w:pPr>
    </w:p>
    <w:p w:rsidR="00FB7853" w:rsidRDefault="002D1B83" w:rsidP="00C23754">
      <w:pPr>
        <w:jc w:val="both"/>
        <w:rPr>
          <w:rFonts w:eastAsia="Calibri"/>
          <w:sz w:val="22"/>
          <w:szCs w:val="22"/>
        </w:rPr>
      </w:pPr>
      <w:r>
        <w:rPr>
          <w:rFonts w:eastAsia="Calibri"/>
          <w:sz w:val="22"/>
          <w:szCs w:val="22"/>
        </w:rPr>
        <w:t xml:space="preserve">La gestion des écouteurs (scanner) sur la console ne se trouve pas dans le package </w:t>
      </w:r>
      <w:proofErr w:type="spellStart"/>
      <w:r>
        <w:rPr>
          <w:rFonts w:eastAsia="Calibri"/>
          <w:sz w:val="22"/>
          <w:szCs w:val="22"/>
        </w:rPr>
        <w:t>controleur</w:t>
      </w:r>
      <w:proofErr w:type="spellEnd"/>
      <w:r>
        <w:rPr>
          <w:rFonts w:eastAsia="Calibri"/>
          <w:sz w:val="22"/>
          <w:szCs w:val="22"/>
        </w:rPr>
        <w:t>, car cela compliquait les choses</w:t>
      </w:r>
      <w:r w:rsidR="00122128">
        <w:rPr>
          <w:rFonts w:eastAsia="Calibri"/>
          <w:sz w:val="22"/>
          <w:szCs w:val="22"/>
        </w:rPr>
        <w:t xml:space="preserve"> et retirait de la lisibilité</w:t>
      </w:r>
      <w:r>
        <w:rPr>
          <w:rFonts w:eastAsia="Calibri"/>
          <w:sz w:val="22"/>
          <w:szCs w:val="22"/>
        </w:rPr>
        <w:t xml:space="preserve">. Les scanners sont directement intégrés dans le code du package </w:t>
      </w:r>
      <w:proofErr w:type="spellStart"/>
      <w:r>
        <w:rPr>
          <w:rFonts w:eastAsia="Calibri"/>
          <w:sz w:val="22"/>
          <w:szCs w:val="22"/>
        </w:rPr>
        <w:t>modele</w:t>
      </w:r>
      <w:proofErr w:type="spellEnd"/>
      <w:r>
        <w:rPr>
          <w:rFonts w:eastAsia="Calibri"/>
          <w:sz w:val="22"/>
          <w:szCs w:val="22"/>
        </w:rPr>
        <w:t>. Ils sont activés lorsque l’application a son booléen mode graphique sur faux.</w:t>
      </w:r>
    </w:p>
    <w:p w:rsidR="00EC3848" w:rsidRDefault="00EC3848" w:rsidP="00C23754">
      <w:pPr>
        <w:jc w:val="both"/>
        <w:rPr>
          <w:rFonts w:eastAsia="Calibri"/>
          <w:sz w:val="22"/>
          <w:szCs w:val="22"/>
        </w:rPr>
      </w:pPr>
    </w:p>
    <w:p w:rsidR="00EC3848" w:rsidRDefault="00EC3848" w:rsidP="00C23754">
      <w:pPr>
        <w:jc w:val="both"/>
        <w:rPr>
          <w:rFonts w:eastAsia="Calibri"/>
          <w:sz w:val="22"/>
          <w:szCs w:val="22"/>
        </w:rPr>
      </w:pPr>
      <w:r>
        <w:rPr>
          <w:rFonts w:eastAsia="Calibri"/>
          <w:sz w:val="22"/>
          <w:szCs w:val="22"/>
        </w:rPr>
        <w:t>Les écouteurs de l’interface graphique ne sont plus groupés par interaction (</w:t>
      </w:r>
      <w:proofErr w:type="spellStart"/>
      <w:r>
        <w:rPr>
          <w:rFonts w:eastAsia="Calibri"/>
          <w:sz w:val="22"/>
          <w:szCs w:val="22"/>
        </w:rPr>
        <w:t>MouseListener</w:t>
      </w:r>
      <w:proofErr w:type="spellEnd"/>
      <w:r>
        <w:rPr>
          <w:rFonts w:eastAsia="Calibri"/>
          <w:sz w:val="22"/>
          <w:szCs w:val="22"/>
        </w:rPr>
        <w:t xml:space="preserve">, </w:t>
      </w:r>
      <w:proofErr w:type="spellStart"/>
      <w:r>
        <w:rPr>
          <w:rFonts w:eastAsia="Calibri"/>
          <w:sz w:val="22"/>
          <w:szCs w:val="22"/>
        </w:rPr>
        <w:t>ActionListener</w:t>
      </w:r>
      <w:proofErr w:type="spellEnd"/>
      <w:r>
        <w:rPr>
          <w:rFonts w:eastAsia="Calibri"/>
          <w:sz w:val="22"/>
          <w:szCs w:val="22"/>
        </w:rPr>
        <w:t xml:space="preserve"> etc.) mais par panel. Cela simplifiait la gestion d’évènements et la lisibilité du code.</w:t>
      </w:r>
    </w:p>
    <w:p w:rsidR="00C23754" w:rsidRDefault="00C23754" w:rsidP="00C23754">
      <w:pPr>
        <w:jc w:val="both"/>
        <w:rPr>
          <w:rFonts w:eastAsia="Calibri"/>
          <w:sz w:val="22"/>
          <w:szCs w:val="22"/>
        </w:rPr>
      </w:pPr>
    </w:p>
    <w:p w:rsidR="00C23754" w:rsidRDefault="00C23754" w:rsidP="00C23754">
      <w:pPr>
        <w:jc w:val="both"/>
        <w:rPr>
          <w:rFonts w:eastAsia="Calibri"/>
          <w:sz w:val="22"/>
          <w:szCs w:val="22"/>
        </w:rPr>
      </w:pPr>
      <w:r>
        <w:rPr>
          <w:rFonts w:eastAsia="Calibri"/>
          <w:sz w:val="22"/>
          <w:szCs w:val="22"/>
        </w:rPr>
        <w:t>La partie serveur n’a pas été faite par manque de temps et de connaissance</w:t>
      </w:r>
      <w:r w:rsidR="007C1C14">
        <w:rPr>
          <w:rFonts w:eastAsia="Calibri"/>
          <w:sz w:val="22"/>
          <w:szCs w:val="22"/>
        </w:rPr>
        <w:t>s</w:t>
      </w:r>
      <w:r>
        <w:rPr>
          <w:rFonts w:eastAsia="Calibri"/>
          <w:sz w:val="22"/>
          <w:szCs w:val="22"/>
        </w:rPr>
        <w:t>.</w:t>
      </w:r>
      <w:r w:rsidR="00FE4EFF">
        <w:rPr>
          <w:rFonts w:eastAsia="Calibri"/>
          <w:sz w:val="22"/>
          <w:szCs w:val="22"/>
        </w:rPr>
        <w:t xml:space="preserve"> Les niveaux de difficulté de l’intelligence artificielle ont été supprimés puisque nous n’avons pas été en capacité de les coder.</w:t>
      </w:r>
    </w:p>
    <w:p w:rsidR="00615286" w:rsidRDefault="00615286" w:rsidP="00C23754">
      <w:pPr>
        <w:jc w:val="both"/>
        <w:rPr>
          <w:rFonts w:eastAsia="Calibri"/>
          <w:sz w:val="22"/>
          <w:szCs w:val="22"/>
        </w:rPr>
      </w:pPr>
    </w:p>
    <w:p w:rsidR="00615286" w:rsidRPr="002D1B83" w:rsidRDefault="00615286" w:rsidP="00C23754">
      <w:pPr>
        <w:jc w:val="both"/>
        <w:rPr>
          <w:rFonts w:eastAsia="Calibri"/>
          <w:sz w:val="22"/>
          <w:szCs w:val="22"/>
        </w:rPr>
      </w:pPr>
      <w:r>
        <w:rPr>
          <w:rFonts w:eastAsia="Calibri"/>
          <w:sz w:val="22"/>
          <w:szCs w:val="22"/>
        </w:rPr>
        <w:t>Nous avons décidés de faire une seule fenêtre dans la partie graphique</w:t>
      </w:r>
      <w:r w:rsidR="00076EF5">
        <w:rPr>
          <w:rFonts w:eastAsia="Calibri"/>
          <w:sz w:val="22"/>
          <w:szCs w:val="22"/>
        </w:rPr>
        <w:t xml:space="preserve"> (package </w:t>
      </w:r>
      <w:proofErr w:type="spellStart"/>
      <w:r w:rsidR="00076EF5">
        <w:rPr>
          <w:rFonts w:eastAsia="Calibri"/>
          <w:sz w:val="22"/>
          <w:szCs w:val="22"/>
        </w:rPr>
        <w:t>iu</w:t>
      </w:r>
      <w:proofErr w:type="spellEnd"/>
      <w:r w:rsidR="00076EF5">
        <w:rPr>
          <w:rFonts w:eastAsia="Calibri"/>
          <w:sz w:val="22"/>
          <w:szCs w:val="22"/>
        </w:rPr>
        <w:t>)</w:t>
      </w:r>
      <w:r>
        <w:rPr>
          <w:rFonts w:eastAsia="Calibri"/>
          <w:sz w:val="22"/>
          <w:szCs w:val="22"/>
        </w:rPr>
        <w:t xml:space="preserve"> avec des panels qui viennent la compléter. Cela nous a semblé plus propre lors de la conception.</w:t>
      </w:r>
    </w:p>
    <w:p w:rsidR="00FB7853" w:rsidRDefault="00FB7853" w:rsidP="00FB7853">
      <w:pPr>
        <w:rPr>
          <w:rFonts w:eastAsia="Calibri"/>
        </w:rPr>
      </w:pPr>
    </w:p>
    <w:p w:rsidR="00FB7853" w:rsidRPr="00FB7853" w:rsidRDefault="00FB7853" w:rsidP="00FB7853">
      <w:pPr>
        <w:rPr>
          <w:rFonts w:eastAsia="Calibri"/>
        </w:rPr>
      </w:pPr>
    </w:p>
    <w:p w:rsidR="003947F5" w:rsidRDefault="003947F5">
      <w:pPr>
        <w:suppressAutoHyphens w:val="0"/>
        <w:overflowPunct/>
        <w:autoSpaceDE/>
        <w:autoSpaceDN/>
        <w:adjustRightInd/>
        <w:textAlignment w:val="auto"/>
        <w:rPr>
          <w:i/>
          <w:noProof/>
        </w:rPr>
      </w:pPr>
    </w:p>
    <w:p w:rsidR="000736EA" w:rsidRDefault="000736EA" w:rsidP="000736EA">
      <w:pPr>
        <w:pStyle w:val="Titre2"/>
        <w:numPr>
          <w:ilvl w:val="0"/>
          <w:numId w:val="26"/>
        </w:numPr>
        <w:rPr>
          <w:rFonts w:eastAsia="Calibri"/>
        </w:rPr>
      </w:pPr>
      <w:bookmarkStart w:id="18" w:name="_Toc517810975"/>
      <w:r>
        <w:rPr>
          <w:rFonts w:eastAsia="Calibri"/>
        </w:rPr>
        <w:t>Etat d’avancement du projet</w:t>
      </w:r>
      <w:bookmarkEnd w:id="18"/>
    </w:p>
    <w:p w:rsidR="000736EA" w:rsidRDefault="000736EA" w:rsidP="000736EA">
      <w:pPr>
        <w:rPr>
          <w:rFonts w:eastAsia="Calibri"/>
        </w:rPr>
      </w:pPr>
    </w:p>
    <w:p w:rsidR="000736EA" w:rsidRDefault="000736EA" w:rsidP="00813226">
      <w:pPr>
        <w:jc w:val="both"/>
        <w:rPr>
          <w:rFonts w:eastAsia="Calibri"/>
          <w:sz w:val="22"/>
          <w:szCs w:val="22"/>
        </w:rPr>
      </w:pPr>
      <w:r>
        <w:rPr>
          <w:rFonts w:eastAsia="Calibri"/>
          <w:sz w:val="22"/>
          <w:szCs w:val="22"/>
        </w:rPr>
        <w:t>Notre application est totalement fonctionnelle que ce soit en mode console ou en mode graphique. Cependant aucun ajout optionnel n’a été effectué par manque de temps.</w:t>
      </w:r>
      <w:r w:rsidR="00A25365">
        <w:rPr>
          <w:rFonts w:eastAsia="Calibri"/>
          <w:sz w:val="22"/>
          <w:szCs w:val="22"/>
        </w:rPr>
        <w:t xml:space="preserve"> Notre logiciel respecte les règles de jeux et permet d’effectuer une partie.</w:t>
      </w:r>
    </w:p>
    <w:p w:rsidR="00122128" w:rsidRDefault="00122128" w:rsidP="00813226">
      <w:pPr>
        <w:jc w:val="both"/>
        <w:rPr>
          <w:rFonts w:eastAsia="Calibri"/>
          <w:sz w:val="22"/>
          <w:szCs w:val="22"/>
        </w:rPr>
      </w:pPr>
    </w:p>
    <w:p w:rsidR="00E00248" w:rsidRPr="000736EA" w:rsidRDefault="00E00248" w:rsidP="00813226">
      <w:pPr>
        <w:jc w:val="both"/>
        <w:rPr>
          <w:rFonts w:eastAsia="Calibri"/>
          <w:sz w:val="22"/>
          <w:szCs w:val="22"/>
        </w:rPr>
      </w:pPr>
      <w:r>
        <w:rPr>
          <w:rFonts w:eastAsia="Calibri"/>
          <w:sz w:val="22"/>
          <w:szCs w:val="22"/>
        </w:rPr>
        <w:t>Le cahier des charges de base est respecté.</w:t>
      </w:r>
    </w:p>
    <w:p w:rsidR="003947F5" w:rsidRDefault="003947F5">
      <w:pPr>
        <w:suppressAutoHyphens w:val="0"/>
        <w:overflowPunct/>
        <w:autoSpaceDE/>
        <w:autoSpaceDN/>
        <w:adjustRightInd/>
        <w:textAlignment w:val="auto"/>
        <w:rPr>
          <w:sz w:val="22"/>
          <w:szCs w:val="22"/>
        </w:rPr>
      </w:pPr>
      <w:r>
        <w:rPr>
          <w:sz w:val="22"/>
          <w:szCs w:val="22"/>
        </w:rPr>
        <w:br w:type="page"/>
      </w:r>
    </w:p>
    <w:p w:rsidR="000570F5" w:rsidRDefault="000570F5" w:rsidP="000570F5">
      <w:pPr>
        <w:pStyle w:val="Titre1"/>
        <w:jc w:val="center"/>
        <w:rPr>
          <w:rFonts w:eastAsia="Calibri"/>
        </w:rPr>
      </w:pPr>
      <w:bookmarkStart w:id="19" w:name="_Toc517810976"/>
      <w:r>
        <w:rPr>
          <w:rFonts w:eastAsia="Calibri"/>
        </w:rPr>
        <w:lastRenderedPageBreak/>
        <w:t xml:space="preserve">V. </w:t>
      </w:r>
      <w:r w:rsidR="00C07A23">
        <w:rPr>
          <w:rFonts w:eastAsia="Calibri"/>
        </w:rPr>
        <w:t>Bilan du projet</w:t>
      </w:r>
      <w:bookmarkEnd w:id="19"/>
    </w:p>
    <w:p w:rsidR="00783567" w:rsidRDefault="00783567" w:rsidP="00783567">
      <w:pPr>
        <w:tabs>
          <w:tab w:val="decimal" w:pos="1418"/>
          <w:tab w:val="left" w:pos="4395"/>
        </w:tabs>
        <w:rPr>
          <w:sz w:val="22"/>
          <w:szCs w:val="22"/>
        </w:rPr>
      </w:pPr>
    </w:p>
    <w:p w:rsidR="000E55A2" w:rsidRDefault="000E55A2" w:rsidP="000E55A2">
      <w:pPr>
        <w:pStyle w:val="Titre2"/>
        <w:numPr>
          <w:ilvl w:val="0"/>
          <w:numId w:val="27"/>
        </w:numPr>
        <w:rPr>
          <w:rFonts w:eastAsia="Calibri"/>
        </w:rPr>
      </w:pPr>
      <w:bookmarkStart w:id="20" w:name="_Toc517810977"/>
      <w:r>
        <w:rPr>
          <w:rFonts w:eastAsia="Calibri"/>
        </w:rPr>
        <w:t>Synthèse des difficultés rencontrées et solutions apportées</w:t>
      </w:r>
      <w:bookmarkEnd w:id="20"/>
    </w:p>
    <w:p w:rsidR="00C07A23" w:rsidRPr="00C07A23" w:rsidRDefault="00C07A23" w:rsidP="00C07A23">
      <w:pPr>
        <w:rPr>
          <w:rFonts w:eastAsia="Calibri"/>
        </w:rPr>
      </w:pPr>
    </w:p>
    <w:p w:rsidR="00C07A23" w:rsidRDefault="00C07A23" w:rsidP="00783567">
      <w:pPr>
        <w:tabs>
          <w:tab w:val="decimal" w:pos="1418"/>
          <w:tab w:val="left" w:pos="4395"/>
        </w:tabs>
        <w:rPr>
          <w:sz w:val="22"/>
          <w:szCs w:val="22"/>
        </w:rPr>
      </w:pPr>
    </w:p>
    <w:tbl>
      <w:tblPr>
        <w:tblStyle w:val="Grilledutableau"/>
        <w:tblW w:w="0" w:type="auto"/>
        <w:tblLook w:val="04A0" w:firstRow="1" w:lastRow="0" w:firstColumn="1" w:lastColumn="0" w:noHBand="0" w:noVBand="1"/>
      </w:tblPr>
      <w:tblGrid>
        <w:gridCol w:w="2235"/>
        <w:gridCol w:w="2835"/>
        <w:gridCol w:w="4218"/>
      </w:tblGrid>
      <w:tr w:rsidR="00C23754" w:rsidTr="007C1C14">
        <w:tc>
          <w:tcPr>
            <w:tcW w:w="2235" w:type="dxa"/>
            <w:shd w:val="clear" w:color="auto" w:fill="D9D9D9" w:themeFill="background1" w:themeFillShade="D9"/>
          </w:tcPr>
          <w:p w:rsidR="00C23754" w:rsidRDefault="00C23754" w:rsidP="00C07A23">
            <w:pPr>
              <w:tabs>
                <w:tab w:val="decimal" w:pos="1418"/>
                <w:tab w:val="left" w:pos="4395"/>
              </w:tabs>
              <w:jc w:val="center"/>
              <w:rPr>
                <w:sz w:val="22"/>
                <w:szCs w:val="22"/>
              </w:rPr>
            </w:pPr>
            <w:r>
              <w:rPr>
                <w:sz w:val="22"/>
                <w:szCs w:val="22"/>
              </w:rPr>
              <w:t>Difficulté</w:t>
            </w:r>
          </w:p>
        </w:tc>
        <w:tc>
          <w:tcPr>
            <w:tcW w:w="2835" w:type="dxa"/>
            <w:shd w:val="clear" w:color="auto" w:fill="D9D9D9" w:themeFill="background1" w:themeFillShade="D9"/>
          </w:tcPr>
          <w:p w:rsidR="00C23754" w:rsidRDefault="00C23754" w:rsidP="00C07A23">
            <w:pPr>
              <w:tabs>
                <w:tab w:val="decimal" w:pos="1418"/>
                <w:tab w:val="left" w:pos="4395"/>
              </w:tabs>
              <w:jc w:val="center"/>
              <w:rPr>
                <w:sz w:val="22"/>
                <w:szCs w:val="22"/>
              </w:rPr>
            </w:pPr>
            <w:r>
              <w:rPr>
                <w:sz w:val="22"/>
                <w:szCs w:val="22"/>
              </w:rPr>
              <w:t>Explication</w:t>
            </w:r>
          </w:p>
        </w:tc>
        <w:tc>
          <w:tcPr>
            <w:tcW w:w="4218" w:type="dxa"/>
            <w:shd w:val="clear" w:color="auto" w:fill="D9D9D9" w:themeFill="background1" w:themeFillShade="D9"/>
          </w:tcPr>
          <w:p w:rsidR="00C23754" w:rsidRDefault="00C23754" w:rsidP="00C07A23">
            <w:pPr>
              <w:tabs>
                <w:tab w:val="decimal" w:pos="1418"/>
                <w:tab w:val="left" w:pos="4395"/>
              </w:tabs>
              <w:jc w:val="center"/>
              <w:rPr>
                <w:sz w:val="22"/>
                <w:szCs w:val="22"/>
              </w:rPr>
            </w:pPr>
            <w:r>
              <w:rPr>
                <w:sz w:val="22"/>
                <w:szCs w:val="22"/>
              </w:rPr>
              <w:t>Solution</w:t>
            </w:r>
          </w:p>
        </w:tc>
      </w:tr>
      <w:tr w:rsidR="00C23754" w:rsidTr="007C1C14">
        <w:trPr>
          <w:trHeight w:val="1725"/>
        </w:trPr>
        <w:tc>
          <w:tcPr>
            <w:tcW w:w="2235" w:type="dxa"/>
            <w:vAlign w:val="center"/>
          </w:tcPr>
          <w:p w:rsidR="00C23754" w:rsidRDefault="00C23754" w:rsidP="007C1C14">
            <w:pPr>
              <w:tabs>
                <w:tab w:val="decimal" w:pos="1418"/>
                <w:tab w:val="left" w:pos="4395"/>
              </w:tabs>
              <w:jc w:val="center"/>
              <w:rPr>
                <w:sz w:val="22"/>
                <w:szCs w:val="22"/>
              </w:rPr>
            </w:pPr>
            <w:r>
              <w:rPr>
                <w:sz w:val="22"/>
                <w:szCs w:val="22"/>
              </w:rPr>
              <w:t>Déplacement des pions en mode console</w:t>
            </w:r>
          </w:p>
        </w:tc>
        <w:tc>
          <w:tcPr>
            <w:tcW w:w="2835" w:type="dxa"/>
          </w:tcPr>
          <w:p w:rsidR="00C23754" w:rsidRDefault="00C23754" w:rsidP="007C1C14">
            <w:pPr>
              <w:tabs>
                <w:tab w:val="decimal" w:pos="1418"/>
                <w:tab w:val="left" w:pos="4395"/>
              </w:tabs>
              <w:jc w:val="both"/>
              <w:rPr>
                <w:sz w:val="22"/>
                <w:szCs w:val="22"/>
              </w:rPr>
            </w:pPr>
            <w:r>
              <w:rPr>
                <w:sz w:val="22"/>
                <w:szCs w:val="22"/>
              </w:rPr>
              <w:t>Les déplacements choisis ne correspondaient pas à ce qu’on obtenait sur l’affichage console. Le déplacement par coordonnées semblait ne pas convenir à notre modèle.</w:t>
            </w:r>
          </w:p>
        </w:tc>
        <w:tc>
          <w:tcPr>
            <w:tcW w:w="4218" w:type="dxa"/>
          </w:tcPr>
          <w:p w:rsidR="00C23754" w:rsidRDefault="00C23754" w:rsidP="007C1C14">
            <w:pPr>
              <w:tabs>
                <w:tab w:val="decimal" w:pos="1418"/>
                <w:tab w:val="left" w:pos="4395"/>
              </w:tabs>
              <w:jc w:val="both"/>
              <w:rPr>
                <w:sz w:val="22"/>
                <w:szCs w:val="22"/>
              </w:rPr>
            </w:pPr>
            <w:r>
              <w:rPr>
                <w:sz w:val="22"/>
                <w:szCs w:val="22"/>
              </w:rPr>
              <w:t>Nous avons mis plus de temps mais nous avons finalement réussi à ce que cela fonctionne. Nous donnons un schéma des déplacements disponibles et l’utilisateur choisit un chiffre.</w:t>
            </w:r>
          </w:p>
        </w:tc>
      </w:tr>
      <w:tr w:rsidR="00C23754" w:rsidTr="007C1C14">
        <w:tc>
          <w:tcPr>
            <w:tcW w:w="2235" w:type="dxa"/>
            <w:vAlign w:val="center"/>
          </w:tcPr>
          <w:p w:rsidR="00C23754" w:rsidRDefault="00C23754" w:rsidP="007C1C14">
            <w:pPr>
              <w:tabs>
                <w:tab w:val="decimal" w:pos="1418"/>
                <w:tab w:val="left" w:pos="4395"/>
              </w:tabs>
              <w:jc w:val="center"/>
              <w:rPr>
                <w:sz w:val="22"/>
                <w:szCs w:val="22"/>
              </w:rPr>
            </w:pPr>
            <w:r>
              <w:rPr>
                <w:sz w:val="22"/>
                <w:szCs w:val="22"/>
              </w:rPr>
              <w:t>Construction d’une intelligence artificielle</w:t>
            </w:r>
          </w:p>
        </w:tc>
        <w:tc>
          <w:tcPr>
            <w:tcW w:w="2835" w:type="dxa"/>
          </w:tcPr>
          <w:p w:rsidR="00C23754" w:rsidRDefault="0010450F" w:rsidP="007C1C14">
            <w:pPr>
              <w:tabs>
                <w:tab w:val="decimal" w:pos="1418"/>
                <w:tab w:val="left" w:pos="4395"/>
              </w:tabs>
              <w:jc w:val="both"/>
              <w:rPr>
                <w:sz w:val="22"/>
                <w:szCs w:val="22"/>
              </w:rPr>
            </w:pPr>
            <w:r>
              <w:rPr>
                <w:sz w:val="22"/>
                <w:szCs w:val="22"/>
              </w:rPr>
              <w:t>Nous souhaitions créer une intelligence artificielle capable de réfléchir au meilleur déplacement possible.</w:t>
            </w:r>
          </w:p>
        </w:tc>
        <w:tc>
          <w:tcPr>
            <w:tcW w:w="4218" w:type="dxa"/>
          </w:tcPr>
          <w:p w:rsidR="00C23754" w:rsidRDefault="00C23754" w:rsidP="007C1C14">
            <w:pPr>
              <w:tabs>
                <w:tab w:val="decimal" w:pos="1418"/>
                <w:tab w:val="left" w:pos="4395"/>
              </w:tabs>
              <w:jc w:val="both"/>
              <w:rPr>
                <w:sz w:val="22"/>
                <w:szCs w:val="22"/>
              </w:rPr>
            </w:pPr>
            <w:r>
              <w:rPr>
                <w:sz w:val="22"/>
                <w:szCs w:val="22"/>
              </w:rPr>
              <w:t>Nous n’avons pas réussi à faire déterminer à l’intelligence artificielle de trouver le meilleur déplacement à faire parmi les déplacements possibles. Nous avons donc abandonné l’idée de faire une vraie intelligence artificielle.</w:t>
            </w:r>
          </w:p>
        </w:tc>
      </w:tr>
      <w:tr w:rsidR="00C23754" w:rsidTr="007C1C14">
        <w:tc>
          <w:tcPr>
            <w:tcW w:w="2235" w:type="dxa"/>
            <w:vAlign w:val="center"/>
          </w:tcPr>
          <w:p w:rsidR="00C23754" w:rsidRDefault="00C23754" w:rsidP="007C1C14">
            <w:pPr>
              <w:tabs>
                <w:tab w:val="decimal" w:pos="1418"/>
                <w:tab w:val="left" w:pos="4395"/>
              </w:tabs>
              <w:jc w:val="center"/>
              <w:rPr>
                <w:sz w:val="22"/>
                <w:szCs w:val="22"/>
              </w:rPr>
            </w:pPr>
            <w:r>
              <w:rPr>
                <w:sz w:val="22"/>
                <w:szCs w:val="22"/>
              </w:rPr>
              <w:t>Déplacement des pions en mode graphique</w:t>
            </w:r>
          </w:p>
        </w:tc>
        <w:tc>
          <w:tcPr>
            <w:tcW w:w="2835" w:type="dxa"/>
          </w:tcPr>
          <w:p w:rsidR="00C23754" w:rsidRDefault="00092C54" w:rsidP="007C1C14">
            <w:pPr>
              <w:tabs>
                <w:tab w:val="decimal" w:pos="1418"/>
                <w:tab w:val="left" w:pos="4395"/>
              </w:tabs>
              <w:jc w:val="both"/>
              <w:rPr>
                <w:sz w:val="22"/>
                <w:szCs w:val="22"/>
              </w:rPr>
            </w:pPr>
            <w:r>
              <w:rPr>
                <w:sz w:val="22"/>
                <w:szCs w:val="22"/>
              </w:rPr>
              <w:t>Nous avons rencontrés énormément de difficultés à coder un déplacement des pions en les prenant et en les relâchant sur le plateau à l’endroit souhaité.</w:t>
            </w:r>
          </w:p>
        </w:tc>
        <w:tc>
          <w:tcPr>
            <w:tcW w:w="4218" w:type="dxa"/>
          </w:tcPr>
          <w:p w:rsidR="00B97662" w:rsidRDefault="00092C54" w:rsidP="007C1C14">
            <w:pPr>
              <w:tabs>
                <w:tab w:val="decimal" w:pos="1418"/>
                <w:tab w:val="left" w:pos="4395"/>
              </w:tabs>
              <w:jc w:val="both"/>
              <w:rPr>
                <w:sz w:val="22"/>
                <w:szCs w:val="22"/>
              </w:rPr>
            </w:pPr>
            <w:r>
              <w:rPr>
                <w:sz w:val="22"/>
                <w:szCs w:val="22"/>
              </w:rPr>
              <w:t>Nous avons d’abord passé beaucoup de temps en essayant par tous les moyens. Lorsque cela a commencé à fonctionner, les déplacements ne correspondaient pas du tout à l’endroit où l’on cliquait.</w:t>
            </w:r>
          </w:p>
          <w:p w:rsidR="00B97662" w:rsidRDefault="00B97662" w:rsidP="007C1C14">
            <w:pPr>
              <w:tabs>
                <w:tab w:val="decimal" w:pos="1418"/>
                <w:tab w:val="left" w:pos="4395"/>
              </w:tabs>
              <w:jc w:val="both"/>
              <w:rPr>
                <w:sz w:val="22"/>
                <w:szCs w:val="22"/>
              </w:rPr>
            </w:pPr>
          </w:p>
          <w:p w:rsidR="0010450F" w:rsidRDefault="0010450F" w:rsidP="007C1C14">
            <w:pPr>
              <w:tabs>
                <w:tab w:val="decimal" w:pos="1418"/>
                <w:tab w:val="left" w:pos="4395"/>
              </w:tabs>
              <w:jc w:val="both"/>
              <w:rPr>
                <w:sz w:val="22"/>
                <w:szCs w:val="22"/>
              </w:rPr>
            </w:pPr>
            <w:r>
              <w:rPr>
                <w:sz w:val="22"/>
                <w:szCs w:val="22"/>
              </w:rPr>
              <w:t>Nous avons</w:t>
            </w:r>
            <w:r w:rsidR="00B97662">
              <w:rPr>
                <w:sz w:val="22"/>
                <w:szCs w:val="22"/>
              </w:rPr>
              <w:t xml:space="preserve"> donc</w:t>
            </w:r>
            <w:r>
              <w:rPr>
                <w:sz w:val="22"/>
                <w:szCs w:val="22"/>
              </w:rPr>
              <w:t xml:space="preserve"> pris le parti d’effectuer les choix de déplacements sur l’interface. L’utilisateur clique sur le pion qu’il souhaite déplacer, puis dans une barre de jeu situé à droite, il effectue tous ses choix de jeux tel que la libération de pions, la sauvegarde etc.</w:t>
            </w:r>
          </w:p>
        </w:tc>
      </w:tr>
    </w:tbl>
    <w:p w:rsidR="00C07A23" w:rsidRDefault="00C07A23" w:rsidP="00783567">
      <w:pPr>
        <w:tabs>
          <w:tab w:val="decimal" w:pos="1418"/>
          <w:tab w:val="left" w:pos="4395"/>
        </w:tabs>
        <w:rPr>
          <w:sz w:val="22"/>
          <w:szCs w:val="22"/>
        </w:rPr>
      </w:pPr>
    </w:p>
    <w:p w:rsidR="000E55A2" w:rsidRDefault="00683090" w:rsidP="000E55A2">
      <w:pPr>
        <w:pStyle w:val="Titre2"/>
        <w:numPr>
          <w:ilvl w:val="0"/>
          <w:numId w:val="27"/>
        </w:numPr>
        <w:rPr>
          <w:rFonts w:eastAsia="Calibri"/>
        </w:rPr>
      </w:pPr>
      <w:bookmarkStart w:id="21" w:name="_Toc517810978"/>
      <w:r>
        <w:rPr>
          <w:rFonts w:eastAsia="Calibri"/>
        </w:rPr>
        <w:t>Bilan personnel du travail réalisé</w:t>
      </w:r>
      <w:bookmarkEnd w:id="21"/>
    </w:p>
    <w:p w:rsidR="00683090" w:rsidRPr="00683090" w:rsidRDefault="00683090" w:rsidP="00683090">
      <w:pPr>
        <w:rPr>
          <w:rFonts w:eastAsia="Calibri"/>
          <w:sz w:val="22"/>
          <w:szCs w:val="22"/>
        </w:rPr>
      </w:pPr>
    </w:p>
    <w:p w:rsidR="000E55A2" w:rsidRDefault="00683090" w:rsidP="00683090">
      <w:pPr>
        <w:pStyle w:val="Titre3"/>
        <w:numPr>
          <w:ilvl w:val="0"/>
          <w:numId w:val="29"/>
        </w:numPr>
      </w:pPr>
      <w:bookmarkStart w:id="22" w:name="_Toc517810979"/>
      <w:r>
        <w:t>Maëlys</w:t>
      </w:r>
      <w:bookmarkEnd w:id="22"/>
    </w:p>
    <w:p w:rsidR="00683090" w:rsidRDefault="00683090" w:rsidP="00683090"/>
    <w:p w:rsidR="00683090" w:rsidRDefault="007C1C14" w:rsidP="00615286">
      <w:pPr>
        <w:jc w:val="both"/>
        <w:rPr>
          <w:sz w:val="22"/>
          <w:szCs w:val="22"/>
        </w:rPr>
      </w:pPr>
      <w:r>
        <w:rPr>
          <w:sz w:val="22"/>
          <w:szCs w:val="22"/>
        </w:rPr>
        <w:t>Au cours de ce projet, j’ai été amenée à toucher à toutes les facettes de l’application. En effet, j’ai pu coder une partie de l’interface graphique, une partie de l’affichage console et une partie du modèle du logiciel. Cela m’a permis de retravailler beaucoup d’aspects techniques de l’année, comme la gestion des sauvegardes par exemple.</w:t>
      </w:r>
      <w:r w:rsidR="00CB3784">
        <w:rPr>
          <w:sz w:val="22"/>
          <w:szCs w:val="22"/>
        </w:rPr>
        <w:t xml:space="preserve"> Ce projet permet </w:t>
      </w:r>
      <w:r w:rsidR="00E94552">
        <w:rPr>
          <w:sz w:val="22"/>
          <w:szCs w:val="22"/>
        </w:rPr>
        <w:t>donc</w:t>
      </w:r>
      <w:r w:rsidR="00CB3784">
        <w:rPr>
          <w:sz w:val="22"/>
          <w:szCs w:val="22"/>
        </w:rPr>
        <w:t xml:space="preserve"> de faire un bilan des connaissances acquises.</w:t>
      </w:r>
    </w:p>
    <w:p w:rsidR="001A425B" w:rsidRDefault="001A425B" w:rsidP="00615286">
      <w:pPr>
        <w:jc w:val="both"/>
        <w:rPr>
          <w:sz w:val="22"/>
          <w:szCs w:val="22"/>
        </w:rPr>
      </w:pPr>
      <w:r>
        <w:rPr>
          <w:sz w:val="22"/>
          <w:szCs w:val="22"/>
        </w:rPr>
        <w:t>Il permet aussi de gérer des applications plus grosses que cel</w:t>
      </w:r>
      <w:r w:rsidR="00681901">
        <w:rPr>
          <w:sz w:val="22"/>
          <w:szCs w:val="22"/>
        </w:rPr>
        <w:t>les</w:t>
      </w:r>
      <w:r w:rsidR="00122128">
        <w:rPr>
          <w:sz w:val="22"/>
          <w:szCs w:val="22"/>
        </w:rPr>
        <w:t xml:space="preserve"> </w:t>
      </w:r>
      <w:r>
        <w:rPr>
          <w:sz w:val="22"/>
          <w:szCs w:val="22"/>
        </w:rPr>
        <w:t>faites jusqu’ici. Ce qui nous a forcés à adopter des méthodes de travail plus rigoureuses comme le test de chaque fonctionnalité dès qu’elle a été codée.</w:t>
      </w:r>
    </w:p>
    <w:p w:rsidR="007C1C14" w:rsidRDefault="0017774D" w:rsidP="00615286">
      <w:pPr>
        <w:jc w:val="both"/>
        <w:rPr>
          <w:sz w:val="22"/>
          <w:szCs w:val="22"/>
        </w:rPr>
      </w:pPr>
      <w:r>
        <w:rPr>
          <w:sz w:val="22"/>
          <w:szCs w:val="22"/>
        </w:rPr>
        <w:t xml:space="preserve">Ce travail </w:t>
      </w:r>
      <w:r w:rsidR="007C1C14">
        <w:rPr>
          <w:sz w:val="22"/>
          <w:szCs w:val="22"/>
        </w:rPr>
        <w:t>a été très formateur sur</w:t>
      </w:r>
      <w:r w:rsidR="00CB3784">
        <w:rPr>
          <w:sz w:val="22"/>
          <w:szCs w:val="22"/>
        </w:rPr>
        <w:t xml:space="preserve"> la gestion d’un projet, et sur comment s’organiser en groupe pour répondre aux différents jalons fixés au fur et à mesure.</w:t>
      </w:r>
    </w:p>
    <w:p w:rsidR="005D078A" w:rsidRDefault="005D078A" w:rsidP="00615286">
      <w:pPr>
        <w:jc w:val="both"/>
        <w:rPr>
          <w:sz w:val="22"/>
          <w:szCs w:val="22"/>
        </w:rPr>
      </w:pPr>
      <w:r>
        <w:rPr>
          <w:sz w:val="22"/>
          <w:szCs w:val="22"/>
        </w:rPr>
        <w:t xml:space="preserve">Enfin, cela a </w:t>
      </w:r>
      <w:r w:rsidR="001A425B">
        <w:rPr>
          <w:sz w:val="22"/>
          <w:szCs w:val="22"/>
        </w:rPr>
        <w:t>permis</w:t>
      </w:r>
      <w:r>
        <w:rPr>
          <w:sz w:val="22"/>
          <w:szCs w:val="22"/>
        </w:rPr>
        <w:t xml:space="preserve"> de donner un cô</w:t>
      </w:r>
      <w:r w:rsidR="001A425B">
        <w:rPr>
          <w:sz w:val="22"/>
          <w:szCs w:val="22"/>
        </w:rPr>
        <w:t>té concret de nos connaissances et permet de s’approcher d’une situation d’entreprise. Il est intéressant de savoir que nous avons maintenant l’expérience de codage en « situation réelle ».</w:t>
      </w:r>
    </w:p>
    <w:p w:rsidR="005F0E7D" w:rsidRDefault="005F0E7D" w:rsidP="00615286">
      <w:pPr>
        <w:jc w:val="both"/>
        <w:rPr>
          <w:sz w:val="22"/>
          <w:szCs w:val="22"/>
        </w:rPr>
      </w:pPr>
    </w:p>
    <w:p w:rsidR="005F0E7D" w:rsidRPr="00683090" w:rsidRDefault="005F0E7D" w:rsidP="005F0E7D">
      <w:pPr>
        <w:pStyle w:val="Titre3"/>
        <w:numPr>
          <w:ilvl w:val="0"/>
          <w:numId w:val="29"/>
        </w:numPr>
      </w:pPr>
      <w:bookmarkStart w:id="23" w:name="_Toc517810980"/>
      <w:r>
        <w:lastRenderedPageBreak/>
        <w:t>Simon</w:t>
      </w:r>
      <w:bookmarkEnd w:id="23"/>
    </w:p>
    <w:p w:rsidR="00683090" w:rsidRDefault="00683090" w:rsidP="00783567">
      <w:pPr>
        <w:tabs>
          <w:tab w:val="decimal" w:pos="1418"/>
          <w:tab w:val="left" w:pos="4395"/>
        </w:tabs>
        <w:rPr>
          <w:sz w:val="22"/>
          <w:szCs w:val="22"/>
        </w:rPr>
      </w:pPr>
    </w:p>
    <w:p w:rsidR="00B64CC8" w:rsidRDefault="00B64CC8" w:rsidP="00B64CC8">
      <w:pPr>
        <w:suppressAutoHyphens w:val="0"/>
        <w:overflowPunct/>
        <w:autoSpaceDE/>
        <w:autoSpaceDN/>
        <w:adjustRightInd/>
        <w:jc w:val="both"/>
        <w:textAlignment w:val="auto"/>
        <w:rPr>
          <w:color w:val="000000"/>
          <w:sz w:val="22"/>
          <w:szCs w:val="22"/>
        </w:rPr>
      </w:pPr>
      <w:r>
        <w:rPr>
          <w:color w:val="000000"/>
          <w:sz w:val="22"/>
          <w:szCs w:val="22"/>
        </w:rPr>
        <w:t>Ce projet m’a permis de m’essayer à différents aspects de la programmation. Grâce à notre bonne répartition des tâches, j’ai pu toucher à tout dans le projet. J’ai ainsi pu mettre en application tout ce que nous avons vu au cours de l’année.</w:t>
      </w:r>
    </w:p>
    <w:p w:rsidR="009E19DE" w:rsidRDefault="009E19DE" w:rsidP="00B64CC8">
      <w:pPr>
        <w:suppressAutoHyphens w:val="0"/>
        <w:overflowPunct/>
        <w:autoSpaceDE/>
        <w:autoSpaceDN/>
        <w:adjustRightInd/>
        <w:jc w:val="both"/>
        <w:textAlignment w:val="auto"/>
        <w:rPr>
          <w:color w:val="000000"/>
          <w:sz w:val="22"/>
          <w:szCs w:val="22"/>
        </w:rPr>
      </w:pPr>
      <w:r>
        <w:rPr>
          <w:color w:val="000000"/>
          <w:sz w:val="22"/>
          <w:szCs w:val="22"/>
        </w:rPr>
        <w:t xml:space="preserve">Le projet m’a aussi permis de m’améliorer dans tout ce qui touche aux interfaces homme-machines. De plus, j’ai pu découvrir des technologies tout à fait nouvelles pour moi comme ANT et </w:t>
      </w:r>
      <w:proofErr w:type="spellStart"/>
      <w:r>
        <w:rPr>
          <w:color w:val="000000"/>
          <w:sz w:val="22"/>
          <w:szCs w:val="22"/>
        </w:rPr>
        <w:t>JUnit</w:t>
      </w:r>
      <w:proofErr w:type="spellEnd"/>
      <w:r>
        <w:rPr>
          <w:color w:val="000000"/>
          <w:sz w:val="22"/>
          <w:szCs w:val="22"/>
        </w:rPr>
        <w:t>.</w:t>
      </w:r>
    </w:p>
    <w:p w:rsidR="009E19DE" w:rsidRPr="00B64CC8" w:rsidRDefault="009E19DE" w:rsidP="009E19DE">
      <w:pPr>
        <w:suppressAutoHyphens w:val="0"/>
        <w:overflowPunct/>
        <w:autoSpaceDE/>
        <w:autoSpaceDN/>
        <w:adjustRightInd/>
        <w:jc w:val="both"/>
        <w:textAlignment w:val="auto"/>
        <w:rPr>
          <w:color w:val="000000"/>
          <w:sz w:val="22"/>
          <w:szCs w:val="22"/>
        </w:rPr>
      </w:pPr>
      <w:r w:rsidRPr="00B64CC8">
        <w:rPr>
          <w:color w:val="000000"/>
          <w:sz w:val="22"/>
          <w:szCs w:val="22"/>
        </w:rPr>
        <w:t>Enfin, je pense que ce projet aura été très formateur par rapport à ce qu'on nous demandera en entreprise car nous avions beaucoup d'autonomie et n'étions que très peu guidé dès le départ.</w:t>
      </w:r>
    </w:p>
    <w:p w:rsidR="00B64CC8" w:rsidRPr="007D6F27" w:rsidRDefault="00B64CC8" w:rsidP="00783567">
      <w:pPr>
        <w:tabs>
          <w:tab w:val="decimal" w:pos="1418"/>
          <w:tab w:val="left" w:pos="4395"/>
        </w:tabs>
        <w:rPr>
          <w:sz w:val="22"/>
          <w:szCs w:val="22"/>
        </w:rPr>
      </w:pPr>
    </w:p>
    <w:sectPr w:rsidR="00B64CC8" w:rsidRPr="007D6F27" w:rsidSect="003A1B53">
      <w:headerReference w:type="default" r:id="rId19"/>
      <w:footerReference w:type="default" r:id="rId20"/>
      <w:pgSz w:w="11906" w:h="16838"/>
      <w:pgMar w:top="1417" w:right="1417" w:bottom="1417" w:left="1417" w:header="1020" w:footer="79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BB0" w:rsidRDefault="00B22BB0" w:rsidP="003F7882">
      <w:r>
        <w:separator/>
      </w:r>
    </w:p>
  </w:endnote>
  <w:endnote w:type="continuationSeparator" w:id="0">
    <w:p w:rsidR="00B22BB0" w:rsidRDefault="00B22BB0" w:rsidP="003F7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B53" w:rsidRDefault="003A1B53">
    <w:pPr>
      <w:pStyle w:val="Pieddepage"/>
      <w:jc w:val="right"/>
    </w:pPr>
    <w:r>
      <w:fldChar w:fldCharType="begin"/>
    </w:r>
    <w:r>
      <w:instrText>PAGE   \* MERGEFORMAT</w:instrText>
    </w:r>
    <w:r>
      <w:fldChar w:fldCharType="separate"/>
    </w:r>
    <w:r w:rsidR="00271B36">
      <w:rPr>
        <w:noProof/>
      </w:rPr>
      <w:t>2</w:t>
    </w:r>
    <w:r>
      <w:fldChar w:fldCharType="end"/>
    </w:r>
  </w:p>
  <w:p w:rsidR="003F7882" w:rsidRDefault="003F7882" w:rsidP="003A1B53">
    <w:pPr>
      <w:tabs>
        <w:tab w:val="center" w:pos="4536"/>
        <w:tab w:val="right" w:pos="9072"/>
      </w:tabs>
      <w:spacing w:line="276" w:lineRule="auto"/>
      <w:ind w:left="-56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BB0" w:rsidRDefault="00B22BB0" w:rsidP="003F7882">
      <w:r>
        <w:separator/>
      </w:r>
    </w:p>
  </w:footnote>
  <w:footnote w:type="continuationSeparator" w:id="0">
    <w:p w:rsidR="00B22BB0" w:rsidRDefault="00B22BB0" w:rsidP="003F78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B53" w:rsidRDefault="003A1B53">
    <w:pPr>
      <w:pStyle w:val="En-tte"/>
    </w:pPr>
  </w:p>
  <w:p w:rsidR="003F7882" w:rsidRPr="003A1B53" w:rsidRDefault="003F7882" w:rsidP="003A1B5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E034B"/>
    <w:multiLevelType w:val="hybridMultilevel"/>
    <w:tmpl w:val="3E943C5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AEA6613"/>
    <w:multiLevelType w:val="hybridMultilevel"/>
    <w:tmpl w:val="7EB0A380"/>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nsid w:val="12F03544"/>
    <w:multiLevelType w:val="hybridMultilevel"/>
    <w:tmpl w:val="06D0965A"/>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865100A"/>
    <w:multiLevelType w:val="hybridMultilevel"/>
    <w:tmpl w:val="06D0965A"/>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8569E8"/>
    <w:multiLevelType w:val="hybridMultilevel"/>
    <w:tmpl w:val="7F127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F96521"/>
    <w:multiLevelType w:val="hybridMultilevel"/>
    <w:tmpl w:val="06D0965A"/>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A2053F"/>
    <w:multiLevelType w:val="hybridMultilevel"/>
    <w:tmpl w:val="12D283EC"/>
    <w:lvl w:ilvl="0" w:tplc="9B883E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820EEE"/>
    <w:multiLevelType w:val="hybridMultilevel"/>
    <w:tmpl w:val="E59AEDF6"/>
    <w:lvl w:ilvl="0" w:tplc="2D208F5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6845150"/>
    <w:multiLevelType w:val="hybridMultilevel"/>
    <w:tmpl w:val="06D0965A"/>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D3F160D"/>
    <w:multiLevelType w:val="hybridMultilevel"/>
    <w:tmpl w:val="6142AF0C"/>
    <w:lvl w:ilvl="0" w:tplc="8C5419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FAF0E2C"/>
    <w:multiLevelType w:val="hybridMultilevel"/>
    <w:tmpl w:val="D07A7E9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31055135"/>
    <w:multiLevelType w:val="hybridMultilevel"/>
    <w:tmpl w:val="06D0965A"/>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178775A"/>
    <w:multiLevelType w:val="hybridMultilevel"/>
    <w:tmpl w:val="ED742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5717F48"/>
    <w:multiLevelType w:val="hybridMultilevel"/>
    <w:tmpl w:val="06D0965A"/>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5746775"/>
    <w:multiLevelType w:val="hybridMultilevel"/>
    <w:tmpl w:val="04E66102"/>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7EC1982"/>
    <w:multiLevelType w:val="hybridMultilevel"/>
    <w:tmpl w:val="C76C00E4"/>
    <w:lvl w:ilvl="0" w:tplc="8824342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7F26BDF"/>
    <w:multiLevelType w:val="hybridMultilevel"/>
    <w:tmpl w:val="88EE7478"/>
    <w:lvl w:ilvl="0" w:tplc="2F424BD4">
      <w:start w:val="2"/>
      <w:numFmt w:val="bullet"/>
      <w:lvlText w:val="-"/>
      <w:lvlJc w:val="left"/>
      <w:pPr>
        <w:ind w:left="1068" w:hanging="360"/>
      </w:pPr>
      <w:rPr>
        <w:rFonts w:ascii="Arial" w:eastAsia="Calibr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3BE503F9"/>
    <w:multiLevelType w:val="hybridMultilevel"/>
    <w:tmpl w:val="0D3ACE3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nsid w:val="3ED65244"/>
    <w:multiLevelType w:val="hybridMultilevel"/>
    <w:tmpl w:val="6B96C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D4173A"/>
    <w:multiLevelType w:val="hybridMultilevel"/>
    <w:tmpl w:val="A23E97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44C496A"/>
    <w:multiLevelType w:val="hybridMultilevel"/>
    <w:tmpl w:val="04E66102"/>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58247AF"/>
    <w:multiLevelType w:val="hybridMultilevel"/>
    <w:tmpl w:val="8FA06C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4A1648"/>
    <w:multiLevelType w:val="hybridMultilevel"/>
    <w:tmpl w:val="06D0965A"/>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90F09D8"/>
    <w:multiLevelType w:val="hybridMultilevel"/>
    <w:tmpl w:val="A2F624B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B997352"/>
    <w:multiLevelType w:val="hybridMultilevel"/>
    <w:tmpl w:val="8C9809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BCC07E5"/>
    <w:multiLevelType w:val="hybridMultilevel"/>
    <w:tmpl w:val="A23E97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C1E630A"/>
    <w:multiLevelType w:val="hybridMultilevel"/>
    <w:tmpl w:val="829E781C"/>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7">
    <w:nsid w:val="513F2773"/>
    <w:multiLevelType w:val="hybridMultilevel"/>
    <w:tmpl w:val="2E9ED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1DE72FF"/>
    <w:multiLevelType w:val="hybridMultilevel"/>
    <w:tmpl w:val="04E66102"/>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AEC64FA"/>
    <w:multiLevelType w:val="hybridMultilevel"/>
    <w:tmpl w:val="06D0965A"/>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4F2D46"/>
    <w:multiLevelType w:val="hybridMultilevel"/>
    <w:tmpl w:val="04E66102"/>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7C37AEA"/>
    <w:multiLevelType w:val="hybridMultilevel"/>
    <w:tmpl w:val="06D0965A"/>
    <w:lvl w:ilvl="0" w:tplc="4EB4C4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54D6571"/>
    <w:multiLevelType w:val="hybridMultilevel"/>
    <w:tmpl w:val="B63EF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ED50154"/>
    <w:multiLevelType w:val="hybridMultilevel"/>
    <w:tmpl w:val="B4EC4C62"/>
    <w:lvl w:ilvl="0" w:tplc="BE123D4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7"/>
  </w:num>
  <w:num w:numId="2">
    <w:abstractNumId w:val="1"/>
  </w:num>
  <w:num w:numId="3">
    <w:abstractNumId w:val="6"/>
  </w:num>
  <w:num w:numId="4">
    <w:abstractNumId w:val="23"/>
  </w:num>
  <w:num w:numId="5">
    <w:abstractNumId w:val="33"/>
  </w:num>
  <w:num w:numId="6">
    <w:abstractNumId w:val="21"/>
  </w:num>
  <w:num w:numId="7">
    <w:abstractNumId w:val="25"/>
  </w:num>
  <w:num w:numId="8">
    <w:abstractNumId w:val="4"/>
  </w:num>
  <w:num w:numId="9">
    <w:abstractNumId w:val="19"/>
  </w:num>
  <w:num w:numId="10">
    <w:abstractNumId w:val="27"/>
  </w:num>
  <w:num w:numId="11">
    <w:abstractNumId w:val="18"/>
  </w:num>
  <w:num w:numId="12">
    <w:abstractNumId w:val="17"/>
  </w:num>
  <w:num w:numId="13">
    <w:abstractNumId w:val="26"/>
  </w:num>
  <w:num w:numId="14">
    <w:abstractNumId w:val="10"/>
  </w:num>
  <w:num w:numId="15">
    <w:abstractNumId w:val="12"/>
  </w:num>
  <w:num w:numId="16">
    <w:abstractNumId w:val="0"/>
  </w:num>
  <w:num w:numId="17">
    <w:abstractNumId w:val="32"/>
  </w:num>
  <w:num w:numId="18">
    <w:abstractNumId w:val="15"/>
  </w:num>
  <w:num w:numId="19">
    <w:abstractNumId w:val="8"/>
  </w:num>
  <w:num w:numId="20">
    <w:abstractNumId w:val="9"/>
  </w:num>
  <w:num w:numId="21">
    <w:abstractNumId w:val="31"/>
  </w:num>
  <w:num w:numId="22">
    <w:abstractNumId w:val="2"/>
  </w:num>
  <w:num w:numId="23">
    <w:abstractNumId w:val="16"/>
  </w:num>
  <w:num w:numId="24">
    <w:abstractNumId w:val="11"/>
  </w:num>
  <w:num w:numId="25">
    <w:abstractNumId w:val="5"/>
  </w:num>
  <w:num w:numId="26">
    <w:abstractNumId w:val="20"/>
  </w:num>
  <w:num w:numId="27">
    <w:abstractNumId w:val="28"/>
  </w:num>
  <w:num w:numId="28">
    <w:abstractNumId w:val="30"/>
  </w:num>
  <w:num w:numId="29">
    <w:abstractNumId w:val="24"/>
  </w:num>
  <w:num w:numId="30">
    <w:abstractNumId w:val="14"/>
  </w:num>
  <w:num w:numId="31">
    <w:abstractNumId w:val="22"/>
  </w:num>
  <w:num w:numId="32">
    <w:abstractNumId w:val="13"/>
  </w:num>
  <w:num w:numId="33">
    <w:abstractNumId w:val="29"/>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882"/>
    <w:rsid w:val="00015DDC"/>
    <w:rsid w:val="00033C64"/>
    <w:rsid w:val="00044AA6"/>
    <w:rsid w:val="000570F5"/>
    <w:rsid w:val="000736EA"/>
    <w:rsid w:val="00076EF5"/>
    <w:rsid w:val="000827C9"/>
    <w:rsid w:val="00091481"/>
    <w:rsid w:val="00092C54"/>
    <w:rsid w:val="000C3BFE"/>
    <w:rsid w:val="000D1020"/>
    <w:rsid w:val="000D5783"/>
    <w:rsid w:val="000E55A2"/>
    <w:rsid w:val="000F5B1A"/>
    <w:rsid w:val="0010450F"/>
    <w:rsid w:val="0012186B"/>
    <w:rsid w:val="00122128"/>
    <w:rsid w:val="0017774D"/>
    <w:rsid w:val="001A425B"/>
    <w:rsid w:val="001C0930"/>
    <w:rsid w:val="001D09EE"/>
    <w:rsid w:val="001D1ECB"/>
    <w:rsid w:val="00203856"/>
    <w:rsid w:val="00271B36"/>
    <w:rsid w:val="00285FDB"/>
    <w:rsid w:val="00296950"/>
    <w:rsid w:val="002D1B83"/>
    <w:rsid w:val="002D557E"/>
    <w:rsid w:val="003947F5"/>
    <w:rsid w:val="003A1B53"/>
    <w:rsid w:val="003C15E1"/>
    <w:rsid w:val="003C2CD9"/>
    <w:rsid w:val="003D4172"/>
    <w:rsid w:val="003F7882"/>
    <w:rsid w:val="00415576"/>
    <w:rsid w:val="0043536F"/>
    <w:rsid w:val="004A57E3"/>
    <w:rsid w:val="004C1434"/>
    <w:rsid w:val="004D6AFB"/>
    <w:rsid w:val="004E58C5"/>
    <w:rsid w:val="00511DC3"/>
    <w:rsid w:val="00522419"/>
    <w:rsid w:val="00551614"/>
    <w:rsid w:val="005C24FD"/>
    <w:rsid w:val="005D077F"/>
    <w:rsid w:val="005D078A"/>
    <w:rsid w:val="005F0E7D"/>
    <w:rsid w:val="00615286"/>
    <w:rsid w:val="006225ED"/>
    <w:rsid w:val="00644AC6"/>
    <w:rsid w:val="00663B7D"/>
    <w:rsid w:val="00681901"/>
    <w:rsid w:val="00683090"/>
    <w:rsid w:val="006B03C3"/>
    <w:rsid w:val="00783567"/>
    <w:rsid w:val="007C1C14"/>
    <w:rsid w:val="007D6F27"/>
    <w:rsid w:val="00813226"/>
    <w:rsid w:val="00836A78"/>
    <w:rsid w:val="008602F2"/>
    <w:rsid w:val="00862F13"/>
    <w:rsid w:val="00863C46"/>
    <w:rsid w:val="00891E3F"/>
    <w:rsid w:val="0089733A"/>
    <w:rsid w:val="008F170E"/>
    <w:rsid w:val="008F4EC1"/>
    <w:rsid w:val="009A315F"/>
    <w:rsid w:val="009D0D1D"/>
    <w:rsid w:val="009E19DE"/>
    <w:rsid w:val="009F1C60"/>
    <w:rsid w:val="00A03D17"/>
    <w:rsid w:val="00A25365"/>
    <w:rsid w:val="00AA4888"/>
    <w:rsid w:val="00AF18F3"/>
    <w:rsid w:val="00B22BB0"/>
    <w:rsid w:val="00B64CC8"/>
    <w:rsid w:val="00B83120"/>
    <w:rsid w:val="00B914F8"/>
    <w:rsid w:val="00B97662"/>
    <w:rsid w:val="00BC1F06"/>
    <w:rsid w:val="00BF04BE"/>
    <w:rsid w:val="00C05E52"/>
    <w:rsid w:val="00C0634F"/>
    <w:rsid w:val="00C06B36"/>
    <w:rsid w:val="00C07A23"/>
    <w:rsid w:val="00C100F1"/>
    <w:rsid w:val="00C16B6C"/>
    <w:rsid w:val="00C23754"/>
    <w:rsid w:val="00C2775D"/>
    <w:rsid w:val="00C62DF4"/>
    <w:rsid w:val="00C652C2"/>
    <w:rsid w:val="00C66719"/>
    <w:rsid w:val="00CB3784"/>
    <w:rsid w:val="00CB4D91"/>
    <w:rsid w:val="00CC3518"/>
    <w:rsid w:val="00CC441D"/>
    <w:rsid w:val="00CD04AC"/>
    <w:rsid w:val="00CD1E50"/>
    <w:rsid w:val="00CF12D2"/>
    <w:rsid w:val="00D46190"/>
    <w:rsid w:val="00D74E4E"/>
    <w:rsid w:val="00D76A39"/>
    <w:rsid w:val="00D80464"/>
    <w:rsid w:val="00D84399"/>
    <w:rsid w:val="00DB19CA"/>
    <w:rsid w:val="00DC19C7"/>
    <w:rsid w:val="00E00248"/>
    <w:rsid w:val="00E21595"/>
    <w:rsid w:val="00E94552"/>
    <w:rsid w:val="00EA0C4C"/>
    <w:rsid w:val="00EB3FD0"/>
    <w:rsid w:val="00EC3848"/>
    <w:rsid w:val="00ED1A1F"/>
    <w:rsid w:val="00F00E9B"/>
    <w:rsid w:val="00F06908"/>
    <w:rsid w:val="00F20CBD"/>
    <w:rsid w:val="00F2475A"/>
    <w:rsid w:val="00FA78C6"/>
    <w:rsid w:val="00FB7853"/>
    <w:rsid w:val="00FE4E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882"/>
    <w:pPr>
      <w:suppressAutoHyphens/>
      <w:overflowPunct w:val="0"/>
      <w:autoSpaceDE w:val="0"/>
      <w:autoSpaceDN w:val="0"/>
      <w:adjustRightInd w:val="0"/>
      <w:textAlignment w:val="baseline"/>
    </w:pPr>
    <w:rPr>
      <w:rFonts w:ascii="Arial" w:eastAsia="Times New Roman" w:hAnsi="Arial" w:cs="Arial"/>
      <w:sz w:val="16"/>
      <w:szCs w:val="16"/>
    </w:rPr>
  </w:style>
  <w:style w:type="paragraph" w:styleId="Titre1">
    <w:name w:val="heading 1"/>
    <w:basedOn w:val="Normal"/>
    <w:next w:val="Normal"/>
    <w:link w:val="Titre1Car"/>
    <w:uiPriority w:val="9"/>
    <w:qFormat/>
    <w:rsid w:val="003D4172"/>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3D4172"/>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4E58C5"/>
    <w:pPr>
      <w:keepNext/>
      <w:keepLines/>
      <w:spacing w:before="40"/>
      <w:outlineLvl w:val="2"/>
    </w:pPr>
    <w:rPr>
      <w:rFonts w:ascii="Calibri Light" w:hAnsi="Calibri Light" w:cs="Times New Roman"/>
      <w:color w:val="1F4D78"/>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3F7882"/>
    <w:pPr>
      <w:tabs>
        <w:tab w:val="center" w:pos="4536"/>
        <w:tab w:val="right" w:pos="9072"/>
      </w:tabs>
    </w:pPr>
  </w:style>
  <w:style w:type="character" w:customStyle="1" w:styleId="PieddepageCar">
    <w:name w:val="Pied de page Car"/>
    <w:link w:val="Pieddepage"/>
    <w:uiPriority w:val="99"/>
    <w:rsid w:val="003F7882"/>
    <w:rPr>
      <w:rFonts w:ascii="Arial" w:eastAsia="Times New Roman" w:hAnsi="Arial" w:cs="Arial"/>
      <w:sz w:val="16"/>
      <w:szCs w:val="16"/>
      <w:lang w:eastAsia="fr-FR"/>
    </w:rPr>
  </w:style>
  <w:style w:type="paragraph" w:styleId="En-tte">
    <w:name w:val="header"/>
    <w:basedOn w:val="Normal"/>
    <w:link w:val="En-tteCar"/>
    <w:uiPriority w:val="99"/>
    <w:unhideWhenUsed/>
    <w:rsid w:val="003F7882"/>
    <w:pPr>
      <w:tabs>
        <w:tab w:val="center" w:pos="4536"/>
        <w:tab w:val="right" w:pos="9072"/>
      </w:tabs>
    </w:pPr>
  </w:style>
  <w:style w:type="character" w:customStyle="1" w:styleId="En-tteCar">
    <w:name w:val="En-tête Car"/>
    <w:link w:val="En-tte"/>
    <w:uiPriority w:val="99"/>
    <w:rsid w:val="003F7882"/>
    <w:rPr>
      <w:rFonts w:ascii="Arial" w:eastAsia="Times New Roman" w:hAnsi="Arial" w:cs="Arial"/>
      <w:sz w:val="16"/>
      <w:szCs w:val="16"/>
      <w:lang w:eastAsia="fr-FR"/>
    </w:rPr>
  </w:style>
  <w:style w:type="paragraph" w:styleId="Textedebulles">
    <w:name w:val="Balloon Text"/>
    <w:basedOn w:val="Normal"/>
    <w:link w:val="TextedebullesCar"/>
    <w:uiPriority w:val="99"/>
    <w:semiHidden/>
    <w:unhideWhenUsed/>
    <w:rsid w:val="004E58C5"/>
    <w:rPr>
      <w:rFonts w:ascii="Segoe UI" w:hAnsi="Segoe UI" w:cs="Segoe UI"/>
      <w:sz w:val="18"/>
      <w:szCs w:val="18"/>
    </w:rPr>
  </w:style>
  <w:style w:type="character" w:customStyle="1" w:styleId="TextedebullesCar">
    <w:name w:val="Texte de bulles Car"/>
    <w:link w:val="Textedebulles"/>
    <w:uiPriority w:val="99"/>
    <w:semiHidden/>
    <w:rsid w:val="004E58C5"/>
    <w:rPr>
      <w:rFonts w:ascii="Segoe UI" w:eastAsia="Times New Roman" w:hAnsi="Segoe UI" w:cs="Segoe UI"/>
      <w:sz w:val="18"/>
      <w:szCs w:val="18"/>
      <w:lang w:eastAsia="fr-FR"/>
    </w:rPr>
  </w:style>
  <w:style w:type="character" w:styleId="Lienhypertexte">
    <w:name w:val="Hyperlink"/>
    <w:uiPriority w:val="99"/>
    <w:rsid w:val="004E58C5"/>
    <w:rPr>
      <w:color w:val="000000"/>
      <w:u w:val="single"/>
    </w:rPr>
  </w:style>
  <w:style w:type="paragraph" w:customStyle="1" w:styleId="textecourant">
    <w:name w:val="texte courant"/>
    <w:basedOn w:val="Normal"/>
    <w:rsid w:val="004E58C5"/>
    <w:pPr>
      <w:jc w:val="both"/>
    </w:pPr>
    <w:rPr>
      <w:sz w:val="20"/>
      <w:szCs w:val="20"/>
    </w:rPr>
  </w:style>
  <w:style w:type="paragraph" w:customStyle="1" w:styleId="destinataire">
    <w:name w:val="destinataire"/>
    <w:basedOn w:val="textecourant"/>
    <w:rsid w:val="004E58C5"/>
    <w:pPr>
      <w:jc w:val="center"/>
    </w:pPr>
  </w:style>
  <w:style w:type="paragraph" w:customStyle="1" w:styleId="datelieu">
    <w:name w:val="date &amp; lieu"/>
    <w:basedOn w:val="Titre3"/>
    <w:rsid w:val="004E58C5"/>
    <w:pPr>
      <w:keepLines w:val="0"/>
      <w:spacing w:before="0"/>
      <w:jc w:val="right"/>
      <w:outlineLvl w:val="9"/>
    </w:pPr>
    <w:rPr>
      <w:rFonts w:ascii="Arial" w:hAnsi="Arial" w:cs="Arial"/>
      <w:color w:val="000000"/>
      <w:sz w:val="20"/>
      <w:szCs w:val="20"/>
    </w:rPr>
  </w:style>
  <w:style w:type="character" w:customStyle="1" w:styleId="Titre3Car">
    <w:name w:val="Titre 3 Car"/>
    <w:link w:val="Titre3"/>
    <w:uiPriority w:val="9"/>
    <w:rsid w:val="004E58C5"/>
    <w:rPr>
      <w:rFonts w:ascii="Calibri Light" w:eastAsia="Times New Roman" w:hAnsi="Calibri Light" w:cs="Times New Roman"/>
      <w:color w:val="1F4D78"/>
      <w:sz w:val="24"/>
      <w:szCs w:val="24"/>
      <w:lang w:eastAsia="fr-FR"/>
    </w:rPr>
  </w:style>
  <w:style w:type="paragraph" w:customStyle="1" w:styleId="Default">
    <w:name w:val="Default"/>
    <w:rsid w:val="00BF04BE"/>
    <w:pPr>
      <w:autoSpaceDE w:val="0"/>
      <w:autoSpaceDN w:val="0"/>
      <w:adjustRightInd w:val="0"/>
    </w:pPr>
    <w:rPr>
      <w:rFonts w:ascii="Times New Roman" w:hAnsi="Times New Roman"/>
      <w:color w:val="000000"/>
      <w:sz w:val="24"/>
      <w:szCs w:val="24"/>
    </w:rPr>
  </w:style>
  <w:style w:type="paragraph" w:styleId="Paragraphedeliste">
    <w:name w:val="List Paragraph"/>
    <w:basedOn w:val="Normal"/>
    <w:uiPriority w:val="34"/>
    <w:qFormat/>
    <w:rsid w:val="009A315F"/>
    <w:pPr>
      <w:ind w:left="720"/>
      <w:contextualSpacing/>
    </w:pPr>
  </w:style>
  <w:style w:type="character" w:customStyle="1" w:styleId="Titre1Car">
    <w:name w:val="Titre 1 Car"/>
    <w:basedOn w:val="Policepardfaut"/>
    <w:link w:val="Titre1"/>
    <w:uiPriority w:val="9"/>
    <w:rsid w:val="003D4172"/>
    <w:rPr>
      <w:rFonts w:asciiTheme="majorHAnsi" w:eastAsiaTheme="majorEastAsia" w:hAnsiTheme="majorHAnsi" w:cstheme="majorBidi"/>
      <w:b/>
      <w:bCs/>
      <w:color w:val="2E74B5" w:themeColor="accent1" w:themeShade="BF"/>
      <w:sz w:val="28"/>
      <w:szCs w:val="28"/>
    </w:rPr>
  </w:style>
  <w:style w:type="paragraph" w:styleId="En-ttedetabledesmatires">
    <w:name w:val="TOC Heading"/>
    <w:basedOn w:val="Titre1"/>
    <w:next w:val="Normal"/>
    <w:uiPriority w:val="39"/>
    <w:unhideWhenUsed/>
    <w:qFormat/>
    <w:rsid w:val="003D4172"/>
    <w:pPr>
      <w:suppressAutoHyphens w:val="0"/>
      <w:overflowPunct/>
      <w:autoSpaceDE/>
      <w:autoSpaceDN/>
      <w:adjustRightInd/>
      <w:spacing w:line="276" w:lineRule="auto"/>
      <w:textAlignment w:val="auto"/>
      <w:outlineLvl w:val="9"/>
    </w:pPr>
  </w:style>
  <w:style w:type="paragraph" w:styleId="TM2">
    <w:name w:val="toc 2"/>
    <w:basedOn w:val="Normal"/>
    <w:next w:val="Normal"/>
    <w:autoRedefine/>
    <w:uiPriority w:val="39"/>
    <w:unhideWhenUsed/>
    <w:qFormat/>
    <w:rsid w:val="003D4172"/>
    <w:pPr>
      <w:suppressAutoHyphens w:val="0"/>
      <w:overflowPunct/>
      <w:autoSpaceDE/>
      <w:autoSpaceDN/>
      <w:adjustRightInd/>
      <w:spacing w:after="100" w:line="276" w:lineRule="auto"/>
      <w:ind w:left="220"/>
      <w:textAlignment w:val="auto"/>
    </w:pPr>
    <w:rPr>
      <w:rFonts w:asciiTheme="minorHAnsi" w:eastAsiaTheme="minorEastAsia" w:hAnsiTheme="minorHAnsi" w:cstheme="minorBidi"/>
      <w:sz w:val="22"/>
      <w:szCs w:val="22"/>
    </w:rPr>
  </w:style>
  <w:style w:type="paragraph" w:styleId="TM1">
    <w:name w:val="toc 1"/>
    <w:basedOn w:val="Normal"/>
    <w:next w:val="Normal"/>
    <w:autoRedefine/>
    <w:uiPriority w:val="39"/>
    <w:unhideWhenUsed/>
    <w:qFormat/>
    <w:rsid w:val="00863C46"/>
    <w:pPr>
      <w:tabs>
        <w:tab w:val="right" w:leader="dot" w:pos="9062"/>
      </w:tabs>
      <w:suppressAutoHyphens w:val="0"/>
      <w:overflowPunct/>
      <w:autoSpaceDE/>
      <w:autoSpaceDN/>
      <w:adjustRightInd/>
      <w:spacing w:after="100" w:line="276" w:lineRule="auto"/>
      <w:jc w:val="center"/>
      <w:textAlignment w:val="auto"/>
    </w:pPr>
    <w:rPr>
      <w:rFonts w:asciiTheme="minorHAnsi" w:eastAsiaTheme="minorEastAsia" w:hAnsiTheme="minorHAnsi" w:cstheme="minorBidi"/>
      <w:sz w:val="22"/>
      <w:szCs w:val="22"/>
    </w:rPr>
  </w:style>
  <w:style w:type="paragraph" w:styleId="TM3">
    <w:name w:val="toc 3"/>
    <w:basedOn w:val="Normal"/>
    <w:next w:val="Normal"/>
    <w:autoRedefine/>
    <w:uiPriority w:val="39"/>
    <w:unhideWhenUsed/>
    <w:qFormat/>
    <w:rsid w:val="003D4172"/>
    <w:pPr>
      <w:suppressAutoHyphens w:val="0"/>
      <w:overflowPunct/>
      <w:autoSpaceDE/>
      <w:autoSpaceDN/>
      <w:adjustRightInd/>
      <w:spacing w:after="100" w:line="276" w:lineRule="auto"/>
      <w:ind w:left="440"/>
      <w:textAlignment w:val="auto"/>
    </w:pPr>
    <w:rPr>
      <w:rFonts w:asciiTheme="minorHAnsi" w:eastAsiaTheme="minorEastAsia" w:hAnsiTheme="minorHAnsi" w:cstheme="minorBidi"/>
      <w:sz w:val="22"/>
      <w:szCs w:val="22"/>
    </w:rPr>
  </w:style>
  <w:style w:type="character" w:customStyle="1" w:styleId="Titre2Car">
    <w:name w:val="Titre 2 Car"/>
    <w:basedOn w:val="Policepardfaut"/>
    <w:link w:val="Titre2"/>
    <w:uiPriority w:val="9"/>
    <w:rsid w:val="003D4172"/>
    <w:rPr>
      <w:rFonts w:asciiTheme="majorHAnsi" w:eastAsiaTheme="majorEastAsia" w:hAnsiTheme="majorHAnsi" w:cstheme="majorBidi"/>
      <w:b/>
      <w:bCs/>
      <w:color w:val="5B9BD5" w:themeColor="accent1"/>
      <w:sz w:val="26"/>
      <w:szCs w:val="26"/>
    </w:rPr>
  </w:style>
  <w:style w:type="table" w:styleId="Grilledutableau">
    <w:name w:val="Table Grid"/>
    <w:basedOn w:val="TableauNormal"/>
    <w:uiPriority w:val="39"/>
    <w:rsid w:val="00C07A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882"/>
    <w:pPr>
      <w:suppressAutoHyphens/>
      <w:overflowPunct w:val="0"/>
      <w:autoSpaceDE w:val="0"/>
      <w:autoSpaceDN w:val="0"/>
      <w:adjustRightInd w:val="0"/>
      <w:textAlignment w:val="baseline"/>
    </w:pPr>
    <w:rPr>
      <w:rFonts w:ascii="Arial" w:eastAsia="Times New Roman" w:hAnsi="Arial" w:cs="Arial"/>
      <w:sz w:val="16"/>
      <w:szCs w:val="16"/>
    </w:rPr>
  </w:style>
  <w:style w:type="paragraph" w:styleId="Titre1">
    <w:name w:val="heading 1"/>
    <w:basedOn w:val="Normal"/>
    <w:next w:val="Normal"/>
    <w:link w:val="Titre1Car"/>
    <w:uiPriority w:val="9"/>
    <w:qFormat/>
    <w:rsid w:val="003D4172"/>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3D4172"/>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4E58C5"/>
    <w:pPr>
      <w:keepNext/>
      <w:keepLines/>
      <w:spacing w:before="40"/>
      <w:outlineLvl w:val="2"/>
    </w:pPr>
    <w:rPr>
      <w:rFonts w:ascii="Calibri Light" w:hAnsi="Calibri Light" w:cs="Times New Roman"/>
      <w:color w:val="1F4D78"/>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3F7882"/>
    <w:pPr>
      <w:tabs>
        <w:tab w:val="center" w:pos="4536"/>
        <w:tab w:val="right" w:pos="9072"/>
      </w:tabs>
    </w:pPr>
  </w:style>
  <w:style w:type="character" w:customStyle="1" w:styleId="PieddepageCar">
    <w:name w:val="Pied de page Car"/>
    <w:link w:val="Pieddepage"/>
    <w:uiPriority w:val="99"/>
    <w:rsid w:val="003F7882"/>
    <w:rPr>
      <w:rFonts w:ascii="Arial" w:eastAsia="Times New Roman" w:hAnsi="Arial" w:cs="Arial"/>
      <w:sz w:val="16"/>
      <w:szCs w:val="16"/>
      <w:lang w:eastAsia="fr-FR"/>
    </w:rPr>
  </w:style>
  <w:style w:type="paragraph" w:styleId="En-tte">
    <w:name w:val="header"/>
    <w:basedOn w:val="Normal"/>
    <w:link w:val="En-tteCar"/>
    <w:uiPriority w:val="99"/>
    <w:unhideWhenUsed/>
    <w:rsid w:val="003F7882"/>
    <w:pPr>
      <w:tabs>
        <w:tab w:val="center" w:pos="4536"/>
        <w:tab w:val="right" w:pos="9072"/>
      </w:tabs>
    </w:pPr>
  </w:style>
  <w:style w:type="character" w:customStyle="1" w:styleId="En-tteCar">
    <w:name w:val="En-tête Car"/>
    <w:link w:val="En-tte"/>
    <w:uiPriority w:val="99"/>
    <w:rsid w:val="003F7882"/>
    <w:rPr>
      <w:rFonts w:ascii="Arial" w:eastAsia="Times New Roman" w:hAnsi="Arial" w:cs="Arial"/>
      <w:sz w:val="16"/>
      <w:szCs w:val="16"/>
      <w:lang w:eastAsia="fr-FR"/>
    </w:rPr>
  </w:style>
  <w:style w:type="paragraph" w:styleId="Textedebulles">
    <w:name w:val="Balloon Text"/>
    <w:basedOn w:val="Normal"/>
    <w:link w:val="TextedebullesCar"/>
    <w:uiPriority w:val="99"/>
    <w:semiHidden/>
    <w:unhideWhenUsed/>
    <w:rsid w:val="004E58C5"/>
    <w:rPr>
      <w:rFonts w:ascii="Segoe UI" w:hAnsi="Segoe UI" w:cs="Segoe UI"/>
      <w:sz w:val="18"/>
      <w:szCs w:val="18"/>
    </w:rPr>
  </w:style>
  <w:style w:type="character" w:customStyle="1" w:styleId="TextedebullesCar">
    <w:name w:val="Texte de bulles Car"/>
    <w:link w:val="Textedebulles"/>
    <w:uiPriority w:val="99"/>
    <w:semiHidden/>
    <w:rsid w:val="004E58C5"/>
    <w:rPr>
      <w:rFonts w:ascii="Segoe UI" w:eastAsia="Times New Roman" w:hAnsi="Segoe UI" w:cs="Segoe UI"/>
      <w:sz w:val="18"/>
      <w:szCs w:val="18"/>
      <w:lang w:eastAsia="fr-FR"/>
    </w:rPr>
  </w:style>
  <w:style w:type="character" w:styleId="Lienhypertexte">
    <w:name w:val="Hyperlink"/>
    <w:uiPriority w:val="99"/>
    <w:rsid w:val="004E58C5"/>
    <w:rPr>
      <w:color w:val="000000"/>
      <w:u w:val="single"/>
    </w:rPr>
  </w:style>
  <w:style w:type="paragraph" w:customStyle="1" w:styleId="textecourant">
    <w:name w:val="texte courant"/>
    <w:basedOn w:val="Normal"/>
    <w:rsid w:val="004E58C5"/>
    <w:pPr>
      <w:jc w:val="both"/>
    </w:pPr>
    <w:rPr>
      <w:sz w:val="20"/>
      <w:szCs w:val="20"/>
    </w:rPr>
  </w:style>
  <w:style w:type="paragraph" w:customStyle="1" w:styleId="destinataire">
    <w:name w:val="destinataire"/>
    <w:basedOn w:val="textecourant"/>
    <w:rsid w:val="004E58C5"/>
    <w:pPr>
      <w:jc w:val="center"/>
    </w:pPr>
  </w:style>
  <w:style w:type="paragraph" w:customStyle="1" w:styleId="datelieu">
    <w:name w:val="date &amp; lieu"/>
    <w:basedOn w:val="Titre3"/>
    <w:rsid w:val="004E58C5"/>
    <w:pPr>
      <w:keepLines w:val="0"/>
      <w:spacing w:before="0"/>
      <w:jc w:val="right"/>
      <w:outlineLvl w:val="9"/>
    </w:pPr>
    <w:rPr>
      <w:rFonts w:ascii="Arial" w:hAnsi="Arial" w:cs="Arial"/>
      <w:color w:val="000000"/>
      <w:sz w:val="20"/>
      <w:szCs w:val="20"/>
    </w:rPr>
  </w:style>
  <w:style w:type="character" w:customStyle="1" w:styleId="Titre3Car">
    <w:name w:val="Titre 3 Car"/>
    <w:link w:val="Titre3"/>
    <w:uiPriority w:val="9"/>
    <w:rsid w:val="004E58C5"/>
    <w:rPr>
      <w:rFonts w:ascii="Calibri Light" w:eastAsia="Times New Roman" w:hAnsi="Calibri Light" w:cs="Times New Roman"/>
      <w:color w:val="1F4D78"/>
      <w:sz w:val="24"/>
      <w:szCs w:val="24"/>
      <w:lang w:eastAsia="fr-FR"/>
    </w:rPr>
  </w:style>
  <w:style w:type="paragraph" w:customStyle="1" w:styleId="Default">
    <w:name w:val="Default"/>
    <w:rsid w:val="00BF04BE"/>
    <w:pPr>
      <w:autoSpaceDE w:val="0"/>
      <w:autoSpaceDN w:val="0"/>
      <w:adjustRightInd w:val="0"/>
    </w:pPr>
    <w:rPr>
      <w:rFonts w:ascii="Times New Roman" w:hAnsi="Times New Roman"/>
      <w:color w:val="000000"/>
      <w:sz w:val="24"/>
      <w:szCs w:val="24"/>
    </w:rPr>
  </w:style>
  <w:style w:type="paragraph" w:styleId="Paragraphedeliste">
    <w:name w:val="List Paragraph"/>
    <w:basedOn w:val="Normal"/>
    <w:uiPriority w:val="34"/>
    <w:qFormat/>
    <w:rsid w:val="009A315F"/>
    <w:pPr>
      <w:ind w:left="720"/>
      <w:contextualSpacing/>
    </w:pPr>
  </w:style>
  <w:style w:type="character" w:customStyle="1" w:styleId="Titre1Car">
    <w:name w:val="Titre 1 Car"/>
    <w:basedOn w:val="Policepardfaut"/>
    <w:link w:val="Titre1"/>
    <w:uiPriority w:val="9"/>
    <w:rsid w:val="003D4172"/>
    <w:rPr>
      <w:rFonts w:asciiTheme="majorHAnsi" w:eastAsiaTheme="majorEastAsia" w:hAnsiTheme="majorHAnsi" w:cstheme="majorBidi"/>
      <w:b/>
      <w:bCs/>
      <w:color w:val="2E74B5" w:themeColor="accent1" w:themeShade="BF"/>
      <w:sz w:val="28"/>
      <w:szCs w:val="28"/>
    </w:rPr>
  </w:style>
  <w:style w:type="paragraph" w:styleId="En-ttedetabledesmatires">
    <w:name w:val="TOC Heading"/>
    <w:basedOn w:val="Titre1"/>
    <w:next w:val="Normal"/>
    <w:uiPriority w:val="39"/>
    <w:unhideWhenUsed/>
    <w:qFormat/>
    <w:rsid w:val="003D4172"/>
    <w:pPr>
      <w:suppressAutoHyphens w:val="0"/>
      <w:overflowPunct/>
      <w:autoSpaceDE/>
      <w:autoSpaceDN/>
      <w:adjustRightInd/>
      <w:spacing w:line="276" w:lineRule="auto"/>
      <w:textAlignment w:val="auto"/>
      <w:outlineLvl w:val="9"/>
    </w:pPr>
  </w:style>
  <w:style w:type="paragraph" w:styleId="TM2">
    <w:name w:val="toc 2"/>
    <w:basedOn w:val="Normal"/>
    <w:next w:val="Normal"/>
    <w:autoRedefine/>
    <w:uiPriority w:val="39"/>
    <w:unhideWhenUsed/>
    <w:qFormat/>
    <w:rsid w:val="003D4172"/>
    <w:pPr>
      <w:suppressAutoHyphens w:val="0"/>
      <w:overflowPunct/>
      <w:autoSpaceDE/>
      <w:autoSpaceDN/>
      <w:adjustRightInd/>
      <w:spacing w:after="100" w:line="276" w:lineRule="auto"/>
      <w:ind w:left="220"/>
      <w:textAlignment w:val="auto"/>
    </w:pPr>
    <w:rPr>
      <w:rFonts w:asciiTheme="minorHAnsi" w:eastAsiaTheme="minorEastAsia" w:hAnsiTheme="minorHAnsi" w:cstheme="minorBidi"/>
      <w:sz w:val="22"/>
      <w:szCs w:val="22"/>
    </w:rPr>
  </w:style>
  <w:style w:type="paragraph" w:styleId="TM1">
    <w:name w:val="toc 1"/>
    <w:basedOn w:val="Normal"/>
    <w:next w:val="Normal"/>
    <w:autoRedefine/>
    <w:uiPriority w:val="39"/>
    <w:unhideWhenUsed/>
    <w:qFormat/>
    <w:rsid w:val="00863C46"/>
    <w:pPr>
      <w:tabs>
        <w:tab w:val="right" w:leader="dot" w:pos="9062"/>
      </w:tabs>
      <w:suppressAutoHyphens w:val="0"/>
      <w:overflowPunct/>
      <w:autoSpaceDE/>
      <w:autoSpaceDN/>
      <w:adjustRightInd/>
      <w:spacing w:after="100" w:line="276" w:lineRule="auto"/>
      <w:jc w:val="center"/>
      <w:textAlignment w:val="auto"/>
    </w:pPr>
    <w:rPr>
      <w:rFonts w:asciiTheme="minorHAnsi" w:eastAsiaTheme="minorEastAsia" w:hAnsiTheme="minorHAnsi" w:cstheme="minorBidi"/>
      <w:sz w:val="22"/>
      <w:szCs w:val="22"/>
    </w:rPr>
  </w:style>
  <w:style w:type="paragraph" w:styleId="TM3">
    <w:name w:val="toc 3"/>
    <w:basedOn w:val="Normal"/>
    <w:next w:val="Normal"/>
    <w:autoRedefine/>
    <w:uiPriority w:val="39"/>
    <w:unhideWhenUsed/>
    <w:qFormat/>
    <w:rsid w:val="003D4172"/>
    <w:pPr>
      <w:suppressAutoHyphens w:val="0"/>
      <w:overflowPunct/>
      <w:autoSpaceDE/>
      <w:autoSpaceDN/>
      <w:adjustRightInd/>
      <w:spacing w:after="100" w:line="276" w:lineRule="auto"/>
      <w:ind w:left="440"/>
      <w:textAlignment w:val="auto"/>
    </w:pPr>
    <w:rPr>
      <w:rFonts w:asciiTheme="minorHAnsi" w:eastAsiaTheme="minorEastAsia" w:hAnsiTheme="minorHAnsi" w:cstheme="minorBidi"/>
      <w:sz w:val="22"/>
      <w:szCs w:val="22"/>
    </w:rPr>
  </w:style>
  <w:style w:type="character" w:customStyle="1" w:styleId="Titre2Car">
    <w:name w:val="Titre 2 Car"/>
    <w:basedOn w:val="Policepardfaut"/>
    <w:link w:val="Titre2"/>
    <w:uiPriority w:val="9"/>
    <w:rsid w:val="003D4172"/>
    <w:rPr>
      <w:rFonts w:asciiTheme="majorHAnsi" w:eastAsiaTheme="majorEastAsia" w:hAnsiTheme="majorHAnsi" w:cstheme="majorBidi"/>
      <w:b/>
      <w:bCs/>
      <w:color w:val="5B9BD5" w:themeColor="accent1"/>
      <w:sz w:val="26"/>
      <w:szCs w:val="26"/>
    </w:rPr>
  </w:style>
  <w:style w:type="table" w:styleId="Grilledutableau">
    <w:name w:val="Table Grid"/>
    <w:basedOn w:val="TableauNormal"/>
    <w:uiPriority w:val="39"/>
    <w:rsid w:val="00C07A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6756908">
      <w:bodyDiv w:val="1"/>
      <w:marLeft w:val="0"/>
      <w:marRight w:val="0"/>
      <w:marTop w:val="0"/>
      <w:marBottom w:val="0"/>
      <w:divBdr>
        <w:top w:val="none" w:sz="0" w:space="0" w:color="auto"/>
        <w:left w:val="none" w:sz="0" w:space="0" w:color="auto"/>
        <w:bottom w:val="none" w:sz="0" w:space="0" w:color="auto"/>
        <w:right w:val="none" w:sz="0" w:space="0" w:color="auto"/>
      </w:divBdr>
      <w:divsChild>
        <w:div w:id="1084836598">
          <w:marLeft w:val="0"/>
          <w:marRight w:val="0"/>
          <w:marTop w:val="0"/>
          <w:marBottom w:val="0"/>
          <w:divBdr>
            <w:top w:val="none" w:sz="0" w:space="0" w:color="auto"/>
            <w:left w:val="none" w:sz="0" w:space="0" w:color="auto"/>
            <w:bottom w:val="none" w:sz="0" w:space="0" w:color="auto"/>
            <w:right w:val="none" w:sz="0" w:space="0" w:color="auto"/>
          </w:divBdr>
          <w:divsChild>
            <w:div w:id="853416296">
              <w:marLeft w:val="0"/>
              <w:marRight w:val="0"/>
              <w:marTop w:val="0"/>
              <w:marBottom w:val="0"/>
              <w:divBdr>
                <w:top w:val="none" w:sz="0" w:space="0" w:color="auto"/>
                <w:left w:val="none" w:sz="0" w:space="0" w:color="auto"/>
                <w:bottom w:val="none" w:sz="0" w:space="0" w:color="auto"/>
                <w:right w:val="none" w:sz="0" w:space="0" w:color="auto"/>
              </w:divBdr>
              <w:divsChild>
                <w:div w:id="1884756201">
                  <w:marLeft w:val="0"/>
                  <w:marRight w:val="0"/>
                  <w:marTop w:val="0"/>
                  <w:marBottom w:val="0"/>
                  <w:divBdr>
                    <w:top w:val="none" w:sz="0" w:space="0" w:color="auto"/>
                    <w:left w:val="none" w:sz="0" w:space="0" w:color="auto"/>
                    <w:bottom w:val="none" w:sz="0" w:space="0" w:color="auto"/>
                    <w:right w:val="none" w:sz="0" w:space="0" w:color="auto"/>
                  </w:divBdr>
                  <w:divsChild>
                    <w:div w:id="2009672947">
                      <w:marLeft w:val="0"/>
                      <w:marRight w:val="0"/>
                      <w:marTop w:val="0"/>
                      <w:marBottom w:val="0"/>
                      <w:divBdr>
                        <w:top w:val="none" w:sz="0" w:space="0" w:color="auto"/>
                        <w:left w:val="none" w:sz="0" w:space="0" w:color="auto"/>
                        <w:bottom w:val="none" w:sz="0" w:space="0" w:color="auto"/>
                        <w:right w:val="none" w:sz="0" w:space="0" w:color="auto"/>
                      </w:divBdr>
                    </w:div>
                    <w:div w:id="18896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em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C663B-7A31-4550-9408-DF4DBA9AE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2222</Words>
  <Characters>12221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Université Bretagne Sud</Company>
  <LinksUpToDate>false</LinksUpToDate>
  <CharactersWithSpaces>14415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goetinck</dc:creator>
  <cp:lastModifiedBy>Maëlys Poiré</cp:lastModifiedBy>
  <cp:revision>63</cp:revision>
  <cp:lastPrinted>2018-05-21T13:21:00Z</cp:lastPrinted>
  <dcterms:created xsi:type="dcterms:W3CDTF">2018-06-26T09:19:00Z</dcterms:created>
  <dcterms:modified xsi:type="dcterms:W3CDTF">2018-06-26T19:14:00Z</dcterms:modified>
</cp:coreProperties>
</file>