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8BA" w:rsidRDefault="007E7207" w:rsidP="00EF5C75">
      <w:pPr>
        <w:rPr>
          <w:b/>
          <w:sz w:val="56"/>
          <w:szCs w:val="48"/>
          <w:u w:val="single"/>
        </w:rPr>
      </w:pPr>
      <w:r w:rsidRPr="00EF5C75">
        <w:rPr>
          <w:b/>
          <w:sz w:val="56"/>
          <w:szCs w:val="48"/>
          <w:u w:val="single"/>
        </w:rPr>
        <w:t>IPASS – Plan van aanpak</w:t>
      </w:r>
    </w:p>
    <w:p w:rsidR="002B6759" w:rsidRDefault="002B6759" w:rsidP="00EF5C75">
      <w:pPr>
        <w:rPr>
          <w:b/>
          <w:sz w:val="48"/>
          <w:szCs w:val="40"/>
          <w:u w:val="single"/>
        </w:rPr>
      </w:pPr>
    </w:p>
    <w:p w:rsidR="00EF5C75" w:rsidRPr="008F1D29" w:rsidRDefault="00EF5C75" w:rsidP="00EF5C75">
      <w:pPr>
        <w:rPr>
          <w:b/>
          <w:sz w:val="44"/>
          <w:szCs w:val="36"/>
        </w:rPr>
      </w:pPr>
      <w:r w:rsidRPr="008F1D29">
        <w:rPr>
          <w:b/>
          <w:sz w:val="44"/>
          <w:szCs w:val="36"/>
        </w:rPr>
        <w:t xml:space="preserve">Optical </w:t>
      </w:r>
      <w:proofErr w:type="spellStart"/>
      <w:r w:rsidRPr="008F1D29">
        <w:rPr>
          <w:b/>
          <w:sz w:val="44"/>
          <w:szCs w:val="36"/>
        </w:rPr>
        <w:t>Character</w:t>
      </w:r>
      <w:proofErr w:type="spellEnd"/>
      <w:r w:rsidRPr="008F1D29">
        <w:rPr>
          <w:b/>
          <w:sz w:val="44"/>
          <w:szCs w:val="36"/>
        </w:rPr>
        <w:t xml:space="preserve"> </w:t>
      </w:r>
      <w:proofErr w:type="spellStart"/>
      <w:r w:rsidRPr="008F1D29">
        <w:rPr>
          <w:b/>
          <w:sz w:val="44"/>
          <w:szCs w:val="36"/>
        </w:rPr>
        <w:t>Recognition</w:t>
      </w:r>
      <w:proofErr w:type="spellEnd"/>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EF5C75" w:rsidRDefault="00EF5C75">
      <w:pPr>
        <w:rPr>
          <w:b/>
        </w:rPr>
      </w:pPr>
    </w:p>
    <w:p w:rsidR="002B6759" w:rsidRDefault="002B6759">
      <w:pPr>
        <w:rPr>
          <w:b/>
        </w:rPr>
      </w:pPr>
    </w:p>
    <w:p w:rsidR="002B6759" w:rsidRDefault="002B6759">
      <w:pPr>
        <w:rPr>
          <w:b/>
        </w:rPr>
      </w:pPr>
    </w:p>
    <w:p w:rsidR="002B6759" w:rsidRDefault="002B6759">
      <w:pPr>
        <w:rPr>
          <w:b/>
        </w:rPr>
      </w:pPr>
    </w:p>
    <w:p w:rsidR="002B6759" w:rsidRDefault="002B6759">
      <w:pPr>
        <w:rPr>
          <w:b/>
        </w:rPr>
      </w:pPr>
    </w:p>
    <w:p w:rsidR="002B6759" w:rsidRDefault="002B6759">
      <w:pPr>
        <w:rPr>
          <w:b/>
        </w:rPr>
      </w:pPr>
    </w:p>
    <w:p w:rsidR="00EF5C75" w:rsidRDefault="002B6759">
      <w:pPr>
        <w:rPr>
          <w:b/>
          <w:sz w:val="24"/>
        </w:rPr>
      </w:pPr>
      <w:r>
        <w:rPr>
          <w:b/>
        </w:rPr>
        <w:t>D</w:t>
      </w:r>
      <w:r w:rsidR="007E7207">
        <w:rPr>
          <w:b/>
        </w:rPr>
        <w:t>oor: Marc Zoomers</w:t>
      </w:r>
      <w:r w:rsidR="00EF5C75">
        <w:rPr>
          <w:b/>
          <w:sz w:val="24"/>
        </w:rPr>
        <w:br w:type="page"/>
      </w:r>
    </w:p>
    <w:p w:rsidR="00B22F08" w:rsidRPr="00EF5C75" w:rsidRDefault="007E7207">
      <w:pPr>
        <w:rPr>
          <w:b/>
        </w:rPr>
      </w:pPr>
      <w:r>
        <w:rPr>
          <w:b/>
          <w:sz w:val="24"/>
        </w:rPr>
        <w:lastRenderedPageBreak/>
        <w:t>Beschrijving:</w:t>
      </w:r>
    </w:p>
    <w:p w:rsidR="008F1D29" w:rsidRDefault="008F1D29">
      <w:r>
        <w:t xml:space="preserve">Het thema van mijn IPASS zal OCR zijn. OCR staat voor Optical </w:t>
      </w:r>
      <w:proofErr w:type="spellStart"/>
      <w:r>
        <w:t>Character</w:t>
      </w:r>
      <w:proofErr w:type="spellEnd"/>
      <w:r>
        <w:t xml:space="preserve"> </w:t>
      </w:r>
      <w:proofErr w:type="spellStart"/>
      <w:r>
        <w:t>Recognition</w:t>
      </w:r>
      <w:proofErr w:type="spellEnd"/>
      <w:r>
        <w:t>, dit is de techniek waarbij tekst uit een foto van tekst door middel van patroonherkenning herkend en opgeslagen wordt. De eerste vormen van OCR komen uit de jaren 20</w:t>
      </w:r>
      <w:r w:rsidR="002D78AA">
        <w:t xml:space="preserve">, maar pas in de jaren 70 werd te toepassing van OCR populair. </w:t>
      </w:r>
    </w:p>
    <w:p w:rsidR="00B22F08" w:rsidRDefault="00B22F08">
      <w:r>
        <w:t xml:space="preserve">Voor mijn IPASS zal ik een onderzoek doen naar OCR </w:t>
      </w:r>
      <w:r w:rsidR="00880FFA">
        <w:t>toepassingen in de programmeertaal Python</w:t>
      </w:r>
      <w:r>
        <w:t xml:space="preserve">. Ik zal </w:t>
      </w:r>
      <w:r w:rsidR="009D2F7F">
        <w:t xml:space="preserve">5 </w:t>
      </w:r>
      <w:r>
        <w:t>Python-OCR-</w:t>
      </w:r>
      <w:proofErr w:type="spellStart"/>
      <w:r>
        <w:t>libraries</w:t>
      </w:r>
      <w:proofErr w:type="spellEnd"/>
      <w:r>
        <w:t xml:space="preserve"> uitzoeken en deze met een elkaar vergelijken. Ik zal deze </w:t>
      </w:r>
      <w:proofErr w:type="spellStart"/>
      <w:r>
        <w:t>libraries</w:t>
      </w:r>
      <w:proofErr w:type="spellEnd"/>
      <w:r>
        <w:t xml:space="preserve"> met elkaar </w:t>
      </w:r>
      <w:r w:rsidR="00880FFA">
        <w:t>scores geven</w:t>
      </w:r>
      <w:r>
        <w:t xml:space="preserve"> op</w:t>
      </w:r>
      <w:r w:rsidR="00880FFA">
        <w:t xml:space="preserve"> basis van</w:t>
      </w:r>
      <w:r>
        <w:t xml:space="preserve"> hun performance in twee situaties, bij het scannen van een natuurlijke foto en bij het scannen van een document. </w:t>
      </w:r>
      <w:r w:rsidR="009D2F7F">
        <w:t xml:space="preserve">Voor </w:t>
      </w:r>
      <w:r w:rsidR="00880FFA">
        <w:t>het scannen van natuurlijke foto’s</w:t>
      </w:r>
      <w:r w:rsidR="009D2F7F">
        <w:t xml:space="preserve"> zal er een algemene dataset van foto’s gebruikt worden. Ik zal de </w:t>
      </w:r>
      <w:proofErr w:type="spellStart"/>
      <w:r w:rsidR="009D2F7F">
        <w:t>libraries</w:t>
      </w:r>
      <w:proofErr w:type="spellEnd"/>
      <w:r w:rsidR="009D2F7F">
        <w:t xml:space="preserve"> analyseren op ieders methode van het </w:t>
      </w:r>
      <w:proofErr w:type="spellStart"/>
      <w:r w:rsidR="009D2F7F">
        <w:t>tesseracten</w:t>
      </w:r>
      <w:proofErr w:type="spellEnd"/>
      <w:r w:rsidR="009D2F7F">
        <w:t xml:space="preserve"> van de foto’s. </w:t>
      </w:r>
      <w:r w:rsidR="002D78AA">
        <w:t xml:space="preserve">De </w:t>
      </w:r>
      <w:proofErr w:type="spellStart"/>
      <w:r w:rsidR="002D78AA">
        <w:t>libraries</w:t>
      </w:r>
      <w:proofErr w:type="spellEnd"/>
      <w:r w:rsidR="002D78AA">
        <w:t xml:space="preserve"> zullen ieder een score krijgen per situatie, deze score zal waarschijnlijk gebaseerd worden op basis van accuraatheid en op snelheid. </w:t>
      </w:r>
    </w:p>
    <w:p w:rsidR="002B708D" w:rsidRPr="002B708D" w:rsidRDefault="002B708D"/>
    <w:p w:rsidR="007E7207" w:rsidRDefault="007E7207">
      <w:pPr>
        <w:rPr>
          <w:b/>
          <w:sz w:val="24"/>
        </w:rPr>
      </w:pPr>
      <w:r>
        <w:rPr>
          <w:b/>
          <w:sz w:val="24"/>
        </w:rPr>
        <w:t>Eisen:</w:t>
      </w:r>
    </w:p>
    <w:p w:rsidR="002B708D" w:rsidRPr="006635D9" w:rsidRDefault="002D78AA">
      <w:r>
        <w:t xml:space="preserve">Aan het einde van </w:t>
      </w:r>
      <w:r w:rsidR="00657B70">
        <w:t>het</w:t>
      </w:r>
      <w:r>
        <w:t xml:space="preserve"> IPASS zal er een lijst zijn met minstens 5 Python-OCR-Libraries, deze zullen allemaal getest zijn met de twee test situaties, bij deze testresultaten zal een onderzoeksverslag bijgevoegd worden. In dit onderzoeksverslag zal per library </w:t>
      </w:r>
      <w:r w:rsidR="00880FFA">
        <w:t>e</w:t>
      </w:r>
      <w:r>
        <w:t>en uitleg gemaakt worden met welke methode deze</w:t>
      </w:r>
      <w:bookmarkStart w:id="0" w:name="_GoBack"/>
      <w:bookmarkEnd w:id="0"/>
      <w:r>
        <w:t xml:space="preserve"> de foto’s analyseert. </w:t>
      </w:r>
    </w:p>
    <w:p w:rsidR="00F12EF6" w:rsidRPr="006635D9" w:rsidRDefault="00F12EF6"/>
    <w:p w:rsidR="007E7207" w:rsidRDefault="007E7207">
      <w:pPr>
        <w:rPr>
          <w:b/>
          <w:sz w:val="24"/>
        </w:rPr>
      </w:pPr>
      <w:r>
        <w:rPr>
          <w:b/>
          <w:sz w:val="24"/>
        </w:rPr>
        <w:t>Planning:</w:t>
      </w:r>
    </w:p>
    <w:tbl>
      <w:tblPr>
        <w:tblStyle w:val="Tabelraster"/>
        <w:tblW w:w="0" w:type="auto"/>
        <w:tblLook w:val="04A0" w:firstRow="1" w:lastRow="0" w:firstColumn="1" w:lastColumn="0" w:noHBand="0" w:noVBand="1"/>
      </w:tblPr>
      <w:tblGrid>
        <w:gridCol w:w="4531"/>
        <w:gridCol w:w="4531"/>
      </w:tblGrid>
      <w:tr w:rsidR="00C543F3" w:rsidTr="00C543F3">
        <w:tc>
          <w:tcPr>
            <w:tcW w:w="4531" w:type="dxa"/>
          </w:tcPr>
          <w:p w:rsidR="00C543F3" w:rsidRDefault="00C543F3">
            <w:pPr>
              <w:rPr>
                <w:b/>
                <w:sz w:val="24"/>
              </w:rPr>
            </w:pPr>
            <w:r>
              <w:rPr>
                <w:b/>
                <w:sz w:val="24"/>
              </w:rPr>
              <w:t>Dat</w:t>
            </w:r>
            <w:r w:rsidR="00ED714B">
              <w:rPr>
                <w:b/>
                <w:sz w:val="24"/>
              </w:rPr>
              <w:t>um</w:t>
            </w:r>
          </w:p>
        </w:tc>
        <w:tc>
          <w:tcPr>
            <w:tcW w:w="4531" w:type="dxa"/>
          </w:tcPr>
          <w:p w:rsidR="00C543F3" w:rsidRDefault="00ED714B">
            <w:pPr>
              <w:rPr>
                <w:b/>
                <w:sz w:val="24"/>
              </w:rPr>
            </w:pPr>
            <w:r>
              <w:rPr>
                <w:b/>
                <w:sz w:val="24"/>
              </w:rPr>
              <w:t>Doel van week</w:t>
            </w:r>
          </w:p>
        </w:tc>
      </w:tr>
      <w:tr w:rsidR="00C543F3" w:rsidTr="00C543F3">
        <w:tc>
          <w:tcPr>
            <w:tcW w:w="4531" w:type="dxa"/>
          </w:tcPr>
          <w:p w:rsidR="00C543F3" w:rsidRPr="00ED714B" w:rsidRDefault="00ED714B">
            <w:pPr>
              <w:rPr>
                <w:sz w:val="24"/>
              </w:rPr>
            </w:pPr>
            <w:r>
              <w:rPr>
                <w:sz w:val="24"/>
              </w:rPr>
              <w:t>27 mei / 2 juni</w:t>
            </w:r>
          </w:p>
        </w:tc>
        <w:tc>
          <w:tcPr>
            <w:tcW w:w="4531" w:type="dxa"/>
          </w:tcPr>
          <w:p w:rsidR="00C543F3" w:rsidRPr="00F12EF6" w:rsidRDefault="00F12EF6">
            <w:pPr>
              <w:rPr>
                <w:sz w:val="24"/>
              </w:rPr>
            </w:pPr>
            <w:r>
              <w:rPr>
                <w:sz w:val="24"/>
              </w:rPr>
              <w:t>Plan van Aanpak gereed</w:t>
            </w:r>
          </w:p>
        </w:tc>
      </w:tr>
      <w:tr w:rsidR="00C543F3" w:rsidTr="00C543F3">
        <w:tc>
          <w:tcPr>
            <w:tcW w:w="4531" w:type="dxa"/>
          </w:tcPr>
          <w:p w:rsidR="00ED714B" w:rsidRPr="00ED714B" w:rsidRDefault="00ED714B">
            <w:pPr>
              <w:rPr>
                <w:sz w:val="24"/>
              </w:rPr>
            </w:pPr>
            <w:r>
              <w:rPr>
                <w:sz w:val="24"/>
              </w:rPr>
              <w:t>3 juni / 9 juni</w:t>
            </w:r>
          </w:p>
        </w:tc>
        <w:tc>
          <w:tcPr>
            <w:tcW w:w="4531" w:type="dxa"/>
          </w:tcPr>
          <w:p w:rsidR="00C543F3" w:rsidRPr="00F12EF6" w:rsidRDefault="00F12EF6">
            <w:pPr>
              <w:rPr>
                <w:sz w:val="24"/>
              </w:rPr>
            </w:pPr>
            <w:r>
              <w:rPr>
                <w:sz w:val="24"/>
              </w:rPr>
              <w:t xml:space="preserve">Onderzoek naar verschillende </w:t>
            </w:r>
            <w:proofErr w:type="spellStart"/>
            <w:r>
              <w:rPr>
                <w:sz w:val="24"/>
              </w:rPr>
              <w:t>libraries</w:t>
            </w:r>
            <w:proofErr w:type="spellEnd"/>
            <w:r>
              <w:rPr>
                <w:sz w:val="24"/>
              </w:rPr>
              <w:t xml:space="preserve"> en algoritmes</w:t>
            </w:r>
          </w:p>
        </w:tc>
      </w:tr>
      <w:tr w:rsidR="00C543F3" w:rsidTr="00C543F3">
        <w:tc>
          <w:tcPr>
            <w:tcW w:w="4531" w:type="dxa"/>
          </w:tcPr>
          <w:p w:rsidR="00C543F3" w:rsidRPr="00ED714B" w:rsidRDefault="00ED714B">
            <w:pPr>
              <w:rPr>
                <w:sz w:val="24"/>
              </w:rPr>
            </w:pPr>
            <w:r>
              <w:rPr>
                <w:sz w:val="24"/>
              </w:rPr>
              <w:t>10 juni / 16 juni</w:t>
            </w:r>
          </w:p>
        </w:tc>
        <w:tc>
          <w:tcPr>
            <w:tcW w:w="4531" w:type="dxa"/>
          </w:tcPr>
          <w:p w:rsidR="00C543F3" w:rsidRPr="00F12EF6" w:rsidRDefault="00F12EF6">
            <w:pPr>
              <w:rPr>
                <w:sz w:val="24"/>
              </w:rPr>
            </w:pPr>
            <w:r>
              <w:rPr>
                <w:sz w:val="24"/>
              </w:rPr>
              <w:t xml:space="preserve">Keuze maken voor </w:t>
            </w:r>
            <w:proofErr w:type="spellStart"/>
            <w:r>
              <w:rPr>
                <w:sz w:val="24"/>
              </w:rPr>
              <w:t>librar</w:t>
            </w:r>
            <w:r w:rsidR="00371543">
              <w:rPr>
                <w:sz w:val="24"/>
              </w:rPr>
              <w:t>ies</w:t>
            </w:r>
            <w:proofErr w:type="spellEnd"/>
          </w:p>
        </w:tc>
      </w:tr>
      <w:tr w:rsidR="00C543F3" w:rsidTr="00C543F3">
        <w:tc>
          <w:tcPr>
            <w:tcW w:w="4531" w:type="dxa"/>
          </w:tcPr>
          <w:p w:rsidR="00C543F3" w:rsidRPr="00ED714B" w:rsidRDefault="00ED714B">
            <w:pPr>
              <w:rPr>
                <w:sz w:val="24"/>
              </w:rPr>
            </w:pPr>
            <w:r>
              <w:rPr>
                <w:sz w:val="24"/>
              </w:rPr>
              <w:t>17 juni / 23 juni</w:t>
            </w:r>
          </w:p>
        </w:tc>
        <w:tc>
          <w:tcPr>
            <w:tcW w:w="4531" w:type="dxa"/>
          </w:tcPr>
          <w:p w:rsidR="00C543F3" w:rsidRPr="00F12EF6" w:rsidRDefault="00F12EF6">
            <w:pPr>
              <w:rPr>
                <w:sz w:val="24"/>
              </w:rPr>
            </w:pPr>
            <w:r>
              <w:rPr>
                <w:sz w:val="24"/>
              </w:rPr>
              <w:t>Implementaties testen</w:t>
            </w:r>
          </w:p>
        </w:tc>
      </w:tr>
      <w:tr w:rsidR="00C543F3" w:rsidTr="00C543F3">
        <w:tc>
          <w:tcPr>
            <w:tcW w:w="4531" w:type="dxa"/>
          </w:tcPr>
          <w:p w:rsidR="00C543F3" w:rsidRPr="00ED714B" w:rsidRDefault="00ED714B">
            <w:pPr>
              <w:rPr>
                <w:sz w:val="24"/>
              </w:rPr>
            </w:pPr>
            <w:r>
              <w:rPr>
                <w:sz w:val="24"/>
              </w:rPr>
              <w:t>24 juni / 30 juni</w:t>
            </w:r>
          </w:p>
        </w:tc>
        <w:tc>
          <w:tcPr>
            <w:tcW w:w="4531" w:type="dxa"/>
          </w:tcPr>
          <w:p w:rsidR="00C543F3" w:rsidRPr="00F12EF6" w:rsidRDefault="00F12EF6">
            <w:pPr>
              <w:rPr>
                <w:sz w:val="24"/>
              </w:rPr>
            </w:pPr>
            <w:r>
              <w:rPr>
                <w:sz w:val="24"/>
              </w:rPr>
              <w:t xml:space="preserve">Conclusie van het onderzoek schrijven </w:t>
            </w:r>
          </w:p>
        </w:tc>
      </w:tr>
      <w:tr w:rsidR="00C543F3" w:rsidTr="00C543F3">
        <w:tc>
          <w:tcPr>
            <w:tcW w:w="4531" w:type="dxa"/>
          </w:tcPr>
          <w:p w:rsidR="00C543F3" w:rsidRPr="00ED714B" w:rsidRDefault="00ED714B">
            <w:pPr>
              <w:rPr>
                <w:sz w:val="24"/>
              </w:rPr>
            </w:pPr>
            <w:r>
              <w:rPr>
                <w:sz w:val="24"/>
              </w:rPr>
              <w:t>1 juli / 7 juli</w:t>
            </w:r>
          </w:p>
        </w:tc>
        <w:tc>
          <w:tcPr>
            <w:tcW w:w="4531" w:type="dxa"/>
          </w:tcPr>
          <w:p w:rsidR="00C543F3" w:rsidRPr="00F12EF6" w:rsidRDefault="00F12EF6">
            <w:pPr>
              <w:rPr>
                <w:sz w:val="24"/>
              </w:rPr>
            </w:pPr>
            <w:r>
              <w:rPr>
                <w:sz w:val="24"/>
              </w:rPr>
              <w:t>Onderzoek presenteren</w:t>
            </w:r>
          </w:p>
        </w:tc>
      </w:tr>
      <w:tr w:rsidR="00C543F3" w:rsidTr="00C543F3">
        <w:tc>
          <w:tcPr>
            <w:tcW w:w="4531" w:type="dxa"/>
          </w:tcPr>
          <w:p w:rsidR="00C543F3" w:rsidRPr="00ED714B" w:rsidRDefault="00C543F3">
            <w:pPr>
              <w:rPr>
                <w:sz w:val="24"/>
              </w:rPr>
            </w:pPr>
          </w:p>
        </w:tc>
        <w:tc>
          <w:tcPr>
            <w:tcW w:w="4531" w:type="dxa"/>
          </w:tcPr>
          <w:p w:rsidR="00C543F3" w:rsidRDefault="00C543F3">
            <w:pPr>
              <w:rPr>
                <w:b/>
                <w:sz w:val="24"/>
              </w:rPr>
            </w:pPr>
          </w:p>
        </w:tc>
      </w:tr>
    </w:tbl>
    <w:p w:rsidR="00626FE8" w:rsidRDefault="00626FE8">
      <w:pPr>
        <w:rPr>
          <w:b/>
          <w:sz w:val="24"/>
        </w:rPr>
      </w:pPr>
    </w:p>
    <w:p w:rsidR="002B6759" w:rsidRDefault="002B6759">
      <w:pPr>
        <w:rPr>
          <w:b/>
          <w:sz w:val="24"/>
        </w:rPr>
      </w:pPr>
      <w:r>
        <w:rPr>
          <w:b/>
          <w:sz w:val="24"/>
        </w:rPr>
        <w:t>Risico’s:</w:t>
      </w:r>
    </w:p>
    <w:p w:rsidR="002B6759" w:rsidRPr="002B6759" w:rsidRDefault="00C567B6">
      <w:pPr>
        <w:rPr>
          <w:bCs/>
          <w:szCs w:val="20"/>
        </w:rPr>
      </w:pPr>
      <w:r>
        <w:rPr>
          <w:bCs/>
          <w:szCs w:val="20"/>
        </w:rPr>
        <w:t xml:space="preserve">Bij dit IPASS </w:t>
      </w:r>
      <w:r w:rsidR="00995A28">
        <w:rPr>
          <w:bCs/>
          <w:szCs w:val="20"/>
        </w:rPr>
        <w:t>zouden zich een aantal risico’s kunnen voordoen. In tijdnood raken zou een van deze risico</w:t>
      </w:r>
      <w:r w:rsidR="006D74C9">
        <w:rPr>
          <w:bCs/>
          <w:szCs w:val="20"/>
        </w:rPr>
        <w:t>’</w:t>
      </w:r>
      <w:r w:rsidR="00995A28">
        <w:rPr>
          <w:bCs/>
          <w:szCs w:val="20"/>
        </w:rPr>
        <w:t xml:space="preserve">s </w:t>
      </w:r>
      <w:r w:rsidR="006D74C9">
        <w:rPr>
          <w:bCs/>
          <w:szCs w:val="20"/>
        </w:rPr>
        <w:t xml:space="preserve">kunnen zijn als er niet goed aan de planning gehouden wordt. </w:t>
      </w:r>
      <w:r w:rsidR="00657B70">
        <w:rPr>
          <w:bCs/>
          <w:szCs w:val="20"/>
        </w:rPr>
        <w:t xml:space="preserve">Een ander risico dat zich voor zou kunnen doen is het verliezen van motivatie, nou is de kans dat dit zal gebeuren bij mij nihil. Een ander risico zou zijn een IPASS dat niet uitdagend genoeg zou zijn, maar na een overleg met de begeleiders van het IPASS is dit risico ook uitgesloten. </w:t>
      </w:r>
    </w:p>
    <w:sectPr w:rsidR="002B6759" w:rsidRPr="002B6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07"/>
    <w:rsid w:val="00271E51"/>
    <w:rsid w:val="002B6759"/>
    <w:rsid w:val="002B708D"/>
    <w:rsid w:val="002D78AA"/>
    <w:rsid w:val="00303048"/>
    <w:rsid w:val="00371543"/>
    <w:rsid w:val="003F765A"/>
    <w:rsid w:val="004278BA"/>
    <w:rsid w:val="00626FE8"/>
    <w:rsid w:val="00657B70"/>
    <w:rsid w:val="006635D9"/>
    <w:rsid w:val="006D74C9"/>
    <w:rsid w:val="007E7207"/>
    <w:rsid w:val="00880FFA"/>
    <w:rsid w:val="008F1D29"/>
    <w:rsid w:val="00963386"/>
    <w:rsid w:val="00995A28"/>
    <w:rsid w:val="009D2F7F"/>
    <w:rsid w:val="00B22F08"/>
    <w:rsid w:val="00C543F3"/>
    <w:rsid w:val="00C567B6"/>
    <w:rsid w:val="00C66235"/>
    <w:rsid w:val="00D470EC"/>
    <w:rsid w:val="00ED714B"/>
    <w:rsid w:val="00EF5C75"/>
    <w:rsid w:val="00F12E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A83C"/>
  <w15:chartTrackingRefBased/>
  <w15:docId w15:val="{EA67DF57-097F-4495-95A1-24F9D908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26FE8"/>
    <w:rPr>
      <w:color w:val="0563C1" w:themeColor="hyperlink"/>
      <w:u w:val="single"/>
    </w:rPr>
  </w:style>
  <w:style w:type="character" w:styleId="Onopgelostemelding">
    <w:name w:val="Unresolved Mention"/>
    <w:basedOn w:val="Standaardalinea-lettertype"/>
    <w:uiPriority w:val="99"/>
    <w:semiHidden/>
    <w:unhideWhenUsed/>
    <w:rsid w:val="00626FE8"/>
    <w:rPr>
      <w:color w:val="605E5C"/>
      <w:shd w:val="clear" w:color="auto" w:fill="E1DFDD"/>
    </w:rPr>
  </w:style>
  <w:style w:type="table" w:styleId="Tabelraster">
    <w:name w:val="Table Grid"/>
    <w:basedOn w:val="Standaardtabel"/>
    <w:uiPriority w:val="39"/>
    <w:rsid w:val="00C54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1862</Characters>
  <Application>Microsoft Office Word</Application>
  <DocSecurity>0</DocSecurity>
  <Lines>71</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5</cp:revision>
  <dcterms:created xsi:type="dcterms:W3CDTF">2019-05-22T13:33:00Z</dcterms:created>
  <dcterms:modified xsi:type="dcterms:W3CDTF">2019-06-17T17:55:00Z</dcterms:modified>
</cp:coreProperties>
</file>