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6F3C9" w14:textId="77777777" w:rsidR="00260DEC" w:rsidRPr="00260DEC" w:rsidRDefault="00260DEC" w:rsidP="00260DEC">
      <w:pPr>
        <w:spacing w:after="0" w:line="480" w:lineRule="auto"/>
        <w:rPr>
          <w:rFonts w:ascii="Times New Roman" w:eastAsia="Times New Roman" w:hAnsi="Times New Roman" w:cs="Times New Roman"/>
          <w:kern w:val="0"/>
          <w14:ligatures w14:val="none"/>
        </w:rPr>
      </w:pPr>
      <w:r w:rsidRPr="00260DEC">
        <w:rPr>
          <w:rFonts w:ascii="Times New Roman" w:eastAsia="Times New Roman" w:hAnsi="Times New Roman" w:cs="Times New Roman"/>
          <w:b/>
          <w:bCs/>
          <w:color w:val="000000"/>
          <w:kern w:val="0"/>
          <w14:ligatures w14:val="none"/>
        </w:rPr>
        <w:t>Introduction</w:t>
      </w:r>
    </w:p>
    <w:p w14:paraId="19C310A8" w14:textId="77777777" w:rsidR="00260DEC" w:rsidRPr="00260DEC" w:rsidRDefault="00260DEC" w:rsidP="00260DEC">
      <w:pPr>
        <w:numPr>
          <w:ilvl w:val="0"/>
          <w:numId w:val="1"/>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Write to a specific person - who is my target audience?</w:t>
      </w:r>
    </w:p>
    <w:p w14:paraId="6B62BE11" w14:textId="77777777" w:rsidR="00260DEC" w:rsidRPr="00260DEC" w:rsidRDefault="00260DEC" w:rsidP="00260DEC">
      <w:pPr>
        <w:numPr>
          <w:ilvl w:val="1"/>
          <w:numId w:val="2"/>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 xml:space="preserve">I want my thesis to be easily digestible by most of the </w:t>
      </w:r>
      <w:proofErr w:type="gramStart"/>
      <w:r w:rsidRPr="00260DEC">
        <w:rPr>
          <w:rFonts w:ascii="Times New Roman" w:eastAsia="Times New Roman" w:hAnsi="Times New Roman" w:cs="Times New Roman"/>
          <w:color w:val="000000"/>
          <w:kern w:val="0"/>
          <w14:ligatures w14:val="none"/>
        </w:rPr>
        <w:t>general public</w:t>
      </w:r>
      <w:proofErr w:type="gramEnd"/>
      <w:r w:rsidRPr="00260DEC">
        <w:rPr>
          <w:rFonts w:ascii="Times New Roman" w:eastAsia="Times New Roman" w:hAnsi="Times New Roman" w:cs="Times New Roman"/>
          <w:color w:val="000000"/>
          <w:kern w:val="0"/>
          <w14:ligatures w14:val="none"/>
        </w:rPr>
        <w:t>. Because amphibians are facing danger due to anthropogenic disruptions including longleaf pine deforestation, it is important for all people to be aware of these issues. While this paper would benefit researchers and wildlife managers, I would like it to be easy enough to understand that anyone who has been outside and seen a frog in the Southeast can fully digest it. </w:t>
      </w:r>
    </w:p>
    <w:p w14:paraId="4622857E" w14:textId="77777777" w:rsidR="00260DEC" w:rsidRPr="00260DEC" w:rsidRDefault="00260DEC" w:rsidP="00260DEC">
      <w:pPr>
        <w:numPr>
          <w:ilvl w:val="0"/>
          <w:numId w:val="1"/>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What do I want this paper to accomplish?</w:t>
      </w:r>
    </w:p>
    <w:p w14:paraId="3567FB3B" w14:textId="77777777" w:rsidR="00260DEC" w:rsidRPr="00260DEC" w:rsidRDefault="00260DEC" w:rsidP="00260DEC">
      <w:pPr>
        <w:numPr>
          <w:ilvl w:val="1"/>
          <w:numId w:val="3"/>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 xml:space="preserve">I hope that after reading my paper or hearing my speech, audience members walk away with a refreshed perspective on the status of </w:t>
      </w:r>
      <w:r w:rsidRPr="00260DEC">
        <w:rPr>
          <w:rFonts w:ascii="Times New Roman" w:eastAsia="Times New Roman" w:hAnsi="Times New Roman" w:cs="Times New Roman"/>
          <w:i/>
          <w:iCs/>
          <w:color w:val="000000"/>
          <w:kern w:val="0"/>
          <w14:ligatures w14:val="none"/>
        </w:rPr>
        <w:t xml:space="preserve">Rana </w:t>
      </w:r>
      <w:proofErr w:type="spellStart"/>
      <w:r w:rsidRPr="00260DEC">
        <w:rPr>
          <w:rFonts w:ascii="Times New Roman" w:eastAsia="Times New Roman" w:hAnsi="Times New Roman" w:cs="Times New Roman"/>
          <w:i/>
          <w:iCs/>
          <w:color w:val="000000"/>
          <w:kern w:val="0"/>
          <w14:ligatures w14:val="none"/>
        </w:rPr>
        <w:t>capito</w:t>
      </w:r>
      <w:proofErr w:type="spellEnd"/>
      <w:r w:rsidRPr="00260DEC">
        <w:rPr>
          <w:rFonts w:ascii="Times New Roman" w:eastAsia="Times New Roman" w:hAnsi="Times New Roman" w:cs="Times New Roman"/>
          <w:color w:val="000000"/>
          <w:kern w:val="0"/>
          <w14:ligatures w14:val="none"/>
        </w:rPr>
        <w:t xml:space="preserve"> and actively consider how they can contribute to the conservation of not only these frogs, but wildlife in general. I want wildlife professionals to become more interested in captive-rearing programs and consider starting their own endeavors based on our model. </w:t>
      </w:r>
    </w:p>
    <w:p w14:paraId="711DD2B5" w14:textId="77777777" w:rsidR="00260DEC" w:rsidRPr="00260DEC" w:rsidRDefault="00260DEC" w:rsidP="00260DEC">
      <w:pPr>
        <w:numPr>
          <w:ilvl w:val="0"/>
          <w:numId w:val="1"/>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b/>
          <w:bCs/>
          <w:color w:val="000000"/>
          <w:kern w:val="0"/>
          <w14:ligatures w14:val="none"/>
        </w:rPr>
        <w:t>Conceptual</w:t>
      </w:r>
      <w:r w:rsidRPr="00260DEC">
        <w:rPr>
          <w:rFonts w:ascii="Times New Roman" w:eastAsia="Times New Roman" w:hAnsi="Times New Roman" w:cs="Times New Roman"/>
          <w:color w:val="000000"/>
          <w:kern w:val="0"/>
          <w14:ligatures w14:val="none"/>
        </w:rPr>
        <w:t>, systematic, or methods paper</w:t>
      </w:r>
    </w:p>
    <w:p w14:paraId="20296683" w14:textId="77777777" w:rsidR="00260DEC" w:rsidRPr="00260DEC" w:rsidRDefault="00260DEC" w:rsidP="00260DEC">
      <w:pPr>
        <w:numPr>
          <w:ilvl w:val="1"/>
          <w:numId w:val="4"/>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Conceptual can be read by a broader audience</w:t>
      </w:r>
    </w:p>
    <w:p w14:paraId="6F4E73B2" w14:textId="77777777" w:rsidR="00260DEC" w:rsidRPr="00260DEC" w:rsidRDefault="00260DEC" w:rsidP="00260DEC">
      <w:pPr>
        <w:spacing w:after="0" w:line="240" w:lineRule="auto"/>
        <w:rPr>
          <w:rFonts w:ascii="Times New Roman" w:eastAsia="Times New Roman" w:hAnsi="Times New Roman" w:cs="Times New Roman"/>
          <w:kern w:val="0"/>
          <w14:ligatures w14:val="none"/>
        </w:rPr>
      </w:pPr>
    </w:p>
    <w:p w14:paraId="2FB97823" w14:textId="77777777" w:rsidR="00260DEC" w:rsidRPr="00260DEC" w:rsidRDefault="00260DEC" w:rsidP="00260DEC">
      <w:pPr>
        <w:spacing w:after="0" w:line="480" w:lineRule="auto"/>
        <w:rPr>
          <w:rFonts w:ascii="Times New Roman" w:eastAsia="Times New Roman" w:hAnsi="Times New Roman" w:cs="Times New Roman"/>
          <w:kern w:val="0"/>
          <w14:ligatures w14:val="none"/>
        </w:rPr>
      </w:pPr>
      <w:r w:rsidRPr="00260DEC">
        <w:rPr>
          <w:rFonts w:ascii="Times New Roman" w:eastAsia="Times New Roman" w:hAnsi="Times New Roman" w:cs="Times New Roman"/>
          <w:color w:val="000000"/>
          <w:kern w:val="0"/>
          <w14:ligatures w14:val="none"/>
        </w:rPr>
        <w:tab/>
        <w:t xml:space="preserve">Amphibians are not only an important part of our natural </w:t>
      </w:r>
      <w:proofErr w:type="spellStart"/>
      <w:r w:rsidRPr="00260DEC">
        <w:rPr>
          <w:rFonts w:ascii="Times New Roman" w:eastAsia="Times New Roman" w:hAnsi="Times New Roman" w:cs="Times New Roman"/>
          <w:color w:val="000000"/>
          <w:kern w:val="0"/>
          <w14:ligatures w14:val="none"/>
        </w:rPr>
        <w:t>ecosytems</w:t>
      </w:r>
      <w:proofErr w:type="spellEnd"/>
      <w:r w:rsidRPr="00260DEC">
        <w:rPr>
          <w:rFonts w:ascii="Times New Roman" w:eastAsia="Times New Roman" w:hAnsi="Times New Roman" w:cs="Times New Roman"/>
          <w:color w:val="000000"/>
          <w:kern w:val="0"/>
          <w14:ligatures w14:val="none"/>
        </w:rPr>
        <w:t xml:space="preserve"> across the Southeast, but they also serve as bioindicators for the health of these dwindling landscapes. It is concerning when population numbers decline, as this reflects a decline in their habitat, but it is far more concerning when huge populations seem to vanish entirely. The Gopher frog, </w:t>
      </w:r>
      <w:r w:rsidRPr="00260DEC">
        <w:rPr>
          <w:rFonts w:ascii="Times New Roman" w:eastAsia="Times New Roman" w:hAnsi="Times New Roman" w:cs="Times New Roman"/>
          <w:i/>
          <w:iCs/>
          <w:color w:val="000000"/>
          <w:kern w:val="0"/>
          <w14:ligatures w14:val="none"/>
        </w:rPr>
        <w:t xml:space="preserve">Rana </w:t>
      </w:r>
      <w:proofErr w:type="spellStart"/>
      <w:r w:rsidRPr="00260DEC">
        <w:rPr>
          <w:rFonts w:ascii="Times New Roman" w:eastAsia="Times New Roman" w:hAnsi="Times New Roman" w:cs="Times New Roman"/>
          <w:i/>
          <w:iCs/>
          <w:color w:val="000000"/>
          <w:kern w:val="0"/>
          <w14:ligatures w14:val="none"/>
        </w:rPr>
        <w:t>capito</w:t>
      </w:r>
      <w:proofErr w:type="spellEnd"/>
      <w:r w:rsidRPr="00260DEC">
        <w:rPr>
          <w:rFonts w:ascii="Times New Roman" w:eastAsia="Times New Roman" w:hAnsi="Times New Roman" w:cs="Times New Roman"/>
          <w:color w:val="000000"/>
          <w:kern w:val="0"/>
          <w14:ligatures w14:val="none"/>
        </w:rPr>
        <w:t>, is one example of an amphibian that has faced population loss and fragmentation primarily due to the loss of longleaf pine ecosystems. </w:t>
      </w:r>
    </w:p>
    <w:p w14:paraId="7942B5F2" w14:textId="77777777" w:rsidR="00260DEC" w:rsidRPr="00260DEC" w:rsidRDefault="00260DEC" w:rsidP="00260DEC">
      <w:pPr>
        <w:spacing w:after="0" w:line="240" w:lineRule="auto"/>
        <w:rPr>
          <w:rFonts w:ascii="Times New Roman" w:eastAsia="Times New Roman" w:hAnsi="Times New Roman" w:cs="Times New Roman"/>
          <w:kern w:val="0"/>
          <w14:ligatures w14:val="none"/>
        </w:rPr>
      </w:pPr>
    </w:p>
    <w:p w14:paraId="0F4AFFF3" w14:textId="77777777" w:rsidR="00260DEC" w:rsidRPr="00260DEC" w:rsidRDefault="00260DEC" w:rsidP="00260DEC">
      <w:pPr>
        <w:spacing w:after="0" w:line="480" w:lineRule="auto"/>
        <w:rPr>
          <w:rFonts w:ascii="Times New Roman" w:eastAsia="Times New Roman" w:hAnsi="Times New Roman" w:cs="Times New Roman"/>
          <w:kern w:val="0"/>
          <w14:ligatures w14:val="none"/>
        </w:rPr>
      </w:pPr>
      <w:r w:rsidRPr="00260DEC">
        <w:rPr>
          <w:rFonts w:ascii="Times New Roman" w:eastAsia="Times New Roman" w:hAnsi="Times New Roman" w:cs="Times New Roman"/>
          <w:color w:val="000000"/>
          <w:kern w:val="0"/>
          <w14:ligatures w14:val="none"/>
        </w:rPr>
        <w:t>Tasks for next week:</w:t>
      </w:r>
    </w:p>
    <w:p w14:paraId="4B49CA7E" w14:textId="77777777" w:rsidR="00260DEC" w:rsidRPr="00260DEC" w:rsidRDefault="00260DEC" w:rsidP="00260DEC">
      <w:pPr>
        <w:spacing w:after="0" w:line="480" w:lineRule="auto"/>
        <w:rPr>
          <w:rFonts w:ascii="Times New Roman" w:eastAsia="Times New Roman" w:hAnsi="Times New Roman" w:cs="Times New Roman"/>
          <w:kern w:val="0"/>
          <w14:ligatures w14:val="none"/>
        </w:rPr>
      </w:pPr>
      <w:r w:rsidRPr="00260DEC">
        <w:rPr>
          <w:rFonts w:ascii="Times New Roman" w:eastAsia="Times New Roman" w:hAnsi="Times New Roman" w:cs="Times New Roman"/>
          <w:color w:val="000000"/>
          <w:kern w:val="0"/>
          <w14:ligatures w14:val="none"/>
        </w:rPr>
        <w:t xml:space="preserve">One you like </w:t>
      </w:r>
      <w:proofErr w:type="spellStart"/>
      <w:r w:rsidRPr="00260DEC">
        <w:rPr>
          <w:rFonts w:ascii="Times New Roman" w:eastAsia="Times New Roman" w:hAnsi="Times New Roman" w:cs="Times New Roman"/>
          <w:color w:val="000000"/>
          <w:kern w:val="0"/>
          <w14:ligatures w14:val="none"/>
        </w:rPr>
        <w:t>bc</w:t>
      </w:r>
      <w:proofErr w:type="spellEnd"/>
      <w:r w:rsidRPr="00260DEC">
        <w:rPr>
          <w:rFonts w:ascii="Times New Roman" w:eastAsia="Times New Roman" w:hAnsi="Times New Roman" w:cs="Times New Roman"/>
          <w:color w:val="000000"/>
          <w:kern w:val="0"/>
          <w14:ligatures w14:val="none"/>
        </w:rPr>
        <w:t xml:space="preserve"> it is organized around a concept or idea, or how they introduce an issue in the introduction. </w:t>
      </w:r>
    </w:p>
    <w:p w14:paraId="68EA2CF8" w14:textId="77777777" w:rsidR="00260DEC" w:rsidRPr="00260DEC" w:rsidRDefault="00260DEC" w:rsidP="00260DEC">
      <w:pPr>
        <w:numPr>
          <w:ilvl w:val="0"/>
          <w:numId w:val="5"/>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Interesting to a wide audience, easy to understand, good structure</w:t>
      </w:r>
    </w:p>
    <w:p w14:paraId="7ACC2731" w14:textId="77777777" w:rsidR="00260DEC" w:rsidRPr="00260DEC" w:rsidRDefault="00260DEC" w:rsidP="00260DEC">
      <w:pPr>
        <w:numPr>
          <w:ilvl w:val="0"/>
          <w:numId w:val="5"/>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Explores how biofilms function as complex microbial communities that cooperate and thrive in structured environments. These communities form on surfaces, protected by a self-produced matrix, and exhibit behaviors like communication, resource sharing, and resistance to threats. The study highlights biofilms' significance in natural ecosystems, human health, and industry, emphasizing their adaptability and resilience.</w:t>
      </w:r>
    </w:p>
    <w:p w14:paraId="050881BC" w14:textId="77777777" w:rsidR="00260DEC" w:rsidRPr="00260DEC" w:rsidRDefault="00260DEC" w:rsidP="00260DEC">
      <w:pPr>
        <w:numPr>
          <w:ilvl w:val="0"/>
          <w:numId w:val="5"/>
        </w:numPr>
        <w:spacing w:after="0" w:line="480" w:lineRule="auto"/>
        <w:textAlignment w:val="baseline"/>
        <w:rPr>
          <w:rFonts w:ascii="Times New Roman" w:eastAsia="Times New Roman" w:hAnsi="Times New Roman" w:cs="Times New Roman"/>
          <w:color w:val="000000"/>
          <w:kern w:val="0"/>
          <w14:ligatures w14:val="none"/>
        </w:rPr>
      </w:pPr>
      <w:hyperlink r:id="rId5" w:history="1">
        <w:r w:rsidRPr="00260DEC">
          <w:rPr>
            <w:rFonts w:ascii="Times New Roman" w:eastAsia="Times New Roman" w:hAnsi="Times New Roman" w:cs="Times New Roman"/>
            <w:color w:val="1155CC"/>
            <w:kern w:val="0"/>
            <w:u w:val="single"/>
            <w14:ligatures w14:val="none"/>
          </w:rPr>
          <w:t>https://journals.asm.org/doi/full/10.1128/jb.182.10.2675-2679.2000</w:t>
        </w:r>
      </w:hyperlink>
      <w:r w:rsidRPr="00260DEC">
        <w:rPr>
          <w:rFonts w:ascii="Times New Roman" w:eastAsia="Times New Roman" w:hAnsi="Times New Roman" w:cs="Times New Roman"/>
          <w:color w:val="000000"/>
          <w:kern w:val="0"/>
          <w14:ligatures w14:val="none"/>
        </w:rPr>
        <w:t xml:space="preserve"> *</w:t>
      </w:r>
    </w:p>
    <w:p w14:paraId="3265B13C" w14:textId="77777777" w:rsidR="00260DEC" w:rsidRPr="00260DEC" w:rsidRDefault="00260DEC" w:rsidP="00260DEC">
      <w:pPr>
        <w:numPr>
          <w:ilvl w:val="0"/>
          <w:numId w:val="5"/>
        </w:numPr>
        <w:spacing w:after="24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 xml:space="preserve">Used analogies to help a broader audience outside of the scientific community understand what they were </w:t>
      </w:r>
      <w:proofErr w:type="gramStart"/>
      <w:r w:rsidRPr="00260DEC">
        <w:rPr>
          <w:rFonts w:ascii="Times New Roman" w:eastAsia="Times New Roman" w:hAnsi="Times New Roman" w:cs="Times New Roman"/>
          <w:color w:val="000000"/>
          <w:kern w:val="0"/>
          <w14:ligatures w14:val="none"/>
        </w:rPr>
        <w:t>saying;</w:t>
      </w:r>
      <w:proofErr w:type="gramEnd"/>
      <w:r w:rsidRPr="00260DEC">
        <w:rPr>
          <w:rFonts w:ascii="Times New Roman" w:eastAsia="Times New Roman" w:hAnsi="Times New Roman" w:cs="Times New Roman"/>
          <w:color w:val="000000"/>
          <w:kern w:val="0"/>
          <w14:ligatures w14:val="none"/>
        </w:rPr>
        <w:t xml:space="preserve"> compared biofilm to a city</w:t>
      </w:r>
    </w:p>
    <w:p w14:paraId="024D1D86" w14:textId="77777777" w:rsidR="00260DEC" w:rsidRPr="00260DEC" w:rsidRDefault="00260DEC" w:rsidP="00260DEC">
      <w:pPr>
        <w:spacing w:after="0" w:line="480" w:lineRule="auto"/>
        <w:rPr>
          <w:rFonts w:ascii="Times New Roman" w:eastAsia="Times New Roman" w:hAnsi="Times New Roman" w:cs="Times New Roman"/>
          <w:kern w:val="0"/>
          <w14:ligatures w14:val="none"/>
        </w:rPr>
      </w:pPr>
      <w:r w:rsidRPr="00260DEC">
        <w:rPr>
          <w:rFonts w:ascii="Times New Roman" w:eastAsia="Times New Roman" w:hAnsi="Times New Roman" w:cs="Times New Roman"/>
          <w:color w:val="000000"/>
          <w:kern w:val="0"/>
          <w14:ligatures w14:val="none"/>
        </w:rPr>
        <w:t>One that deals with your specific system. Importance reference about gopher frogs or amphibian aquaculture etc. Biology/natural history of organisms you are working on - captive breeding or frogs (any frogs).</w:t>
      </w:r>
    </w:p>
    <w:p w14:paraId="63723F2C" w14:textId="77777777" w:rsidR="00260DEC" w:rsidRPr="00260DEC" w:rsidRDefault="00260DEC" w:rsidP="00260DEC">
      <w:pPr>
        <w:numPr>
          <w:ilvl w:val="0"/>
          <w:numId w:val="6"/>
        </w:numPr>
        <w:spacing w:before="240"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 xml:space="preserve">The article examines how prolonged captivity can increase behavioral variance among individuals in a population, which may affect the success of captive breeding and reintroduction programs. Variability in behavior, such as differences in foraging, predator avoidance, or social interactions, arises due to selective pressures in captivity that differ from the wild. This can lead to individuals less suited for survival in natural environments. The study highlights the importance of minimizing these behavioral </w:t>
      </w:r>
      <w:r w:rsidRPr="00260DEC">
        <w:rPr>
          <w:rFonts w:ascii="Times New Roman" w:eastAsia="Times New Roman" w:hAnsi="Times New Roman" w:cs="Times New Roman"/>
          <w:color w:val="000000"/>
          <w:kern w:val="0"/>
          <w14:ligatures w14:val="none"/>
        </w:rPr>
        <w:lastRenderedPageBreak/>
        <w:t>changes by designing programs that replicate wild conditions and prioritize genetic and behavioral diversity to improve reintroduction success.</w:t>
      </w:r>
    </w:p>
    <w:p w14:paraId="30EE5C3F" w14:textId="77777777" w:rsidR="00260DEC" w:rsidRPr="00260DEC" w:rsidRDefault="00260DEC" w:rsidP="00260DEC">
      <w:pPr>
        <w:numPr>
          <w:ilvl w:val="0"/>
          <w:numId w:val="7"/>
        </w:numPr>
        <w:spacing w:after="0" w:line="480" w:lineRule="auto"/>
        <w:ind w:left="2160"/>
        <w:textAlignment w:val="baseline"/>
        <w:rPr>
          <w:rFonts w:ascii="Times New Roman" w:eastAsia="Times New Roman" w:hAnsi="Times New Roman" w:cs="Times New Roman"/>
          <w:color w:val="000000"/>
          <w:kern w:val="0"/>
          <w14:ligatures w14:val="none"/>
        </w:rPr>
      </w:pPr>
      <w:hyperlink r:id="rId6" w:history="1">
        <w:r w:rsidRPr="00260DEC">
          <w:rPr>
            <w:rFonts w:ascii="Times New Roman" w:eastAsia="Times New Roman" w:hAnsi="Times New Roman" w:cs="Times New Roman"/>
            <w:color w:val="1155CC"/>
            <w:kern w:val="0"/>
            <w:u w:val="single"/>
            <w14:ligatures w14:val="none"/>
          </w:rPr>
          <w:t>https://www.sciencedirect.com/science/article/pii/S0006320703000958?casa_token=yDjwKUueQCwAAAAA:QVGTZ8em6spwiJ5XXnEDupfg_emv-o-qHSTnWoKrGxxDxY6JxLuJM0wk6mlHvRYqssah0fGdEeU</w:t>
        </w:r>
      </w:hyperlink>
    </w:p>
    <w:p w14:paraId="43559E86" w14:textId="77777777" w:rsidR="00260DEC" w:rsidRPr="00260DEC" w:rsidRDefault="00260DEC" w:rsidP="00260DEC">
      <w:pPr>
        <w:spacing w:after="0" w:line="240" w:lineRule="auto"/>
        <w:rPr>
          <w:rFonts w:ascii="Times New Roman" w:eastAsia="Times New Roman" w:hAnsi="Times New Roman" w:cs="Times New Roman"/>
          <w:kern w:val="0"/>
          <w14:ligatures w14:val="none"/>
        </w:rPr>
      </w:pPr>
    </w:p>
    <w:p w14:paraId="46AF5904" w14:textId="77777777" w:rsidR="00260DEC" w:rsidRPr="00260DEC" w:rsidRDefault="00260DEC" w:rsidP="00260DEC">
      <w:pPr>
        <w:spacing w:after="0" w:line="480" w:lineRule="auto"/>
        <w:rPr>
          <w:rFonts w:ascii="Times New Roman" w:eastAsia="Times New Roman" w:hAnsi="Times New Roman" w:cs="Times New Roman"/>
          <w:kern w:val="0"/>
          <w14:ligatures w14:val="none"/>
        </w:rPr>
      </w:pPr>
      <w:r w:rsidRPr="00260DEC">
        <w:rPr>
          <w:rFonts w:ascii="Times New Roman" w:eastAsia="Times New Roman" w:hAnsi="Times New Roman" w:cs="Times New Roman"/>
          <w:color w:val="000000"/>
          <w:kern w:val="0"/>
          <w14:ligatures w14:val="none"/>
        </w:rPr>
        <w:t>One because you really like the way they explain the methods. Does not have to deal with your methods, but you like how they explain theirs. Experimental, report, etc.</w:t>
      </w:r>
    </w:p>
    <w:p w14:paraId="4FF6BC3A" w14:textId="77777777" w:rsidR="00260DEC" w:rsidRPr="00260DEC" w:rsidRDefault="00260DEC" w:rsidP="00260DEC">
      <w:pPr>
        <w:numPr>
          <w:ilvl w:val="0"/>
          <w:numId w:val="8"/>
        </w:numPr>
        <w:spacing w:after="0" w:line="480" w:lineRule="auto"/>
        <w:textAlignment w:val="baseline"/>
        <w:rPr>
          <w:rFonts w:ascii="Times New Roman" w:eastAsia="Times New Roman" w:hAnsi="Times New Roman" w:cs="Times New Roman"/>
          <w:color w:val="000000"/>
          <w:kern w:val="0"/>
          <w14:ligatures w14:val="none"/>
        </w:rPr>
      </w:pPr>
      <w:hyperlink r:id="rId7" w:history="1">
        <w:r w:rsidRPr="00260DEC">
          <w:rPr>
            <w:rFonts w:ascii="Times New Roman" w:eastAsia="Times New Roman" w:hAnsi="Times New Roman" w:cs="Times New Roman"/>
            <w:color w:val="1155CC"/>
            <w:kern w:val="0"/>
            <w:u w:val="single"/>
            <w14:ligatures w14:val="none"/>
          </w:rPr>
          <w:t>https://onlinelibrary.wiley.com/doi/epdf/10.1002/%28SICI%291098-2361%281997%2916%3A6%3C461%3A%3AAID-ZOO1%3E3.0.CO%3B2-8?saml_referrer</w:t>
        </w:r>
      </w:hyperlink>
    </w:p>
    <w:p w14:paraId="479FEBBD" w14:textId="77777777" w:rsidR="00260DEC" w:rsidRPr="00260DEC" w:rsidRDefault="00260DEC" w:rsidP="00260DEC">
      <w:pPr>
        <w:numPr>
          <w:ilvl w:val="0"/>
          <w:numId w:val="8"/>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Step-by-step approach with shorter, easy to digest sections</w:t>
      </w:r>
    </w:p>
    <w:p w14:paraId="5D23965D" w14:textId="77777777" w:rsidR="00260DEC" w:rsidRPr="00260DEC" w:rsidRDefault="00260DEC" w:rsidP="00260DEC">
      <w:pPr>
        <w:numPr>
          <w:ilvl w:val="0"/>
          <w:numId w:val="8"/>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Also included behavioral stats, so I thought it provided a cool framework to integrate different factors</w:t>
      </w:r>
    </w:p>
    <w:p w14:paraId="394C4C6C" w14:textId="77777777" w:rsidR="00260DEC" w:rsidRPr="00260DEC" w:rsidRDefault="00260DEC" w:rsidP="00260DEC">
      <w:pPr>
        <w:spacing w:after="0" w:line="480" w:lineRule="auto"/>
        <w:rPr>
          <w:rFonts w:ascii="Times New Roman" w:eastAsia="Times New Roman" w:hAnsi="Times New Roman" w:cs="Times New Roman"/>
          <w:kern w:val="0"/>
          <w14:ligatures w14:val="none"/>
        </w:rPr>
      </w:pPr>
      <w:r w:rsidRPr="00260DEC">
        <w:rPr>
          <w:rFonts w:ascii="Times New Roman" w:eastAsia="Times New Roman" w:hAnsi="Times New Roman" w:cs="Times New Roman"/>
          <w:color w:val="000000"/>
          <w:kern w:val="0"/>
          <w14:ligatures w14:val="none"/>
        </w:rPr>
        <w:t>Third task: download weather data</w:t>
      </w:r>
    </w:p>
    <w:p w14:paraId="3F1C8E85" w14:textId="77777777" w:rsidR="00260DEC" w:rsidRPr="00260DEC" w:rsidRDefault="00260DEC" w:rsidP="00260DEC">
      <w:pPr>
        <w:spacing w:after="0" w:line="480" w:lineRule="auto"/>
        <w:rPr>
          <w:rFonts w:ascii="Times New Roman" w:eastAsia="Times New Roman" w:hAnsi="Times New Roman" w:cs="Times New Roman"/>
          <w:kern w:val="0"/>
          <w14:ligatures w14:val="none"/>
        </w:rPr>
      </w:pPr>
      <w:r w:rsidRPr="00260DEC">
        <w:rPr>
          <w:rFonts w:ascii="Times New Roman" w:eastAsia="Times New Roman" w:hAnsi="Times New Roman" w:cs="Times New Roman"/>
          <w:b/>
          <w:bCs/>
          <w:color w:val="000000"/>
          <w:kern w:val="0"/>
          <w14:ligatures w14:val="none"/>
        </w:rPr>
        <w:t>Objectives</w:t>
      </w:r>
    </w:p>
    <w:p w14:paraId="45946280" w14:textId="77777777" w:rsidR="00260DEC" w:rsidRPr="00260DEC" w:rsidRDefault="00260DEC" w:rsidP="00260DEC">
      <w:pPr>
        <w:spacing w:after="0" w:line="480" w:lineRule="auto"/>
        <w:ind w:firstLine="720"/>
        <w:rPr>
          <w:rFonts w:ascii="Times New Roman" w:eastAsia="Times New Roman" w:hAnsi="Times New Roman" w:cs="Times New Roman"/>
          <w:kern w:val="0"/>
          <w14:ligatures w14:val="none"/>
        </w:rPr>
      </w:pPr>
      <w:r w:rsidRPr="00260DEC">
        <w:rPr>
          <w:rFonts w:ascii="Times New Roman" w:eastAsia="Times New Roman" w:hAnsi="Times New Roman" w:cs="Times New Roman"/>
          <w:color w:val="000000"/>
          <w:kern w:val="0"/>
          <w14:ligatures w14:val="none"/>
        </w:rPr>
        <w:t xml:space="preserve">This thesis aims to summarize the fifteen years of Gopher frog captive rearing data from the UGA gopher frog rearing program and to analyze how stocking densities and weather patterns affect interannual rearing success and the potential for outbreaks of disease or abnormalities. I will estimate random variation in rearing success related to clutch identity. This thesis will formalize the existing rearing protocol for dissemination and use by other amphibian captive-rearing programs. I aim to model the effects of temperature, humidity, rainfall, and stocking densities, on mass at metamorphosis, the time it takes to metamorphize, and disease and abnormalities. I expect development to be slower in cooler, rainier years because of the effects of </w:t>
      </w:r>
      <w:r w:rsidRPr="00260DEC">
        <w:rPr>
          <w:rFonts w:ascii="Times New Roman" w:eastAsia="Times New Roman" w:hAnsi="Times New Roman" w:cs="Times New Roman"/>
          <w:color w:val="000000"/>
          <w:kern w:val="0"/>
          <w14:ligatures w14:val="none"/>
        </w:rPr>
        <w:lastRenderedPageBreak/>
        <w:t>temperature and light on algal production in aquaculture tanks. I also expect higher mortality in very hot years associated with reduced dissolved oxygen and stress-related outbreaks of disease or abnormalities. Years with moderate temperatures and humidity will likely produce frogs of the greatest mass. It is anticipated that disease outbreaks to be more numerous in tanks with higher stocking densities, and for masses to be higher in tanks with lower stocking densities.</w:t>
      </w:r>
    </w:p>
    <w:p w14:paraId="6893AEB3" w14:textId="77777777" w:rsidR="00260DEC" w:rsidRPr="00260DEC" w:rsidRDefault="00260DEC" w:rsidP="00260DEC">
      <w:pPr>
        <w:numPr>
          <w:ilvl w:val="0"/>
          <w:numId w:val="9"/>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Dissolved O2 goes down, days to metamorphosis goes down</w:t>
      </w:r>
    </w:p>
    <w:p w14:paraId="04A1FFF1" w14:textId="77777777" w:rsidR="00260DEC" w:rsidRPr="00260DEC" w:rsidRDefault="00260DEC" w:rsidP="00260DEC">
      <w:pPr>
        <w:numPr>
          <w:ilvl w:val="0"/>
          <w:numId w:val="9"/>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Cold and cloudy goes down</w:t>
      </w:r>
    </w:p>
    <w:p w14:paraId="55E47E24" w14:textId="77777777" w:rsidR="00260DEC" w:rsidRPr="00260DEC" w:rsidRDefault="00260DEC" w:rsidP="00260DEC">
      <w:pPr>
        <w:numPr>
          <w:ilvl w:val="0"/>
          <w:numId w:val="9"/>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 xml:space="preserve">High temp dissolved o2 slows development, low temp </w:t>
      </w:r>
      <w:proofErr w:type="spellStart"/>
      <w:r w:rsidRPr="00260DEC">
        <w:rPr>
          <w:rFonts w:ascii="Times New Roman" w:eastAsia="Times New Roman" w:hAnsi="Times New Roman" w:cs="Times New Roman"/>
          <w:color w:val="000000"/>
          <w:kern w:val="0"/>
          <w14:ligatures w14:val="none"/>
        </w:rPr>
        <w:t>temp</w:t>
      </w:r>
      <w:proofErr w:type="spellEnd"/>
      <w:r w:rsidRPr="00260DEC">
        <w:rPr>
          <w:rFonts w:ascii="Times New Roman" w:eastAsia="Times New Roman" w:hAnsi="Times New Roman" w:cs="Times New Roman"/>
          <w:color w:val="000000"/>
          <w:kern w:val="0"/>
          <w14:ligatures w14:val="none"/>
        </w:rPr>
        <w:t xml:space="preserve"> itself slows development, intermediate years have best results</w:t>
      </w:r>
    </w:p>
    <w:p w14:paraId="39C810C2" w14:textId="77777777" w:rsidR="00260DEC" w:rsidRPr="00260DEC" w:rsidRDefault="00260DEC" w:rsidP="00260DEC">
      <w:pPr>
        <w:numPr>
          <w:ilvl w:val="0"/>
          <w:numId w:val="9"/>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 xml:space="preserve">Disease not carefully noted in earlier </w:t>
      </w:r>
      <w:proofErr w:type="gramStart"/>
      <w:r w:rsidRPr="00260DEC">
        <w:rPr>
          <w:rFonts w:ascii="Times New Roman" w:eastAsia="Times New Roman" w:hAnsi="Times New Roman" w:cs="Times New Roman"/>
          <w:color w:val="000000"/>
          <w:kern w:val="0"/>
          <w14:ligatures w14:val="none"/>
        </w:rPr>
        <w:t>years?</w:t>
      </w:r>
      <w:proofErr w:type="gramEnd"/>
      <w:r w:rsidRPr="00260DEC">
        <w:rPr>
          <w:rFonts w:ascii="Times New Roman" w:eastAsia="Times New Roman" w:hAnsi="Times New Roman" w:cs="Times New Roman"/>
          <w:color w:val="000000"/>
          <w:kern w:val="0"/>
          <w14:ligatures w14:val="none"/>
        </w:rPr>
        <w:t xml:space="preserve"> Time bias?</w:t>
      </w:r>
    </w:p>
    <w:p w14:paraId="4B37A89C" w14:textId="77777777" w:rsidR="00260DEC" w:rsidRPr="00260DEC" w:rsidRDefault="00260DEC" w:rsidP="00260DEC">
      <w:pPr>
        <w:numPr>
          <w:ilvl w:val="1"/>
          <w:numId w:val="10"/>
        </w:numPr>
        <w:spacing w:after="0" w:line="480" w:lineRule="auto"/>
        <w:textAlignment w:val="baseline"/>
        <w:rPr>
          <w:rFonts w:ascii="Times New Roman" w:eastAsia="Times New Roman" w:hAnsi="Times New Roman" w:cs="Times New Roman"/>
          <w:color w:val="000000"/>
          <w:kern w:val="0"/>
          <w14:ligatures w14:val="none"/>
        </w:rPr>
      </w:pPr>
      <w:r w:rsidRPr="00260DEC">
        <w:rPr>
          <w:rFonts w:ascii="Times New Roman" w:eastAsia="Times New Roman" w:hAnsi="Times New Roman" w:cs="Times New Roman"/>
          <w:color w:val="000000"/>
          <w:kern w:val="0"/>
          <w14:ligatures w14:val="none"/>
        </w:rPr>
        <w:t xml:space="preserve">May remove this objective </w:t>
      </w:r>
      <w:proofErr w:type="gramStart"/>
      <w:r w:rsidRPr="00260DEC">
        <w:rPr>
          <w:rFonts w:ascii="Times New Roman" w:eastAsia="Times New Roman" w:hAnsi="Times New Roman" w:cs="Times New Roman"/>
          <w:color w:val="000000"/>
          <w:kern w:val="0"/>
          <w14:ligatures w14:val="none"/>
        </w:rPr>
        <w:t>later on</w:t>
      </w:r>
      <w:proofErr w:type="gramEnd"/>
      <w:r w:rsidRPr="00260DEC">
        <w:rPr>
          <w:rFonts w:ascii="Times New Roman" w:eastAsia="Times New Roman" w:hAnsi="Times New Roman" w:cs="Times New Roman"/>
          <w:color w:val="000000"/>
          <w:kern w:val="0"/>
          <w14:ligatures w14:val="none"/>
        </w:rPr>
        <w:t>, but keep for now</w:t>
      </w:r>
    </w:p>
    <w:p w14:paraId="314C431D" w14:textId="77777777" w:rsidR="00260DEC" w:rsidRPr="00260DEC" w:rsidRDefault="00260DEC" w:rsidP="00260DEC">
      <w:pPr>
        <w:numPr>
          <w:ilvl w:val="1"/>
          <w:numId w:val="11"/>
        </w:numPr>
        <w:spacing w:before="100" w:beforeAutospacing="1" w:after="100" w:afterAutospacing="1" w:line="240" w:lineRule="auto"/>
        <w:textAlignment w:val="baseline"/>
        <w:rPr>
          <w:rFonts w:ascii="Times New Roman" w:eastAsia="Times New Roman" w:hAnsi="Times New Roman" w:cs="Times New Roman"/>
          <w:color w:val="000000"/>
          <w:kern w:val="0"/>
          <w14:ligatures w14:val="none"/>
        </w:rPr>
      </w:pPr>
    </w:p>
    <w:p w14:paraId="09FE31C2" w14:textId="77777777" w:rsidR="0076288C" w:rsidRDefault="0076288C"/>
    <w:sectPr w:rsidR="00762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C6C55"/>
    <w:multiLevelType w:val="multilevel"/>
    <w:tmpl w:val="782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E544A"/>
    <w:multiLevelType w:val="multilevel"/>
    <w:tmpl w:val="B8B45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228A5"/>
    <w:multiLevelType w:val="multilevel"/>
    <w:tmpl w:val="D512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06FC4"/>
    <w:multiLevelType w:val="multilevel"/>
    <w:tmpl w:val="F86A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5787A"/>
    <w:multiLevelType w:val="multilevel"/>
    <w:tmpl w:val="4FB8B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F01E4"/>
    <w:multiLevelType w:val="multilevel"/>
    <w:tmpl w:val="926A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462273">
    <w:abstractNumId w:val="4"/>
  </w:num>
  <w:num w:numId="2" w16cid:durableId="1111050544">
    <w:abstractNumId w:val="4"/>
    <w:lvlOverride w:ilvl="1">
      <w:lvl w:ilvl="1">
        <w:numFmt w:val="bullet"/>
        <w:lvlText w:val=""/>
        <w:lvlJc w:val="left"/>
        <w:pPr>
          <w:tabs>
            <w:tab w:val="num" w:pos="1440"/>
          </w:tabs>
          <w:ind w:left="1440" w:hanging="360"/>
        </w:pPr>
        <w:rPr>
          <w:rFonts w:ascii="Symbol" w:hAnsi="Symbol" w:hint="default"/>
          <w:sz w:val="20"/>
        </w:rPr>
      </w:lvl>
    </w:lvlOverride>
  </w:num>
  <w:num w:numId="3" w16cid:durableId="1250116126">
    <w:abstractNumId w:val="4"/>
    <w:lvlOverride w:ilvl="1">
      <w:lvl w:ilvl="1">
        <w:numFmt w:val="bullet"/>
        <w:lvlText w:val=""/>
        <w:lvlJc w:val="left"/>
        <w:pPr>
          <w:tabs>
            <w:tab w:val="num" w:pos="1440"/>
          </w:tabs>
          <w:ind w:left="1440" w:hanging="360"/>
        </w:pPr>
        <w:rPr>
          <w:rFonts w:ascii="Symbol" w:hAnsi="Symbol" w:hint="default"/>
          <w:sz w:val="20"/>
        </w:rPr>
      </w:lvl>
    </w:lvlOverride>
  </w:num>
  <w:num w:numId="4" w16cid:durableId="1755281643">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1861433985">
    <w:abstractNumId w:val="5"/>
  </w:num>
  <w:num w:numId="6" w16cid:durableId="937450756">
    <w:abstractNumId w:val="3"/>
  </w:num>
  <w:num w:numId="7" w16cid:durableId="481388802">
    <w:abstractNumId w:val="2"/>
    <w:lvlOverride w:ilvl="0">
      <w:lvl w:ilvl="0">
        <w:numFmt w:val="lowerRoman"/>
        <w:lvlText w:val="%1."/>
        <w:lvlJc w:val="right"/>
      </w:lvl>
    </w:lvlOverride>
  </w:num>
  <w:num w:numId="8" w16cid:durableId="1889491123">
    <w:abstractNumId w:val="0"/>
  </w:num>
  <w:num w:numId="9" w16cid:durableId="903445577">
    <w:abstractNumId w:val="1"/>
  </w:num>
  <w:num w:numId="10" w16cid:durableId="515195114">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4189653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87"/>
    <w:rsid w:val="001F3C0E"/>
    <w:rsid w:val="00226D91"/>
    <w:rsid w:val="00260DEC"/>
    <w:rsid w:val="0076288C"/>
    <w:rsid w:val="00A7162A"/>
    <w:rsid w:val="00E965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8ACA2B6"/>
  <w15:chartTrackingRefBased/>
  <w15:docId w15:val="{59E33A7A-388E-844C-B338-A52EF439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587"/>
    <w:rPr>
      <w:rFonts w:eastAsiaTheme="majorEastAsia" w:cstheme="majorBidi"/>
      <w:color w:val="272727" w:themeColor="text1" w:themeTint="D8"/>
    </w:rPr>
  </w:style>
  <w:style w:type="paragraph" w:styleId="Title">
    <w:name w:val="Title"/>
    <w:basedOn w:val="Normal"/>
    <w:next w:val="Normal"/>
    <w:link w:val="TitleChar"/>
    <w:uiPriority w:val="10"/>
    <w:qFormat/>
    <w:rsid w:val="00E96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587"/>
    <w:pPr>
      <w:spacing w:before="160"/>
      <w:jc w:val="center"/>
    </w:pPr>
    <w:rPr>
      <w:i/>
      <w:iCs/>
      <w:color w:val="404040" w:themeColor="text1" w:themeTint="BF"/>
    </w:rPr>
  </w:style>
  <w:style w:type="character" w:customStyle="1" w:styleId="QuoteChar">
    <w:name w:val="Quote Char"/>
    <w:basedOn w:val="DefaultParagraphFont"/>
    <w:link w:val="Quote"/>
    <w:uiPriority w:val="29"/>
    <w:rsid w:val="00E96587"/>
    <w:rPr>
      <w:i/>
      <w:iCs/>
      <w:color w:val="404040" w:themeColor="text1" w:themeTint="BF"/>
    </w:rPr>
  </w:style>
  <w:style w:type="paragraph" w:styleId="ListParagraph">
    <w:name w:val="List Paragraph"/>
    <w:basedOn w:val="Normal"/>
    <w:uiPriority w:val="34"/>
    <w:qFormat/>
    <w:rsid w:val="00E96587"/>
    <w:pPr>
      <w:ind w:left="720"/>
      <w:contextualSpacing/>
    </w:pPr>
  </w:style>
  <w:style w:type="character" w:styleId="IntenseEmphasis">
    <w:name w:val="Intense Emphasis"/>
    <w:basedOn w:val="DefaultParagraphFont"/>
    <w:uiPriority w:val="21"/>
    <w:qFormat/>
    <w:rsid w:val="00E96587"/>
    <w:rPr>
      <w:i/>
      <w:iCs/>
      <w:color w:val="0F4761" w:themeColor="accent1" w:themeShade="BF"/>
    </w:rPr>
  </w:style>
  <w:style w:type="paragraph" w:styleId="IntenseQuote">
    <w:name w:val="Intense Quote"/>
    <w:basedOn w:val="Normal"/>
    <w:next w:val="Normal"/>
    <w:link w:val="IntenseQuoteChar"/>
    <w:uiPriority w:val="30"/>
    <w:qFormat/>
    <w:rsid w:val="00E96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587"/>
    <w:rPr>
      <w:i/>
      <w:iCs/>
      <w:color w:val="0F4761" w:themeColor="accent1" w:themeShade="BF"/>
    </w:rPr>
  </w:style>
  <w:style w:type="character" w:styleId="IntenseReference">
    <w:name w:val="Intense Reference"/>
    <w:basedOn w:val="DefaultParagraphFont"/>
    <w:uiPriority w:val="32"/>
    <w:qFormat/>
    <w:rsid w:val="00E96587"/>
    <w:rPr>
      <w:b/>
      <w:bCs/>
      <w:smallCaps/>
      <w:color w:val="0F4761" w:themeColor="accent1" w:themeShade="BF"/>
      <w:spacing w:val="5"/>
    </w:rPr>
  </w:style>
  <w:style w:type="paragraph" w:styleId="NormalWeb">
    <w:name w:val="Normal (Web)"/>
    <w:basedOn w:val="Normal"/>
    <w:uiPriority w:val="99"/>
    <w:semiHidden/>
    <w:unhideWhenUsed/>
    <w:rsid w:val="00260DE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260DEC"/>
  </w:style>
  <w:style w:type="character" w:styleId="Hyperlink">
    <w:name w:val="Hyperlink"/>
    <w:basedOn w:val="DefaultParagraphFont"/>
    <w:uiPriority w:val="99"/>
    <w:semiHidden/>
    <w:unhideWhenUsed/>
    <w:rsid w:val="00260D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51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library.wiley.com/doi/epdf/10.1002/%28SICI%291098-2361%281997%2916%3A6%3C461%3A%3AAID-ZOO1%3E3.0.CO%3B2-8?saml_refer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06320703000958?casa_token=yDjwKUueQCwAAAAA:QVGTZ8em6spwiJ5XXnEDupfg_emv-o-qHSTnWoKrGxxDxY6JxLuJM0wk6mlHvRYqssah0fGdEeU" TargetMode="External"/><Relationship Id="rId5" Type="http://schemas.openxmlformats.org/officeDocument/2006/relationships/hyperlink" Target="https://journals.asm.org/doi/full/10.1128/jb.182.10.2675-2679.2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Kyung Kaplan</dc:creator>
  <cp:keywords/>
  <dc:description/>
  <cp:lastModifiedBy>Morgan Kyung Kaplan</cp:lastModifiedBy>
  <cp:revision>2</cp:revision>
  <dcterms:created xsi:type="dcterms:W3CDTF">2025-01-23T19:56:00Z</dcterms:created>
  <dcterms:modified xsi:type="dcterms:W3CDTF">2025-01-23T19:57:00Z</dcterms:modified>
</cp:coreProperties>
</file>