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11E02">
      <w:pPr>
        <w:divId w:val="490096997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A11E02">
      <w:pPr>
        <w:divId w:val="1000498542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A11E02">
      <w:pPr>
        <w:divId w:val="1449933931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A11E02">
      <w:pPr>
        <w:pStyle w:val="NormalWeb"/>
        <w:jc w:val="center"/>
        <w:divId w:val="1449933931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1E02">
      <w:pPr>
        <w:pStyle w:val="NormalWeb"/>
        <w:divId w:val="2003581613"/>
      </w:pPr>
      <w:r>
        <w:t>Test Specification</w:t>
      </w:r>
    </w:p>
    <w:p w:rsidR="00000000" w:rsidRDefault="00A11E02">
      <w:pPr>
        <w:pStyle w:val="NormalWeb"/>
        <w:divId w:val="546987681"/>
      </w:pPr>
      <w:r>
        <w:t>Test Project: Proiect231</w:t>
      </w:r>
      <w:r>
        <w:br/>
        <w:t>Test Suite: Proiect231 - bdir3484_IntT</w:t>
      </w:r>
    </w:p>
    <w:p w:rsidR="00000000" w:rsidRDefault="00A11E02">
      <w:pPr>
        <w:pStyle w:val="NormalWeb"/>
        <w:divId w:val="2023507023"/>
      </w:pPr>
      <w:r>
        <w:t>Printed by TestLink on 27/04</w:t>
      </w:r>
      <w:r>
        <w:t>/2026</w:t>
      </w:r>
    </w:p>
    <w:p w:rsidR="00000000" w:rsidRDefault="00A11E02">
      <w:pPr>
        <w:divId w:val="600259880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A11E02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A11E02">
      <w:pPr>
        <w:pStyle w:val="NormalWeb"/>
        <w:divId w:val="1196894529"/>
      </w:pPr>
      <w:hyperlink w:anchor="toc_1" w:history="1">
        <w:r>
          <w:rPr>
            <w:rStyle w:val="Hyperlink"/>
            <w:b/>
            <w:bCs/>
          </w:rPr>
          <w:t>1.bdir3484_IntT</w:t>
        </w:r>
      </w:hyperlink>
    </w:p>
    <w:p w:rsidR="00000000" w:rsidRDefault="00A11E02">
      <w:pPr>
        <w:pStyle w:val="NormalWeb"/>
        <w:divId w:val="1196894529"/>
      </w:pPr>
      <w:hyperlink w:anchor="toc_tc30558" w:history="1">
        <w:r>
          <w:rPr>
            <w:rStyle w:val="Hyperlink"/>
          </w:rPr>
          <w:t>P231-201: TC01_Integrare_Step1_S_Unit</w:t>
        </w:r>
      </w:hyperlink>
    </w:p>
    <w:p w:rsidR="00000000" w:rsidRDefault="00A11E02">
      <w:pPr>
        <w:pStyle w:val="NormalWeb"/>
        <w:divId w:val="1196894529"/>
      </w:pPr>
      <w:hyperlink w:anchor="toc_tc30560" w:history="1">
        <w:r>
          <w:rPr>
            <w:rStyle w:val="Hyperlink"/>
          </w:rPr>
          <w:t>P231-202: TC02_Integrare_Step2_S_R</w:t>
        </w:r>
      </w:hyperlink>
    </w:p>
    <w:p w:rsidR="00000000" w:rsidRDefault="00A11E02">
      <w:pPr>
        <w:pStyle w:val="NormalWeb"/>
        <w:divId w:val="1196894529"/>
      </w:pPr>
      <w:hyperlink w:anchor="toc_tc30562" w:history="1">
        <w:r>
          <w:rPr>
            <w:rStyle w:val="Hyperlink"/>
          </w:rPr>
          <w:t>P231-203: TC03_Integrare_Step3_S_R_E</w:t>
        </w:r>
      </w:hyperlink>
    </w:p>
    <w:p w:rsidR="00000000" w:rsidRDefault="00A11E02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A11E02">
      <w:pPr>
        <w:pStyle w:val="NormalWeb"/>
        <w:divId w:val="718673525"/>
      </w:pPr>
      <w:r>
        <w:t>Proiect de testare pentru studentii din grupa 231.</w:t>
      </w:r>
    </w:p>
    <w:p w:rsidR="00000000" w:rsidRDefault="00A11E02">
      <w:pPr>
        <w:rPr>
          <w:rFonts w:eastAsia="Times New Roman"/>
        </w:rPr>
      </w:pPr>
      <w:bookmarkStart w:id="0" w:name="toc_1"/>
      <w:bookmarkEnd w:id="0"/>
    </w:p>
    <w:p w:rsidR="00000000" w:rsidRDefault="00A11E02">
      <w:pPr>
        <w:pStyle w:val="Heading1"/>
        <w:rPr>
          <w:rFonts w:eastAsia="Times New Roman"/>
        </w:rPr>
      </w:pPr>
      <w:r>
        <w:rPr>
          <w:rFonts w:eastAsia="Times New Roman"/>
        </w:rPr>
        <w:t>1.Test Suite : bdir3484_IntT</w:t>
      </w:r>
    </w:p>
    <w:p w:rsidR="00000000" w:rsidRDefault="00A11E02">
      <w:pPr>
        <w:pStyle w:val="NormalWeb"/>
      </w:pPr>
      <w:bookmarkStart w:id="1" w:name="toc_tc30558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18807782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P231-201: TC01_Integrare_Step1_S_Unit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A11E02">
            <w:pPr>
              <w:pStyle w:val="NormalWeb"/>
            </w:pPr>
            <w:r>
              <w:t>Testare unitară pentru clasa Service (S).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A11E0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Librăria Mockito este adăugată în pom.xml.</w:t>
            </w:r>
          </w:p>
          <w:p w:rsidR="00000000" w:rsidRDefault="00A11E0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Clasa ProductService are dependentele injectate prin constructor.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188077821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testAddProduct_withValidMockEntity_verifiesCalls()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bdir3484_F01: </w:t>
            </w:r>
            <w:r>
              <w:rPr>
                <w:rFonts w:eastAsia="Times New Roman"/>
              </w:rPr>
              <w:t>F01_AddProduct [Version : 1]</w:t>
            </w:r>
          </w:p>
        </w:tc>
      </w:tr>
      <w:tr w:rsidR="00000000">
        <w:trPr>
          <w:divId w:val="1880778214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A11E02">
      <w:pPr>
        <w:pStyle w:val="NormalWeb"/>
      </w:pPr>
      <w:bookmarkStart w:id="2" w:name="toc_tc30560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2062631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P231-202: TC02_Integrare_Step2_S_R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A11E02">
            <w:pPr>
              <w:pStyle w:val="NormalWeb"/>
            </w:pPr>
            <w:r>
              <w:t>Integrare Repository </w:t>
            </w:r>
            <w:r>
              <w:t>(se testează Service + Repository; Entity este mock).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A11E0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Librăria Mockito este adăugată în pom.xml.</w:t>
            </w:r>
          </w:p>
          <w:p w:rsidR="00000000" w:rsidRDefault="00A11E0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Clasa ProductService are dependentele injectate prin constructor.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206263113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drinkshop.service.ProductServiceIntegrationStep2Test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testAddProduct_integrationR_withMockE()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bdir3484_F01: </w:t>
            </w:r>
            <w:r>
              <w:rPr>
                <w:rFonts w:eastAsia="Times New Roman"/>
              </w:rPr>
              <w:t>F01_AddProduct [Version : 1]</w:t>
            </w:r>
          </w:p>
        </w:tc>
      </w:tr>
      <w:tr w:rsidR="00000000">
        <w:trPr>
          <w:divId w:val="2062631139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A11E02">
      <w:pPr>
        <w:pStyle w:val="NormalWeb"/>
      </w:pPr>
      <w:bookmarkStart w:id="3" w:name="toc_tc30562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33110233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P231-203: TC03_Integrare_Step3_S_R_E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A11E02">
            <w:pPr>
              <w:pStyle w:val="NormalWeb"/>
            </w:pPr>
            <w:r>
              <w:t>Integrare Entitate </w:t>
            </w:r>
            <w:r>
              <w:t>(se testează Service + Repository + Entity). 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A11E0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Librăria Mockito este adăugată în pom.xml.</w:t>
            </w:r>
          </w:p>
          <w:p w:rsidR="00000000" w:rsidRDefault="00A11E0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Clasa ProductService are dependentele injectate prin constructor.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</w:p>
        </w:tc>
      </w:tr>
      <w:tr w:rsidR="00000000">
        <w:trPr>
          <w:divId w:val="33110233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drinkshop.service.ProductServiceIntegrationStep3Test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testAddProduct_integrationAllReal()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bdir3484_F01: </w:t>
            </w:r>
            <w:r>
              <w:rPr>
                <w:rFonts w:eastAsia="Times New Roman"/>
              </w:rPr>
              <w:t>F01_AddProduct [Version : 1]</w:t>
            </w:r>
          </w:p>
        </w:tc>
      </w:tr>
      <w:tr w:rsidR="00000000">
        <w:trPr>
          <w:divId w:val="331102338"/>
          <w:tblCellSpacing w:w="15" w:type="dxa"/>
        </w:trPr>
        <w:tc>
          <w:tcPr>
            <w:tcW w:w="1000" w:type="pct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A11E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A11E02">
      <w:pPr>
        <w:divId w:val="33110233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33EA3"/>
    <w:multiLevelType w:val="multilevel"/>
    <w:tmpl w:val="5AE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87D8B"/>
    <w:multiLevelType w:val="multilevel"/>
    <w:tmpl w:val="141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22116"/>
    <w:multiLevelType w:val="multilevel"/>
    <w:tmpl w:val="F4E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02"/>
    <w:rsid w:val="00A1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B3E58-3778-4FA1-914A-C481A036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0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768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Proiect231 - bdir3484_IntT</dc:title>
  <dc:subject/>
  <dc:creator>app</dc:creator>
  <cp:keywords/>
  <dc:description/>
  <cp:lastModifiedBy>app</cp:lastModifiedBy>
  <cp:revision>2</cp:revision>
  <dcterms:created xsi:type="dcterms:W3CDTF">2026-04-28T02:26:00Z</dcterms:created>
  <dcterms:modified xsi:type="dcterms:W3CDTF">2026-04-28T02:26:00Z</dcterms:modified>
</cp:coreProperties>
</file>