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62365C4" w14:textId="77777777" w:rsidR="00B853F7" w:rsidRPr="00D77372" w:rsidRDefault="00B853F7" w:rsidP="003C6B18">
      <w:pPr>
        <w:pStyle w:val="a3"/>
        <w:spacing w:before="0" w:after="0" w:line="276" w:lineRule="auto"/>
        <w:rPr>
          <w:rFonts w:eastAsia="Times New Roman" w:cstheme="majorHAnsi"/>
          <w:color w:val="000000" w:themeColor="text1"/>
          <w:sz w:val="36"/>
          <w:szCs w:val="36"/>
        </w:rPr>
      </w:pPr>
      <w:bookmarkStart w:id="0" w:name="_heading=h.w86ion3dvh08" w:colFirst="0" w:colLast="0"/>
      <w:bookmarkEnd w:id="0"/>
    </w:p>
    <w:p w14:paraId="5703FB20" w14:textId="77777777" w:rsidR="00B853F7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bookmarkStart w:id="1" w:name="_heading=h.wa25rz3axcaa" w:colFirst="0" w:colLast="0"/>
      <w:bookmarkEnd w:id="1"/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Руководство пользователя</w:t>
      </w:r>
    </w:p>
    <w:p w14:paraId="05F333F4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bookmarkStart w:id="2" w:name="_heading=h.7ihrb595hloc" w:colFirst="0" w:colLast="0"/>
      <w:bookmarkEnd w:id="2"/>
    </w:p>
    <w:p w14:paraId="46A1086A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5908947B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48FAC0DC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55BAD2A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317B7CB5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E7503CC" w14:textId="77777777" w:rsidR="00D77372" w:rsidRDefault="00D77372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21845ACC" w14:textId="36192A35" w:rsidR="00D77372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 xml:space="preserve">Итоговый проект по дисциплине </w:t>
      </w:r>
    </w:p>
    <w:p w14:paraId="7FEBDB19" w14:textId="77777777" w:rsidR="00D77372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 xml:space="preserve">«Проектный семинар </w:t>
      </w:r>
      <w:proofErr w:type="spellStart"/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Python</w:t>
      </w:r>
      <w:proofErr w:type="spellEnd"/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 xml:space="preserve"> в науке о данных</w:t>
      </w:r>
      <w:r w:rsidR="00D77372"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»</w:t>
      </w:r>
    </w:p>
    <w:p w14:paraId="4EC5DC2E" w14:textId="044AC2A9" w:rsidR="00B853F7" w:rsidRPr="00D77372" w:rsidRDefault="006A65B7" w:rsidP="003C6B18">
      <w:pPr>
        <w:pStyle w:val="a3"/>
        <w:spacing w:before="0" w:after="0" w:line="276" w:lineRule="auto"/>
        <w:jc w:val="center"/>
        <w:rPr>
          <w:rFonts w:eastAsia="Times New Roman" w:cstheme="majorHAnsi"/>
          <w:b w:val="0"/>
          <w:color w:val="000000" w:themeColor="text1"/>
          <w:sz w:val="36"/>
          <w:szCs w:val="36"/>
        </w:rPr>
      </w:pPr>
      <w:r w:rsidRPr="00D77372">
        <w:rPr>
          <w:rFonts w:eastAsia="Times New Roman" w:cstheme="majorHAnsi"/>
          <w:b w:val="0"/>
          <w:color w:val="000000" w:themeColor="text1"/>
          <w:sz w:val="36"/>
          <w:szCs w:val="36"/>
        </w:rPr>
        <w:t>ОП «Информатика и вычислительная техника»</w:t>
      </w:r>
    </w:p>
    <w:p w14:paraId="0C134E3D" w14:textId="42122899" w:rsidR="00D77372" w:rsidRPr="00D77372" w:rsidRDefault="00D77372" w:rsidP="00D77372">
      <w:pPr>
        <w:jc w:val="center"/>
        <w:rPr>
          <w:rFonts w:eastAsia="Times New Roman" w:cstheme="majorHAnsi"/>
          <w:b/>
          <w:color w:val="000000" w:themeColor="text1"/>
          <w:sz w:val="36"/>
          <w:szCs w:val="36"/>
        </w:rPr>
      </w:pPr>
      <w:r w:rsidRPr="00D77372">
        <w:rPr>
          <w:rFonts w:cstheme="majorHAnsi"/>
          <w:sz w:val="36"/>
          <w:szCs w:val="36"/>
        </w:rPr>
        <w:t>МИЭМ НИУ ВШЭ</w:t>
      </w:r>
      <w:bookmarkStart w:id="3" w:name="_heading=h.9pzrmes21efh" w:colFirst="0" w:colLast="0"/>
      <w:bookmarkStart w:id="4" w:name="_heading=h.htw33fnlcm76" w:colFirst="0" w:colLast="0"/>
      <w:bookmarkEnd w:id="3"/>
      <w:bookmarkEnd w:id="4"/>
    </w:p>
    <w:p w14:paraId="3BDF0FB3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1A49A758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6D8A0148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6979DF03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85DE0EC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B262974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67AB3B1D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6842009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099FBDA8" w14:textId="77777777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270FD442" w14:textId="4D2CCBDD" w:rsidR="00D77372" w:rsidRPr="00D77372" w:rsidRDefault="00D77372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36"/>
          <w:szCs w:val="36"/>
        </w:rPr>
      </w:pPr>
    </w:p>
    <w:p w14:paraId="7321D40B" w14:textId="748FFE12" w:rsidR="00B853F7" w:rsidRPr="002F7D90" w:rsidRDefault="006A65B7" w:rsidP="00D77372">
      <w:pPr>
        <w:pStyle w:val="a3"/>
        <w:spacing w:before="0" w:after="0" w:line="276" w:lineRule="auto"/>
        <w:jc w:val="right"/>
        <w:rPr>
          <w:rFonts w:eastAsia="Times New Roman" w:cstheme="majorHAnsi"/>
          <w:b w:val="0"/>
          <w:color w:val="000000" w:themeColor="text1"/>
          <w:sz w:val="28"/>
          <w:szCs w:val="28"/>
        </w:rPr>
      </w:pPr>
      <w:r w:rsidRPr="002F7D90">
        <w:rPr>
          <w:rFonts w:eastAsia="Times New Roman" w:cstheme="majorHAnsi"/>
          <w:b w:val="0"/>
          <w:color w:val="000000" w:themeColor="text1"/>
          <w:sz w:val="28"/>
          <w:szCs w:val="28"/>
        </w:rPr>
        <w:t>БИВ223 Бригада №7</w:t>
      </w:r>
    </w:p>
    <w:p w14:paraId="5A5E0A5D" w14:textId="77777777" w:rsidR="002F7D90" w:rsidRPr="002F7D90" w:rsidRDefault="00D77372" w:rsidP="002F7D90">
      <w:pPr>
        <w:spacing w:line="276" w:lineRule="auto"/>
        <w:jc w:val="right"/>
        <w:rPr>
          <w:rFonts w:cstheme="majorHAnsi"/>
          <w:sz w:val="28"/>
          <w:szCs w:val="28"/>
        </w:rPr>
      </w:pPr>
      <w:proofErr w:type="spellStart"/>
      <w:r w:rsidRPr="002F7D90">
        <w:rPr>
          <w:rFonts w:cstheme="majorHAnsi"/>
          <w:sz w:val="28"/>
          <w:szCs w:val="28"/>
        </w:rPr>
        <w:t>Ряднов</w:t>
      </w:r>
      <w:proofErr w:type="spellEnd"/>
      <w:r w:rsidRPr="002F7D90">
        <w:rPr>
          <w:rFonts w:cstheme="majorHAnsi"/>
          <w:sz w:val="28"/>
          <w:szCs w:val="28"/>
        </w:rPr>
        <w:t xml:space="preserve"> Иван Максимович </w:t>
      </w:r>
    </w:p>
    <w:p w14:paraId="19C016C3" w14:textId="2F28525E" w:rsidR="00D77372" w:rsidRPr="002F7D90" w:rsidRDefault="002F7D90" w:rsidP="002F7D90">
      <w:pPr>
        <w:spacing w:line="276" w:lineRule="auto"/>
        <w:jc w:val="right"/>
        <w:rPr>
          <w:rFonts w:cstheme="majorHAnsi"/>
          <w:sz w:val="28"/>
          <w:szCs w:val="28"/>
        </w:rPr>
      </w:pPr>
      <w:r w:rsidRPr="002F7D90">
        <w:rPr>
          <w:rFonts w:cstheme="majorHAnsi"/>
          <w:sz w:val="28"/>
          <w:szCs w:val="28"/>
        </w:rPr>
        <w:t xml:space="preserve">(директор бригады, 89253237659, </w:t>
      </w:r>
      <w:proofErr w:type="spellStart"/>
      <w:r w:rsidRPr="002F7D90">
        <w:rPr>
          <w:rFonts w:cstheme="majorHAnsi"/>
          <w:sz w:val="28"/>
          <w:szCs w:val="28"/>
          <w:lang w:val="en-US"/>
        </w:rPr>
        <w:t>imryadnov</w:t>
      </w:r>
      <w:proofErr w:type="spellEnd"/>
      <w:r w:rsidRPr="002F7D90">
        <w:rPr>
          <w:rFonts w:cstheme="majorHAnsi"/>
          <w:sz w:val="28"/>
          <w:szCs w:val="28"/>
        </w:rPr>
        <w:t>_1@</w:t>
      </w:r>
      <w:proofErr w:type="spellStart"/>
      <w:r w:rsidRPr="002F7D90">
        <w:rPr>
          <w:rFonts w:cstheme="majorHAnsi"/>
          <w:sz w:val="28"/>
          <w:szCs w:val="28"/>
          <w:lang w:val="en-US"/>
        </w:rPr>
        <w:t>edu</w:t>
      </w:r>
      <w:proofErr w:type="spellEnd"/>
      <w:r w:rsidRPr="002F7D90">
        <w:rPr>
          <w:rFonts w:cstheme="majorHAnsi"/>
          <w:sz w:val="28"/>
          <w:szCs w:val="28"/>
        </w:rPr>
        <w:t>.</w:t>
      </w:r>
      <w:proofErr w:type="spellStart"/>
      <w:r w:rsidRPr="002F7D90">
        <w:rPr>
          <w:rFonts w:cstheme="majorHAnsi"/>
          <w:sz w:val="28"/>
          <w:szCs w:val="28"/>
          <w:lang w:val="en-US"/>
        </w:rPr>
        <w:t>hse</w:t>
      </w:r>
      <w:proofErr w:type="spellEnd"/>
      <w:r w:rsidRPr="002F7D90">
        <w:rPr>
          <w:rFonts w:cstheme="majorHAnsi"/>
          <w:sz w:val="28"/>
          <w:szCs w:val="28"/>
        </w:rPr>
        <w:t>.</w:t>
      </w:r>
      <w:proofErr w:type="spellStart"/>
      <w:r w:rsidRPr="002F7D90">
        <w:rPr>
          <w:rFonts w:cstheme="majorHAnsi"/>
          <w:sz w:val="28"/>
          <w:szCs w:val="28"/>
          <w:lang w:val="en-US"/>
        </w:rPr>
        <w:t>ru</w:t>
      </w:r>
      <w:proofErr w:type="spellEnd"/>
      <w:r w:rsidRPr="002F7D90">
        <w:rPr>
          <w:rFonts w:cstheme="majorHAnsi"/>
          <w:sz w:val="28"/>
          <w:szCs w:val="28"/>
        </w:rPr>
        <w:t>)</w:t>
      </w:r>
    </w:p>
    <w:p w14:paraId="50B11A06" w14:textId="645A1CA5" w:rsidR="00D77372" w:rsidRPr="002F7D90" w:rsidRDefault="00D77372" w:rsidP="00D77372">
      <w:pPr>
        <w:jc w:val="right"/>
        <w:rPr>
          <w:rFonts w:cstheme="majorHAnsi"/>
          <w:sz w:val="28"/>
          <w:szCs w:val="28"/>
        </w:rPr>
      </w:pPr>
      <w:r w:rsidRPr="002F7D90">
        <w:rPr>
          <w:rFonts w:cstheme="majorHAnsi"/>
          <w:sz w:val="28"/>
          <w:szCs w:val="28"/>
        </w:rPr>
        <w:t>Болезнов Степан Андреевич</w:t>
      </w:r>
    </w:p>
    <w:p w14:paraId="7009D5E2" w14:textId="77777777" w:rsidR="00D77372" w:rsidRPr="00D77372" w:rsidRDefault="00D77372">
      <w:pPr>
        <w:rPr>
          <w:rFonts w:cstheme="majorHAnsi"/>
          <w:sz w:val="28"/>
          <w:szCs w:val="28"/>
        </w:rPr>
      </w:pPr>
      <w:r w:rsidRPr="00D77372">
        <w:rPr>
          <w:rFonts w:cstheme="majorHAnsi"/>
          <w:sz w:val="28"/>
          <w:szCs w:val="28"/>
        </w:rPr>
        <w:br w:type="page"/>
      </w:r>
    </w:p>
    <w:p w14:paraId="58DAFE49" w14:textId="77777777" w:rsidR="00D77372" w:rsidRPr="00D77372" w:rsidRDefault="00D77372" w:rsidP="00D77372">
      <w:pPr>
        <w:jc w:val="right"/>
        <w:rPr>
          <w:rFonts w:cstheme="majorHAnsi"/>
          <w:sz w:val="28"/>
          <w:szCs w:val="28"/>
        </w:rPr>
      </w:pPr>
    </w:p>
    <w:p w14:paraId="7B97DDC4" w14:textId="77777777" w:rsidR="00B853F7" w:rsidRPr="00D77372" w:rsidRDefault="006A65B7" w:rsidP="00D77372">
      <w:pPr>
        <w:pStyle w:val="1"/>
        <w:rPr>
          <w:rFonts w:eastAsia="Times New Roman"/>
        </w:rPr>
      </w:pPr>
      <w:r w:rsidRPr="00D77372">
        <w:rPr>
          <w:rFonts w:eastAsia="Times New Roman"/>
        </w:rPr>
        <w:t>Оглавление</w:t>
      </w:r>
    </w:p>
    <w:sdt>
      <w:sdtPr>
        <w:rPr>
          <w:rFonts w:cstheme="majorHAnsi"/>
          <w:color w:val="000000" w:themeColor="text1"/>
          <w:szCs w:val="24"/>
        </w:rPr>
        <w:id w:val="785857755"/>
        <w:docPartObj>
          <w:docPartGallery w:val="Table of Contents"/>
          <w:docPartUnique/>
        </w:docPartObj>
      </w:sdtPr>
      <w:sdtEndPr/>
      <w:sdtContent>
        <w:p w14:paraId="0C23AE41" w14:textId="77777777" w:rsidR="00B853F7" w:rsidRPr="00D77372" w:rsidRDefault="006A65B7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r w:rsidRPr="00D77372">
            <w:rPr>
              <w:rFonts w:cstheme="majorHAnsi"/>
              <w:color w:val="000000" w:themeColor="text1"/>
              <w:szCs w:val="24"/>
            </w:rPr>
            <w:fldChar w:fldCharType="begin"/>
          </w:r>
          <w:r w:rsidRPr="00D77372">
            <w:rPr>
              <w:rFonts w:cstheme="majorHAnsi"/>
              <w:color w:val="000000" w:themeColor="text1"/>
              <w:szCs w:val="24"/>
            </w:rPr>
            <w:instrText xml:space="preserve"> TOC \h \u \z \t "Heading 1,1,Heading 2,2,Heading 3,3,"</w:instrText>
          </w:r>
          <w:r w:rsidRPr="00D77372">
            <w:rPr>
              <w:rFonts w:cstheme="majorHAnsi"/>
              <w:color w:val="000000" w:themeColor="text1"/>
              <w:szCs w:val="24"/>
            </w:rPr>
            <w:fldChar w:fldCharType="separate"/>
          </w:r>
          <w:hyperlink w:anchor="_heading=h.gjdgxs">
            <w:r w:rsidRPr="00D77372">
              <w:rPr>
                <w:rFonts w:eastAsia="Times New Roman" w:cstheme="majorHAnsi"/>
                <w:color w:val="000000" w:themeColor="text1"/>
                <w:szCs w:val="24"/>
              </w:rPr>
              <w:t>Описание приложения</w:t>
            </w:r>
            <w:r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2</w:t>
            </w:r>
          </w:hyperlink>
        </w:p>
        <w:p w14:paraId="4FE0A571" w14:textId="77777777" w:rsidR="00B853F7" w:rsidRPr="00D77372" w:rsidRDefault="00716A8B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hyperlink w:anchor="_heading=h.30j0zll"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>Требования к компьютеру</w:t>
            </w:r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3</w:t>
            </w:r>
          </w:hyperlink>
        </w:p>
        <w:p w14:paraId="7837B1DF" w14:textId="77777777" w:rsidR="00B853F7" w:rsidRPr="00D77372" w:rsidRDefault="00716A8B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hyperlink w:anchor="_heading=h.1fob9te"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>Инструкция по установке и запуску</w:t>
            </w:r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4</w:t>
            </w:r>
          </w:hyperlink>
        </w:p>
        <w:p w14:paraId="0BAF9F57" w14:textId="568B0A36" w:rsidR="00B853F7" w:rsidRPr="00D77372" w:rsidRDefault="00716A8B" w:rsidP="003C6B18">
          <w:pPr>
            <w:widowControl w:val="0"/>
            <w:tabs>
              <w:tab w:val="right" w:leader="dot" w:pos="12000"/>
            </w:tabs>
            <w:spacing w:after="0" w:line="276" w:lineRule="auto"/>
            <w:rPr>
              <w:rFonts w:eastAsia="Arial" w:cstheme="majorHAnsi"/>
              <w:b/>
              <w:color w:val="000000" w:themeColor="text1"/>
              <w:szCs w:val="24"/>
            </w:rPr>
          </w:pPr>
          <w:hyperlink w:anchor="_heading=h.2et92p0"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>Описание функционала приложения</w:t>
            </w:r>
            <w:r w:rsidR="006A65B7" w:rsidRPr="00D77372">
              <w:rPr>
                <w:rFonts w:eastAsia="Times New Roman" w:cstheme="majorHAnsi"/>
                <w:color w:val="000000" w:themeColor="text1"/>
                <w:szCs w:val="24"/>
              </w:rPr>
              <w:tab/>
              <w:t>5</w:t>
            </w:r>
          </w:hyperlink>
          <w:r w:rsidR="006A65B7" w:rsidRPr="00D77372">
            <w:rPr>
              <w:rFonts w:cstheme="majorHAnsi"/>
              <w:color w:val="000000" w:themeColor="text1"/>
              <w:szCs w:val="24"/>
            </w:rPr>
            <w:fldChar w:fldCharType="end"/>
          </w:r>
        </w:p>
      </w:sdtContent>
    </w:sdt>
    <w:p w14:paraId="6B8092A9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3E87573A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cstheme="majorHAnsi"/>
          <w:color w:val="000000" w:themeColor="text1"/>
          <w:szCs w:val="24"/>
        </w:rPr>
        <w:br w:type="page"/>
      </w:r>
    </w:p>
    <w:p w14:paraId="692A3365" w14:textId="77777777" w:rsidR="00B853F7" w:rsidRPr="003A1E99" w:rsidRDefault="006A65B7" w:rsidP="003A1E99">
      <w:pPr>
        <w:pStyle w:val="1"/>
      </w:pPr>
      <w:bookmarkStart w:id="5" w:name="_heading=h.gjdgxs" w:colFirst="0" w:colLast="0"/>
      <w:bookmarkEnd w:id="5"/>
      <w:r w:rsidRPr="003A1E99">
        <w:lastRenderedPageBreak/>
        <w:t>Описание приложения</w:t>
      </w:r>
    </w:p>
    <w:p w14:paraId="614200F6" w14:textId="12FE1CCC" w:rsidR="003A1E99" w:rsidRPr="00D77372" w:rsidRDefault="003A1E99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4E5165A6" w14:textId="4C9EA3B6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Наше приложение представляет собой интернет-магазин. Оно предназначено для управления информацией о товарах и заказах. </w:t>
      </w:r>
    </w:p>
    <w:p w14:paraId="23B56F57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Функциональность приложения включает:</w:t>
      </w:r>
    </w:p>
    <w:p w14:paraId="027D34E0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1. Отображение списка товаров с описанием, категорией и ценой.</w:t>
      </w:r>
    </w:p>
    <w:p w14:paraId="186227CE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2. Отображение списка заказов с датой заказа и суммой заказа</w:t>
      </w:r>
    </w:p>
    <w:p w14:paraId="089DC6AF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3. Отображение списка содержаний заказов с информацией о товарах и их количестве</w:t>
      </w:r>
    </w:p>
    <w:p w14:paraId="27DBDE93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4. Отображение объединенной таблицы.</w:t>
      </w:r>
    </w:p>
    <w:p w14:paraId="38F66D51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5. Возможность добавления нового товара или заказа.</w:t>
      </w:r>
    </w:p>
    <w:p w14:paraId="60CC93F1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6. Возможность удаления записей из таблиц.</w:t>
      </w:r>
    </w:p>
    <w:p w14:paraId="23546463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7. Возможность изменения данных о товаре или заказе.</w:t>
      </w:r>
    </w:p>
    <w:p w14:paraId="779BE9A7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335F94A5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cstheme="majorHAnsi"/>
          <w:color w:val="000000" w:themeColor="text1"/>
          <w:szCs w:val="24"/>
        </w:rPr>
        <w:br w:type="page"/>
      </w:r>
    </w:p>
    <w:p w14:paraId="74D643D9" w14:textId="77777777" w:rsidR="00B853F7" w:rsidRPr="003A1E99" w:rsidRDefault="006A65B7" w:rsidP="003A1E99">
      <w:pPr>
        <w:pStyle w:val="1"/>
      </w:pPr>
      <w:bookmarkStart w:id="6" w:name="_heading=h.30j0zll" w:colFirst="0" w:colLast="0"/>
      <w:bookmarkEnd w:id="6"/>
      <w:r w:rsidRPr="003A1E99">
        <w:lastRenderedPageBreak/>
        <w:t>Требования к компьютеру</w:t>
      </w:r>
    </w:p>
    <w:p w14:paraId="5AF5C7BA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21FC19FE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Приложение написано для операционной системы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Windows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64-х разрядной.</w:t>
      </w:r>
    </w:p>
    <w:p w14:paraId="5F7DDC92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Ресурсы компьютера: код не требует значительных ресурсов, поэтому минимальные системные требования будут зависеть только от требований самого интерпретатора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Python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>:</w:t>
      </w:r>
    </w:p>
    <w:p w14:paraId="7A83A8D3" w14:textId="77777777" w:rsidR="00B853F7" w:rsidRPr="00D77372" w:rsidRDefault="006A65B7" w:rsidP="003C6B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2 и более ядерный процессор</w:t>
      </w:r>
    </w:p>
    <w:p w14:paraId="27F0940D" w14:textId="7EE12F21" w:rsidR="00B853F7" w:rsidRPr="00D77372" w:rsidRDefault="00D61A3B" w:rsidP="003C6B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  <w:lang w:val="en-US"/>
        </w:rPr>
        <w:t>2</w:t>
      </w:r>
      <w:r w:rsidR="006A65B7" w:rsidRPr="00D77372">
        <w:rPr>
          <w:rFonts w:eastAsia="Times New Roman" w:cstheme="majorHAnsi"/>
          <w:color w:val="000000" w:themeColor="text1"/>
          <w:szCs w:val="24"/>
        </w:rPr>
        <w:t xml:space="preserve"> и более ГБ оперативной памяти</w:t>
      </w:r>
    </w:p>
    <w:p w14:paraId="536C71B1" w14:textId="71789F2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Требуемое место на диске: </w:t>
      </w:r>
      <w:r w:rsidR="002F7D90">
        <w:rPr>
          <w:rFonts w:eastAsia="Times New Roman" w:cstheme="majorHAnsi"/>
          <w:color w:val="000000" w:themeColor="text1"/>
          <w:szCs w:val="24"/>
        </w:rPr>
        <w:t>1 Г</w:t>
      </w:r>
      <w:bookmarkStart w:id="7" w:name="_GoBack"/>
      <w:bookmarkEnd w:id="7"/>
      <w:r w:rsidR="002F7D90">
        <w:rPr>
          <w:rFonts w:eastAsia="Times New Roman" w:cstheme="majorHAnsi"/>
          <w:color w:val="000000" w:themeColor="text1"/>
          <w:szCs w:val="24"/>
        </w:rPr>
        <w:t>Б</w:t>
      </w:r>
      <w:r w:rsidRPr="00D77372">
        <w:rPr>
          <w:rFonts w:eastAsia="Times New Roman" w:cstheme="majorHAnsi"/>
          <w:color w:val="000000" w:themeColor="text1"/>
          <w:szCs w:val="24"/>
        </w:rPr>
        <w:t>.</w:t>
      </w:r>
    </w:p>
    <w:p w14:paraId="02526B45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2EE9F2FC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cstheme="majorHAnsi"/>
          <w:color w:val="000000" w:themeColor="text1"/>
          <w:szCs w:val="24"/>
        </w:rPr>
        <w:br w:type="page"/>
      </w:r>
    </w:p>
    <w:p w14:paraId="601B7AE0" w14:textId="77777777" w:rsidR="00B853F7" w:rsidRPr="003A1E99" w:rsidRDefault="006A65B7" w:rsidP="003A1E99">
      <w:pPr>
        <w:pStyle w:val="1"/>
      </w:pPr>
      <w:bookmarkStart w:id="8" w:name="_heading=h.1fob9te" w:colFirst="0" w:colLast="0"/>
      <w:bookmarkEnd w:id="8"/>
      <w:r w:rsidRPr="003A1E99">
        <w:lastRenderedPageBreak/>
        <w:t>Инструкция по установке и запуску</w:t>
      </w:r>
    </w:p>
    <w:p w14:paraId="1945BF3D" w14:textId="77777777" w:rsidR="00B853F7" w:rsidRPr="00D77372" w:rsidRDefault="00B853F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</w:p>
    <w:p w14:paraId="23C6552A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Разахривировать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каталог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work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в любом месте компьютера</w:t>
      </w:r>
    </w:p>
    <w:p w14:paraId="0ABDE31C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Запустить консоль</w:t>
      </w:r>
    </w:p>
    <w:p w14:paraId="31BE5B26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Поменять директорию (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cd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…/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work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>/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scripts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>)</w:t>
      </w:r>
    </w:p>
    <w:p w14:paraId="6EBBA08F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Запустить приложение (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python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main.py)</w:t>
      </w:r>
    </w:p>
    <w:p w14:paraId="2F0B9366" w14:textId="77777777" w:rsidR="00B853F7" w:rsidRPr="00D77372" w:rsidRDefault="006A65B7" w:rsidP="003C6B18">
      <w:pPr>
        <w:numPr>
          <w:ilvl w:val="0"/>
          <w:numId w:val="1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Приложение запущено</w:t>
      </w:r>
    </w:p>
    <w:p w14:paraId="6A2276DC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Если хотите изменить внешний вид приложения, а именно тип шрифта, его размер, а также фоновый цвет приложения – редактируйте файл config.ini, находящийся в каталоге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scripts</w:t>
      </w:r>
      <w:proofErr w:type="spellEnd"/>
      <w:r w:rsidRPr="00D77372">
        <w:rPr>
          <w:rFonts w:cstheme="majorHAnsi"/>
          <w:color w:val="000000" w:themeColor="text1"/>
          <w:szCs w:val="24"/>
        </w:rPr>
        <w:br w:type="page"/>
      </w:r>
    </w:p>
    <w:p w14:paraId="4736C8B6" w14:textId="7847F18F" w:rsidR="00B853F7" w:rsidRPr="003A1E99" w:rsidRDefault="006A65B7" w:rsidP="003A1E99">
      <w:pPr>
        <w:pStyle w:val="1"/>
      </w:pPr>
      <w:bookmarkStart w:id="9" w:name="_heading=h.2et92p0" w:colFirst="0" w:colLast="0"/>
      <w:bookmarkEnd w:id="9"/>
      <w:r w:rsidRPr="003A1E99">
        <w:lastRenderedPageBreak/>
        <w:t>Описание функционала приложения</w:t>
      </w:r>
    </w:p>
    <w:p w14:paraId="7B0AFA19" w14:textId="77777777" w:rsidR="003C6B18" w:rsidRPr="00D77372" w:rsidRDefault="003C6B18" w:rsidP="003C6B18">
      <w:pPr>
        <w:spacing w:after="0" w:line="276" w:lineRule="auto"/>
        <w:rPr>
          <w:rFonts w:cstheme="majorHAnsi"/>
        </w:rPr>
      </w:pPr>
    </w:p>
    <w:p w14:paraId="1BBED273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780F3A40" wp14:editId="7B3AAB66">
            <wp:extent cx="5940115" cy="3162300"/>
            <wp:effectExtent l="0" t="0" r="0" b="0"/>
            <wp:docPr id="16502060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9C4193" w14:textId="77777777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Рис.1 Основной интерфейс приложения</w:t>
      </w:r>
    </w:p>
    <w:p w14:paraId="3F8C55EE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 запуске приложения открывается главное окно (рис. 1), в данном окне расположены все основные функции приложения:</w:t>
      </w:r>
    </w:p>
    <w:p w14:paraId="05C967C7" w14:textId="359D9A2C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Переключения между таблицами (в верхнем левом углу окна вкладки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Товары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Заказы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Состав заказов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Полная таблицы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</w:p>
    <w:p w14:paraId="1A9EFF62" w14:textId="2C7E1252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Текстовый отчет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новое окно с вводом дополнительных параметров для отчета (рис. 2):</w:t>
      </w:r>
    </w:p>
    <w:p w14:paraId="60B80E05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14CE5587" wp14:editId="4AB3DE0E">
            <wp:extent cx="3190875" cy="2076450"/>
            <wp:effectExtent l="0" t="0" r="0" b="0"/>
            <wp:docPr id="165020603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EB13B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Рис.2 Ввод дополнительных параметров для отчета</w:t>
      </w:r>
    </w:p>
    <w:p w14:paraId="38E1EEFD" w14:textId="77777777" w:rsidR="00B853F7" w:rsidRPr="00D77372" w:rsidRDefault="006A65B7" w:rsidP="003C6B18">
      <w:pPr>
        <w:spacing w:after="0" w:line="276" w:lineRule="auto"/>
        <w:ind w:firstLine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 корректном вводе данных создается таблица (рис.3):</w:t>
      </w:r>
    </w:p>
    <w:p w14:paraId="4E9A2F7C" w14:textId="16E57875" w:rsidR="00B853F7" w:rsidRPr="00D77372" w:rsidRDefault="003C6B18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lastRenderedPageBreak/>
        <w:drawing>
          <wp:inline distT="0" distB="0" distL="0" distR="0" wp14:anchorId="40E751DD" wp14:editId="399D4234">
            <wp:extent cx="5940425" cy="162179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E25" w14:textId="7AE6E702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Рис.3 Текстовый отчёт</w:t>
      </w:r>
    </w:p>
    <w:p w14:paraId="073943D9" w14:textId="2913CEDF" w:rsidR="003C6B18" w:rsidRPr="00D77372" w:rsidRDefault="003C6B18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>Кнопка «Экспорт» позволяет экспортировать полученный отчёт в выбранный формат (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excel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csv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pickle</w:t>
      </w:r>
      <w:r w:rsidRPr="00D77372">
        <w:rPr>
          <w:rFonts w:eastAsia="Times New Roman" w:cstheme="majorHAnsi"/>
          <w:color w:val="000000" w:themeColor="text1"/>
          <w:szCs w:val="24"/>
        </w:rPr>
        <w:t>).</w:t>
      </w:r>
    </w:p>
    <w:p w14:paraId="3C1FF99B" w14:textId="327BB96D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Статистический отчет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также запускает окно для выбора дополнительных параметров (рис. 4):</w:t>
      </w:r>
    </w:p>
    <w:p w14:paraId="31B77093" w14:textId="77777777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0C43F89D" wp14:editId="26A552BD">
            <wp:extent cx="3562350" cy="1114425"/>
            <wp:effectExtent l="0" t="0" r="0" b="0"/>
            <wp:docPr id="165020603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114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6672E5" w14:textId="77777777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Рис.4 Ввод дополнительных параметров для статистического отчета</w:t>
      </w:r>
    </w:p>
    <w:p w14:paraId="26529D93" w14:textId="4B9EAC08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 xml:space="preserve">По нажатию кнопки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Создать таблицу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открывается окно с отчетом о выбранных </w:t>
      </w:r>
      <w:proofErr w:type="gramStart"/>
      <w:r w:rsidRPr="00D77372">
        <w:rPr>
          <w:rFonts w:eastAsia="Times New Roman" w:cstheme="majorHAnsi"/>
          <w:color w:val="000000" w:themeColor="text1"/>
          <w:szCs w:val="24"/>
        </w:rPr>
        <w:t>параметрах(</w:t>
      </w:r>
      <w:proofErr w:type="gramEnd"/>
      <w:r w:rsidRPr="00D77372">
        <w:rPr>
          <w:rFonts w:eastAsia="Times New Roman" w:cstheme="majorHAnsi"/>
          <w:color w:val="000000" w:themeColor="text1"/>
          <w:szCs w:val="24"/>
        </w:rPr>
        <w:t>рис. 5):</w:t>
      </w:r>
    </w:p>
    <w:p w14:paraId="4A73D6D6" w14:textId="46B9D905" w:rsidR="00B853F7" w:rsidRPr="00D77372" w:rsidRDefault="003C6B18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0" distB="0" distL="0" distR="0" wp14:anchorId="2C735F5B" wp14:editId="19C9C768">
            <wp:extent cx="5940425" cy="31762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59FB1" w14:textId="0A156AC8" w:rsidR="00B853F7" w:rsidRPr="00D77372" w:rsidRDefault="006A65B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5 Статистический отчет</w:t>
      </w:r>
    </w:p>
    <w:p w14:paraId="72AE3027" w14:textId="6B7C5502" w:rsidR="003C6B18" w:rsidRPr="00D77372" w:rsidRDefault="003C6B18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>Сверху расположены вкладки для переключения между полученными отчетами. Внизу находятся кнопки для экспорта соответствующей таблицы в выбранный формат (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excel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csv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Pr="00D77372">
        <w:rPr>
          <w:rFonts w:eastAsia="Times New Roman" w:cstheme="majorHAnsi"/>
          <w:color w:val="000000" w:themeColor="text1"/>
          <w:szCs w:val="24"/>
          <w:lang w:val="en-US"/>
        </w:rPr>
        <w:t>pickle</w:t>
      </w:r>
      <w:r w:rsidRPr="00D77372">
        <w:rPr>
          <w:rFonts w:eastAsia="Times New Roman" w:cstheme="majorHAnsi"/>
          <w:color w:val="000000" w:themeColor="text1"/>
          <w:szCs w:val="24"/>
        </w:rPr>
        <w:t>).</w:t>
      </w:r>
    </w:p>
    <w:p w14:paraId="47CC1BDF" w14:textId="5DED5570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Сводная таблица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запускает окно выбора параметров для сводной таблицы (рис. 6):</w:t>
      </w:r>
    </w:p>
    <w:p w14:paraId="7C561A4B" w14:textId="77777777" w:rsidR="00B853F7" w:rsidRPr="00D77372" w:rsidRDefault="006A65B7" w:rsidP="003C6B18">
      <w:pPr>
        <w:spacing w:after="0" w:line="276" w:lineRule="auto"/>
        <w:ind w:left="283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lastRenderedPageBreak/>
        <w:drawing>
          <wp:inline distT="114300" distB="114300" distL="114300" distR="114300" wp14:anchorId="6FBC20C4" wp14:editId="1F41E6C2">
            <wp:extent cx="5940115" cy="825500"/>
            <wp:effectExtent l="0" t="0" r="0" b="0"/>
            <wp:docPr id="165020603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2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3B98C0" w14:textId="77777777" w:rsidR="00B853F7" w:rsidRPr="00D77372" w:rsidRDefault="006A65B7" w:rsidP="003C6B18">
      <w:pPr>
        <w:spacing w:after="0" w:line="276" w:lineRule="auto"/>
        <w:ind w:left="283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6 Выбор параметров для сводной таблицы</w:t>
      </w:r>
    </w:p>
    <w:p w14:paraId="1F5FA7A3" w14:textId="77777777" w:rsidR="00B853F7" w:rsidRPr="00D77372" w:rsidRDefault="006A65B7" w:rsidP="003C6B18">
      <w:pPr>
        <w:spacing w:after="0" w:line="276" w:lineRule="auto"/>
        <w:ind w:left="283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При их корректном вводе отобразится сводная таблица, иначе в </w:t>
      </w:r>
      <w:proofErr w:type="spellStart"/>
      <w:r w:rsidRPr="00D77372">
        <w:rPr>
          <w:rFonts w:eastAsia="Times New Roman" w:cstheme="majorHAnsi"/>
          <w:color w:val="000000" w:themeColor="text1"/>
          <w:szCs w:val="24"/>
        </w:rPr>
        <w:t>консоле</w:t>
      </w:r>
      <w:proofErr w:type="spellEnd"/>
      <w:r w:rsidRPr="00D77372">
        <w:rPr>
          <w:rFonts w:eastAsia="Times New Roman" w:cstheme="majorHAnsi"/>
          <w:color w:val="000000" w:themeColor="text1"/>
          <w:szCs w:val="24"/>
        </w:rPr>
        <w:t xml:space="preserve"> появится сообщение об ошибке</w:t>
      </w:r>
    </w:p>
    <w:p w14:paraId="33AEE04C" w14:textId="3CECE502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Гистограмма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выбором заготовок гистограмм (рис. 7):</w:t>
      </w:r>
    </w:p>
    <w:p w14:paraId="56DF9368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3E3E5527" wp14:editId="7855873D">
            <wp:extent cx="4019550" cy="1514475"/>
            <wp:effectExtent l="0" t="0" r="0" b="0"/>
            <wp:docPr id="165020603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514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26E7C7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7 Выбор гистограмм</w:t>
      </w:r>
    </w:p>
    <w:p w14:paraId="2196A5D2" w14:textId="77777777" w:rsidR="00B853F7" w:rsidRPr="00D77372" w:rsidRDefault="006A65B7" w:rsidP="003C6B18">
      <w:p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ab/>
        <w:t>При нажатии на кнопку отобразится соответствующий график.</w:t>
      </w:r>
    </w:p>
    <w:p w14:paraId="2B642BAD" w14:textId="78FA2335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Столбчатая диаграмма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выбором заготовок гистограмм (рис. 8):</w:t>
      </w:r>
    </w:p>
    <w:p w14:paraId="3CEC6324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043239B5" wp14:editId="15DC82B0">
            <wp:extent cx="3019425" cy="1266825"/>
            <wp:effectExtent l="0" t="0" r="0" b="0"/>
            <wp:docPr id="165020603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A42701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8 Выбор столбчатых диаграмм</w:t>
      </w:r>
    </w:p>
    <w:p w14:paraId="5B7943C7" w14:textId="77777777" w:rsidR="00B853F7" w:rsidRPr="00D77372" w:rsidRDefault="006A65B7" w:rsidP="003C6B18">
      <w:pPr>
        <w:spacing w:after="0" w:line="276" w:lineRule="auto"/>
        <w:ind w:firstLine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При нажатии на кнопку отобразится соответствующий график.</w:t>
      </w:r>
    </w:p>
    <w:p w14:paraId="562A1124" w14:textId="50273FFF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Блочная диаграмма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сразу создает график.</w:t>
      </w:r>
    </w:p>
    <w:p w14:paraId="26E088D7" w14:textId="79AA4923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Диаграмма рассеяния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тоже сразу создает график</w:t>
      </w:r>
    </w:p>
    <w:p w14:paraId="0EEE7620" w14:textId="5A35905B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Добавить товар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вводом параметров нового товара (рис.9):</w:t>
      </w:r>
    </w:p>
    <w:p w14:paraId="6D36712E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lastRenderedPageBreak/>
        <w:drawing>
          <wp:inline distT="114300" distB="114300" distL="114300" distR="114300" wp14:anchorId="478E5AAD" wp14:editId="3B39764A">
            <wp:extent cx="3848100" cy="2600325"/>
            <wp:effectExtent l="0" t="0" r="0" b="0"/>
            <wp:docPr id="165020602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0DD75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Рис.10 Создание нового товара</w:t>
      </w:r>
    </w:p>
    <w:p w14:paraId="225CB323" w14:textId="1F72ED00" w:rsidR="00B853F7" w:rsidRPr="00D77372" w:rsidRDefault="006A65B7" w:rsidP="003C6B18">
      <w:pPr>
        <w:spacing w:after="0" w:line="276" w:lineRule="auto"/>
        <w:ind w:left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По нажатию кнопки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создается новая запись в таблице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Товары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</w:p>
    <w:p w14:paraId="59511331" w14:textId="2E8BD59B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 Кнопка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Добавить заказ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открывает окно с вводом параметров нового заказа (рис. 11):</w:t>
      </w:r>
    </w:p>
    <w:p w14:paraId="165A1199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noProof/>
          <w:color w:val="000000" w:themeColor="text1"/>
          <w:szCs w:val="24"/>
        </w:rPr>
        <w:drawing>
          <wp:inline distT="114300" distB="114300" distL="114300" distR="114300" wp14:anchorId="267BCDC0" wp14:editId="7691028F">
            <wp:extent cx="3962400" cy="2543175"/>
            <wp:effectExtent l="0" t="0" r="0" b="0"/>
            <wp:docPr id="165020603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1E969" w14:textId="77777777" w:rsidR="00B853F7" w:rsidRPr="00D77372" w:rsidRDefault="006A65B7" w:rsidP="003C6B18">
      <w:pPr>
        <w:spacing w:after="0" w:line="276" w:lineRule="auto"/>
        <w:ind w:left="720"/>
        <w:jc w:val="center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Рис. 11 Создание нового заказа</w:t>
      </w:r>
    </w:p>
    <w:p w14:paraId="7F4417EA" w14:textId="4D3E187B" w:rsidR="00B853F7" w:rsidRPr="00D77372" w:rsidRDefault="006A65B7" w:rsidP="003C6B18">
      <w:pPr>
        <w:spacing w:after="0" w:line="276" w:lineRule="auto"/>
        <w:ind w:left="720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По нажатию кнопки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создается новая запись в таблице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Заказы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,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Состав заказов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</w:p>
    <w:p w14:paraId="725663BE" w14:textId="6985E3BF" w:rsidR="00B853F7" w:rsidRPr="00D77372" w:rsidRDefault="006A65B7" w:rsidP="003C6B18">
      <w:pPr>
        <w:numPr>
          <w:ilvl w:val="0"/>
          <w:numId w:val="3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 xml:space="preserve"> В меню есть возможности сохранения всех таблиц по кнопке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или сохранить отдельно текущую таблицу в файл по кнопке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Сохранить как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. С помощью раздела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«Настройки»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можно поменять цвет таблицы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, настроить шрифт</w:t>
      </w:r>
      <w:r w:rsidR="00D77372" w:rsidRPr="00D77372">
        <w:rPr>
          <w:rFonts w:eastAsia="Times New Roman" w:cstheme="majorHAnsi"/>
          <w:color w:val="000000" w:themeColor="text1"/>
          <w:szCs w:val="24"/>
        </w:rPr>
        <w:t>, разрешение экрана, а также убрать возможность изменять размер окна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. В разделе 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«</w:t>
      </w:r>
      <w:r w:rsidRPr="00D77372">
        <w:rPr>
          <w:rFonts w:eastAsia="Times New Roman" w:cstheme="majorHAnsi"/>
          <w:color w:val="000000" w:themeColor="text1"/>
          <w:szCs w:val="24"/>
        </w:rPr>
        <w:t>Изменить</w:t>
      </w:r>
      <w:r w:rsidR="003C6B18" w:rsidRPr="00D77372">
        <w:rPr>
          <w:rFonts w:eastAsia="Times New Roman" w:cstheme="majorHAnsi"/>
          <w:color w:val="000000" w:themeColor="text1"/>
          <w:szCs w:val="24"/>
        </w:rPr>
        <w:t>»</w:t>
      </w:r>
      <w:r w:rsidRPr="00D77372">
        <w:rPr>
          <w:rFonts w:eastAsia="Times New Roman" w:cstheme="majorHAnsi"/>
          <w:color w:val="000000" w:themeColor="text1"/>
          <w:szCs w:val="24"/>
        </w:rPr>
        <w:t xml:space="preserve"> есть 2 подпункта:</w:t>
      </w:r>
    </w:p>
    <w:p w14:paraId="773D540D" w14:textId="61C379D1" w:rsidR="00B853F7" w:rsidRPr="00D77372" w:rsidRDefault="003C6B18" w:rsidP="003C6B18">
      <w:pPr>
        <w:numPr>
          <w:ilvl w:val="0"/>
          <w:numId w:val="2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«</w:t>
      </w:r>
      <w:r w:rsidR="006A65B7" w:rsidRPr="00D77372">
        <w:rPr>
          <w:rFonts w:eastAsia="Times New Roman" w:cstheme="majorHAnsi"/>
          <w:color w:val="000000" w:themeColor="text1"/>
          <w:szCs w:val="24"/>
        </w:rPr>
        <w:t>Удалить запись</w:t>
      </w:r>
      <w:r w:rsidRPr="00D77372">
        <w:rPr>
          <w:rFonts w:eastAsia="Times New Roman" w:cstheme="majorHAnsi"/>
          <w:color w:val="000000" w:themeColor="text1"/>
          <w:szCs w:val="24"/>
        </w:rPr>
        <w:t>»</w:t>
      </w:r>
      <w:r w:rsidR="006A65B7" w:rsidRPr="00D77372">
        <w:rPr>
          <w:rFonts w:eastAsia="Times New Roman" w:cstheme="majorHAnsi"/>
          <w:color w:val="000000" w:themeColor="text1"/>
          <w:szCs w:val="24"/>
        </w:rPr>
        <w:t>, которая удаляет выбранную запись из таблицы</w:t>
      </w:r>
    </w:p>
    <w:p w14:paraId="06CE6373" w14:textId="77777777" w:rsidR="00B853F7" w:rsidRPr="00D77372" w:rsidRDefault="006A65B7" w:rsidP="003C6B18">
      <w:pPr>
        <w:numPr>
          <w:ilvl w:val="0"/>
          <w:numId w:val="2"/>
        </w:numPr>
        <w:spacing w:after="0" w:line="276" w:lineRule="auto"/>
        <w:rPr>
          <w:rFonts w:eastAsia="Times New Roman" w:cstheme="majorHAnsi"/>
          <w:color w:val="000000" w:themeColor="text1"/>
          <w:szCs w:val="24"/>
        </w:rPr>
      </w:pPr>
      <w:r w:rsidRPr="00D77372">
        <w:rPr>
          <w:rFonts w:eastAsia="Times New Roman" w:cstheme="majorHAnsi"/>
          <w:color w:val="000000" w:themeColor="text1"/>
          <w:szCs w:val="24"/>
        </w:rPr>
        <w:t>Изменить запись, которая открывает окно с значениями выбранной строки. В открывшемся окне можно их изменить и сохранить, изменения применятся ко всем таблицам</w:t>
      </w:r>
    </w:p>
    <w:p w14:paraId="36C9D578" w14:textId="77777777" w:rsidR="00B853F7" w:rsidRPr="00D77372" w:rsidRDefault="00B853F7" w:rsidP="003C6B18">
      <w:pPr>
        <w:spacing w:after="0" w:line="276" w:lineRule="auto"/>
        <w:jc w:val="center"/>
        <w:rPr>
          <w:rFonts w:eastAsia="Times New Roman" w:cstheme="majorHAnsi"/>
          <w:color w:val="000000" w:themeColor="text1"/>
          <w:szCs w:val="24"/>
        </w:rPr>
      </w:pPr>
    </w:p>
    <w:sectPr w:rsidR="00B853F7" w:rsidRPr="00D77372" w:rsidSect="00D77372">
      <w:footerReference w:type="default" r:id="rId19"/>
      <w:pgSz w:w="11906" w:h="16838"/>
      <w:pgMar w:top="1134" w:right="850" w:bottom="1134" w:left="1701" w:header="708" w:footer="708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57721D" w14:textId="77777777" w:rsidR="00716A8B" w:rsidRDefault="00716A8B">
      <w:pPr>
        <w:spacing w:after="0" w:line="240" w:lineRule="auto"/>
      </w:pPr>
      <w:r>
        <w:separator/>
      </w:r>
    </w:p>
  </w:endnote>
  <w:endnote w:type="continuationSeparator" w:id="0">
    <w:p w14:paraId="1A286EB9" w14:textId="77777777" w:rsidR="00716A8B" w:rsidRDefault="00716A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E12AA3" w14:textId="1A4852EE" w:rsidR="00B853F7" w:rsidRDefault="006A65B7" w:rsidP="00D7737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2F7D90">
      <w:rPr>
        <w:noProof/>
        <w:color w:val="000000"/>
      </w:rPr>
      <w:t>8</w:t>
    </w:r>
    <w:r>
      <w:rPr>
        <w:color w:val="000000"/>
      </w:rPr>
      <w:fldChar w:fldCharType="end"/>
    </w:r>
  </w:p>
  <w:p w14:paraId="3E2D7DF7" w14:textId="77777777" w:rsidR="00B853F7" w:rsidRDefault="00B853F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B06AAB" w14:textId="77777777" w:rsidR="00716A8B" w:rsidRDefault="00716A8B">
      <w:pPr>
        <w:spacing w:after="0" w:line="240" w:lineRule="auto"/>
      </w:pPr>
      <w:r>
        <w:separator/>
      </w:r>
    </w:p>
  </w:footnote>
  <w:footnote w:type="continuationSeparator" w:id="0">
    <w:p w14:paraId="61B90B9E" w14:textId="77777777" w:rsidR="00716A8B" w:rsidRDefault="00716A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95EEF"/>
    <w:multiLevelType w:val="multilevel"/>
    <w:tmpl w:val="862E0C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55206B"/>
    <w:multiLevelType w:val="multilevel"/>
    <w:tmpl w:val="AB4862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7AA5A82"/>
    <w:multiLevelType w:val="multilevel"/>
    <w:tmpl w:val="D270BDD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59B41E27"/>
    <w:multiLevelType w:val="multilevel"/>
    <w:tmpl w:val="E68407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3F7"/>
    <w:rsid w:val="002F7D90"/>
    <w:rsid w:val="003A1E99"/>
    <w:rsid w:val="003C6B18"/>
    <w:rsid w:val="00570C2C"/>
    <w:rsid w:val="00694694"/>
    <w:rsid w:val="006A65B7"/>
    <w:rsid w:val="00716A8B"/>
    <w:rsid w:val="00992EDA"/>
    <w:rsid w:val="00B853F7"/>
    <w:rsid w:val="00C4433C"/>
    <w:rsid w:val="00D61A3B"/>
    <w:rsid w:val="00D77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C3263"/>
  <w15:docId w15:val="{C9174E11-0D28-46A6-B96D-129C5125E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A1E99"/>
    <w:rPr>
      <w:rFonts w:asciiTheme="majorHAnsi" w:hAnsiTheme="majorHAnsi"/>
      <w:sz w:val="24"/>
    </w:rPr>
  </w:style>
  <w:style w:type="paragraph" w:styleId="1">
    <w:name w:val="heading 1"/>
    <w:basedOn w:val="a"/>
    <w:next w:val="a"/>
    <w:link w:val="10"/>
    <w:uiPriority w:val="9"/>
    <w:qFormat/>
    <w:rsid w:val="003C6B18"/>
    <w:pPr>
      <w:keepNext/>
      <w:keepLines/>
      <w:spacing w:before="240" w:after="0"/>
      <w:outlineLvl w:val="0"/>
    </w:pPr>
    <w:rPr>
      <w:rFonts w:eastAsiaTheme="majorEastAsia" w:cstheme="majorHAns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70D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 Spacing"/>
    <w:link w:val="a5"/>
    <w:uiPriority w:val="1"/>
    <w:qFormat/>
    <w:rsid w:val="003A3A4F"/>
    <w:pPr>
      <w:spacing w:after="0" w:line="240" w:lineRule="auto"/>
    </w:pPr>
    <w:rPr>
      <w:rFonts w:eastAsiaTheme="minorEastAsia"/>
    </w:rPr>
  </w:style>
  <w:style w:type="character" w:customStyle="1" w:styleId="a5">
    <w:name w:val="Без интервала Знак"/>
    <w:basedOn w:val="a0"/>
    <w:link w:val="a4"/>
    <w:uiPriority w:val="1"/>
    <w:rsid w:val="003A3A4F"/>
    <w:rPr>
      <w:rFonts w:eastAsiaTheme="minorEastAsia"/>
      <w:kern w:val="0"/>
      <w:lang w:eastAsia="ru-RU"/>
    </w:rPr>
  </w:style>
  <w:style w:type="paragraph" w:styleId="a6">
    <w:name w:val="List Paragraph"/>
    <w:basedOn w:val="a"/>
    <w:uiPriority w:val="34"/>
    <w:qFormat/>
    <w:rsid w:val="003A3A4F"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A3A4F"/>
  </w:style>
  <w:style w:type="paragraph" w:styleId="a9">
    <w:name w:val="footer"/>
    <w:basedOn w:val="a"/>
    <w:link w:val="aa"/>
    <w:uiPriority w:val="99"/>
    <w:unhideWhenUsed/>
    <w:rsid w:val="003A3A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A3A4F"/>
  </w:style>
  <w:style w:type="character" w:customStyle="1" w:styleId="10">
    <w:name w:val="Заголовок 1 Знак"/>
    <w:basedOn w:val="a0"/>
    <w:link w:val="1"/>
    <w:uiPriority w:val="9"/>
    <w:rsid w:val="003C6B18"/>
    <w:rPr>
      <w:rFonts w:asciiTheme="majorHAnsi" w:eastAsiaTheme="majorEastAsia" w:hAnsiTheme="majorHAnsi" w:cstheme="majorHAnsi"/>
      <w:color w:val="000000" w:themeColor="text1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DF4102"/>
    <w:pPr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870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c">
    <w:name w:val="caption"/>
    <w:basedOn w:val="a"/>
    <w:next w:val="a"/>
    <w:uiPriority w:val="35"/>
    <w:unhideWhenUsed/>
    <w:qFormat/>
    <w:rsid w:val="005A4E3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5A4E38"/>
    <w:pPr>
      <w:spacing w:after="100"/>
    </w:pPr>
  </w:style>
  <w:style w:type="character" w:styleId="ad">
    <w:name w:val="Hyperlink"/>
    <w:basedOn w:val="a0"/>
    <w:uiPriority w:val="99"/>
    <w:unhideWhenUsed/>
    <w:rsid w:val="005A4E38"/>
    <w:rPr>
      <w:color w:val="0563C1" w:themeColor="hyperlink"/>
      <w:u w:val="single"/>
    </w:rPr>
  </w:style>
  <w:style w:type="paragraph" w:styleId="ae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GMLTCIMQ2vlTi2gm+xMMqzoeZQ==">CgMxLjAyDmgudzg2aW9uM2R2aDA4Mg5oLndhMjVyejNheGNhYTIOaC43aWhyYjU5NWhsb2MyDmguOXB6cm1lczIxZWZoMg5oLmh0dzMzZm5sY203NjIOaC54bXV4cnp4Z3JhNWwyDmguM3J0YmJka2N5NWZxMghoLmdqZGd4czIJaC4zMGowemxsMgloLjFmb2I5dGUyCWguMmV0OTJwMDgAciExd2UwSExMTU5EaEFfc0VSVDY3WnlXVG5QT2ZwSUMxLWI=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64D329A-898F-4B29-8F43-0C222BD1C5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698</Words>
  <Characters>3984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Состав бригады: Болотников Евгений Юрьевич</dc:creator>
  <cp:lastModifiedBy>Stepan</cp:lastModifiedBy>
  <cp:revision>7</cp:revision>
  <dcterms:created xsi:type="dcterms:W3CDTF">2023-06-11T14:42:00Z</dcterms:created>
  <dcterms:modified xsi:type="dcterms:W3CDTF">2023-06-12T20:28:00Z</dcterms:modified>
</cp:coreProperties>
</file>