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1D0D" w14:textId="09E2C3A2" w:rsidR="00B3083D" w:rsidRPr="00A46C33" w:rsidRDefault="00B3083D" w:rsidP="00B3083D">
      <w:pPr>
        <w:pStyle w:val="1"/>
        <w:ind w:left="1440" w:firstLine="720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7D826A2A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Учреждение образования “Белорусский государственный университет информатики и радиоэлектроники”</w:t>
      </w:r>
    </w:p>
    <w:p w14:paraId="0F2FC36C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3668CAF2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6D3E6F0B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0F36DDA1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 w14:paraId="46E11ADE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</w:p>
    <w:p w14:paraId="44D08506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0E8C10DF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E6FFEC0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198CC705" w14:textId="77777777" w:rsidR="00B3083D" w:rsidRPr="00A46C33" w:rsidRDefault="00B3083D" w:rsidP="00B3083D">
      <w:pPr>
        <w:pStyle w:val="1"/>
        <w:jc w:val="both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48BBD84B" w14:textId="5B77DAD8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</w:rPr>
        <w:t xml:space="preserve">Отчёт </w:t>
      </w:r>
      <w:r w:rsidRPr="00A46C33">
        <w:rPr>
          <w:rFonts w:ascii="Times New Roman" w:hAnsi="Times New Roman"/>
          <w:sz w:val="28"/>
          <w:szCs w:val="28"/>
          <w:lang w:val="ru-RU"/>
        </w:rPr>
        <w:t>по дисциплин</w:t>
      </w:r>
    </w:p>
    <w:p w14:paraId="6965880A" w14:textId="77777777" w:rsidR="00B3083D" w:rsidRPr="00A46C33" w:rsidRDefault="00B3083D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A46C33">
        <w:rPr>
          <w:rFonts w:ascii="Times New Roman" w:eastAsia="DengXian" w:hAnsi="Times New Roman"/>
          <w:sz w:val="28"/>
          <w:szCs w:val="28"/>
          <w:lang w:val="ru-RU"/>
        </w:rPr>
        <w:t>“Естественно-языковой интерфейс интеллектуальных систем”</w:t>
      </w:r>
    </w:p>
    <w:p w14:paraId="7720DCD1" w14:textId="77777777" w:rsidR="00B3083D" w:rsidRPr="00A46C33" w:rsidRDefault="00B3083D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</w:p>
    <w:p w14:paraId="42C4416D" w14:textId="24A4699F" w:rsidR="00B3083D" w:rsidRPr="00CA2174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  <w:lang w:val="ru-RU"/>
        </w:rPr>
        <w:t>Лабораторная работа №</w:t>
      </w:r>
      <w:r w:rsidR="00CA2174" w:rsidRPr="00CA2174">
        <w:rPr>
          <w:rFonts w:ascii="Times New Roman" w:hAnsi="Times New Roman"/>
          <w:sz w:val="28"/>
          <w:szCs w:val="28"/>
          <w:lang w:val="ru-RU"/>
        </w:rPr>
        <w:t>7</w:t>
      </w:r>
    </w:p>
    <w:p w14:paraId="7E0EC40B" w14:textId="77777777" w:rsidR="00B3083D" w:rsidRPr="00A46C33" w:rsidRDefault="00B3083D" w:rsidP="00B3083D">
      <w:pPr>
        <w:pStyle w:val="1"/>
        <w:jc w:val="center"/>
        <w:rPr>
          <w:rFonts w:ascii="Times New Roman" w:eastAsia="DengXi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  <w:lang w:val="ru-RU"/>
        </w:rPr>
        <w:t>“Разработка автоматизированной системы формирования словаря естественного языка”</w:t>
      </w:r>
    </w:p>
    <w:p w14:paraId="1783C4D9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35236D35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B2162D2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3AD8E097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D2CD394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BBD9CA0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42E6105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224CCDD1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77808BF6" w14:textId="77777777" w:rsidR="00B3083D" w:rsidRPr="00A46C33" w:rsidRDefault="00B3083D" w:rsidP="00B3083D">
      <w:pPr>
        <w:pStyle w:val="1"/>
        <w:jc w:val="center"/>
        <w:rPr>
          <w:rFonts w:ascii="Times New Roman" w:hAnsi="Times New Roman"/>
          <w:sz w:val="28"/>
          <w:szCs w:val="28"/>
        </w:rPr>
      </w:pPr>
      <w:r w:rsidRPr="00A46C33">
        <w:rPr>
          <w:rFonts w:ascii="Times New Roman" w:hAnsi="Times New Roman"/>
          <w:sz w:val="28"/>
          <w:szCs w:val="28"/>
        </w:rPr>
        <w:t xml:space="preserve"> </w:t>
      </w:r>
    </w:p>
    <w:p w14:paraId="19864FAF" w14:textId="77777777" w:rsidR="00B3083D" w:rsidRPr="00A46C33" w:rsidRDefault="00B3083D" w:rsidP="00B3083D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</w:rPr>
        <w:t>Выполнил</w:t>
      </w:r>
      <w:r w:rsidRPr="00A46C33">
        <w:rPr>
          <w:rFonts w:ascii="Times New Roman" w:hAnsi="Times New Roman"/>
          <w:sz w:val="28"/>
          <w:szCs w:val="28"/>
          <w:lang w:val="ru-RU"/>
        </w:rPr>
        <w:t>и студенты группы 221702</w:t>
      </w:r>
      <w:r w:rsidRPr="00A46C33">
        <w:rPr>
          <w:rFonts w:ascii="Times New Roman" w:hAnsi="Times New Roman"/>
          <w:sz w:val="28"/>
          <w:szCs w:val="28"/>
        </w:rPr>
        <w:t xml:space="preserve">:                            </w:t>
      </w:r>
      <w:proofErr w:type="spellStart"/>
      <w:r w:rsidRPr="00A46C33">
        <w:rPr>
          <w:rFonts w:ascii="Times New Roman" w:hAnsi="Times New Roman"/>
          <w:sz w:val="28"/>
          <w:szCs w:val="28"/>
          <w:lang w:val="ru-RU"/>
        </w:rPr>
        <w:t>Крупчатников</w:t>
      </w:r>
      <w:proofErr w:type="spellEnd"/>
      <w:r w:rsidRPr="00A46C33">
        <w:rPr>
          <w:rFonts w:ascii="Times New Roman" w:hAnsi="Times New Roman"/>
          <w:sz w:val="28"/>
          <w:szCs w:val="28"/>
          <w:lang w:val="ru-RU"/>
        </w:rPr>
        <w:t xml:space="preserve"> Д.А.</w:t>
      </w:r>
    </w:p>
    <w:p w14:paraId="50ABB507" w14:textId="77777777" w:rsidR="00B3083D" w:rsidRPr="00A46C33" w:rsidRDefault="00B3083D" w:rsidP="00B3083D">
      <w:pPr>
        <w:pStyle w:val="1"/>
        <w:rPr>
          <w:rFonts w:ascii="Times New Rom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  <w:lang w:val="ru-RU"/>
        </w:rPr>
        <w:tab/>
      </w:r>
      <w:r w:rsidRPr="00A46C33">
        <w:rPr>
          <w:rFonts w:ascii="Times New Roman" w:hAnsi="Times New Roman"/>
          <w:sz w:val="28"/>
          <w:szCs w:val="28"/>
          <w:lang w:val="ru-RU"/>
        </w:rPr>
        <w:tab/>
      </w:r>
      <w:r w:rsidRPr="00A46C33">
        <w:rPr>
          <w:rFonts w:ascii="Times New Roman" w:hAnsi="Times New Roman"/>
          <w:sz w:val="28"/>
          <w:szCs w:val="28"/>
          <w:lang w:val="ru-RU"/>
        </w:rPr>
        <w:tab/>
      </w:r>
      <w:r w:rsidRPr="00A46C33">
        <w:rPr>
          <w:rFonts w:ascii="Times New Roman" w:hAnsi="Times New Roman"/>
          <w:sz w:val="28"/>
          <w:szCs w:val="28"/>
          <w:lang w:val="ru-RU"/>
        </w:rPr>
        <w:tab/>
      </w:r>
      <w:r w:rsidRPr="00A46C33">
        <w:rPr>
          <w:rFonts w:ascii="Times New Roman" w:hAnsi="Times New Roman"/>
          <w:sz w:val="28"/>
          <w:szCs w:val="28"/>
          <w:lang w:val="ru-RU"/>
        </w:rPr>
        <w:tab/>
      </w:r>
      <w:r w:rsidRPr="00A46C33">
        <w:rPr>
          <w:rFonts w:ascii="Times New Roman" w:hAnsi="Times New Roman"/>
          <w:sz w:val="28"/>
          <w:szCs w:val="28"/>
          <w:lang w:val="ru-RU"/>
        </w:rPr>
        <w:tab/>
      </w:r>
      <w:r w:rsidRPr="00A46C33">
        <w:rPr>
          <w:rFonts w:ascii="Times New Roman" w:hAnsi="Times New Roman"/>
          <w:sz w:val="28"/>
          <w:szCs w:val="28"/>
          <w:lang w:val="ru-RU"/>
        </w:rPr>
        <w:tab/>
      </w:r>
      <w:r w:rsidRPr="00A46C33">
        <w:rPr>
          <w:rFonts w:ascii="Times New Roman" w:hAnsi="Times New Roman"/>
          <w:sz w:val="28"/>
          <w:szCs w:val="28"/>
          <w:lang w:val="ru-RU"/>
        </w:rPr>
        <w:tab/>
      </w:r>
      <w:r w:rsidRPr="00A46C33">
        <w:rPr>
          <w:rFonts w:ascii="Times New Roman" w:hAnsi="Times New Roman"/>
          <w:sz w:val="28"/>
          <w:szCs w:val="28"/>
          <w:lang w:val="ru-RU"/>
        </w:rPr>
        <w:tab/>
      </w:r>
      <w:proofErr w:type="spellStart"/>
      <w:r w:rsidRPr="00A46C33">
        <w:rPr>
          <w:rFonts w:ascii="Times New Roman" w:hAnsi="Times New Roman"/>
          <w:sz w:val="28"/>
          <w:szCs w:val="28"/>
          <w:lang w:val="ru-RU"/>
        </w:rPr>
        <w:t>Лупач</w:t>
      </w:r>
      <w:proofErr w:type="spellEnd"/>
      <w:r w:rsidRPr="00A46C33">
        <w:rPr>
          <w:rFonts w:ascii="Times New Roman" w:hAnsi="Times New Roman"/>
          <w:sz w:val="28"/>
          <w:szCs w:val="28"/>
          <w:lang w:val="ru-RU"/>
        </w:rPr>
        <w:t xml:space="preserve"> П.В.</w:t>
      </w:r>
    </w:p>
    <w:p w14:paraId="664CC02E" w14:textId="77777777" w:rsidR="00B3083D" w:rsidRPr="00A46C33" w:rsidRDefault="00B3083D" w:rsidP="00B3083D">
      <w:pPr>
        <w:pStyle w:val="1"/>
        <w:rPr>
          <w:rFonts w:ascii="Times New Roman" w:hAnsi="Times New Roman"/>
          <w:sz w:val="28"/>
          <w:szCs w:val="28"/>
          <w:lang w:val="ru-RU"/>
        </w:rPr>
      </w:pPr>
    </w:p>
    <w:p w14:paraId="2975A178" w14:textId="77777777" w:rsidR="00B3083D" w:rsidRPr="00A46C33" w:rsidRDefault="00B3083D" w:rsidP="00B3083D">
      <w:pPr>
        <w:pStyle w:val="1"/>
        <w:rPr>
          <w:rFonts w:ascii="Times New Roman" w:eastAsia="DengXian" w:hAnsi="Times New Roman"/>
          <w:sz w:val="28"/>
          <w:szCs w:val="28"/>
          <w:lang w:val="ru-RU"/>
        </w:rPr>
      </w:pPr>
      <w:r w:rsidRPr="00A46C33">
        <w:rPr>
          <w:rFonts w:ascii="Times New Roman" w:hAnsi="Times New Roman"/>
          <w:sz w:val="28"/>
          <w:szCs w:val="28"/>
        </w:rPr>
        <w:t xml:space="preserve">Проверил:                                                                           </w:t>
      </w:r>
      <w:r w:rsidRPr="00A46C33">
        <w:rPr>
          <w:rFonts w:ascii="Times New Roman" w:hAnsi="Times New Roman"/>
          <w:sz w:val="28"/>
          <w:szCs w:val="28"/>
          <w:lang w:val="ru-RU"/>
        </w:rPr>
        <w:t>Крапивин Ю.Б.</w:t>
      </w:r>
    </w:p>
    <w:p w14:paraId="7A504CBA" w14:textId="20C03CA2" w:rsidR="002317C8" w:rsidRPr="00A46C33" w:rsidRDefault="002317C8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</w:p>
    <w:p w14:paraId="1F162132" w14:textId="77777777" w:rsidR="00231707" w:rsidRPr="00A46C33" w:rsidRDefault="00231707">
      <w:pP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A46C3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br w:type="page"/>
      </w:r>
    </w:p>
    <w:p w14:paraId="56460280" w14:textId="77777777" w:rsidR="00CA2174" w:rsidRPr="00CA2174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3"/>
          <w:szCs w:val="33"/>
          <w:lang w:val="ru-RU"/>
        </w:rPr>
        <w:lastRenderedPageBreak/>
        <w:t>1. Цель работы</w:t>
      </w:r>
    </w:p>
    <w:p w14:paraId="227528BC" w14:textId="772E74FA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Исследование компиляционных методов синтеза речи, приобретение практических навыков создания синтезированной речи путем компиляции из заранее записанных элементов, анализ качества и естественности синтезированного речевого сигнала.</w:t>
      </w:r>
    </w:p>
    <w:p w14:paraId="03A87D95" w14:textId="77777777" w:rsidR="00CA2174" w:rsidRPr="00CA2174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3"/>
          <w:szCs w:val="33"/>
          <w:lang w:val="ru-RU"/>
        </w:rPr>
        <w:t>2. Используемое программное обеспечение</w:t>
      </w:r>
    </w:p>
    <w:p w14:paraId="2E6F9385" w14:textId="74C558E2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Для выполнения работы использовалась программа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Audacity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 xml:space="preserve">(версия 3.х.х) — цифровая </w:t>
      </w:r>
      <w:proofErr w:type="spellStart"/>
      <w:r w:rsidRPr="00CA2174">
        <w:rPr>
          <w:rFonts w:ascii="Segoe UI" w:hAnsi="Segoe UI" w:cs="Segoe UI"/>
          <w:color w:val="0F1115"/>
          <w:lang w:val="ru-RU"/>
        </w:rPr>
        <w:t>аудиостанция</w:t>
      </w:r>
      <w:proofErr w:type="spellEnd"/>
      <w:r w:rsidRPr="00CA2174">
        <w:rPr>
          <w:rFonts w:ascii="Segoe UI" w:hAnsi="Segoe UI" w:cs="Segoe UI"/>
          <w:color w:val="0F1115"/>
          <w:lang w:val="ru-RU"/>
        </w:rPr>
        <w:t xml:space="preserve"> с возможностями записи, редактирования и анализа звуковых сигналов.</w:t>
      </w:r>
    </w:p>
    <w:p w14:paraId="097B1D7A" w14:textId="77777777" w:rsidR="00CA2174" w:rsidRPr="00CA2174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3"/>
          <w:szCs w:val="33"/>
          <w:lang w:val="ru-RU"/>
        </w:rPr>
        <w:t>3. Теоретическая часть</w:t>
      </w:r>
    </w:p>
    <w:p w14:paraId="532681B9" w14:textId="77777777" w:rsidR="00CA2174" w:rsidRP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t>3.1. Методы синтеза речи</w:t>
      </w:r>
    </w:p>
    <w:p w14:paraId="074B7D16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Компиляционные методы синтеза речевого сигнала основаны на использовании заранее записанных отрезков естественной речи для формирования новых речевых сообщений.</w:t>
      </w:r>
    </w:p>
    <w:p w14:paraId="760A7787" w14:textId="77777777" w:rsid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Преимущества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компиляционных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методов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0A985B46" w14:textId="77777777" w:rsidR="00CA2174" w:rsidRDefault="00CA2174" w:rsidP="00CA217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Естественность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звучания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синтезированной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речи</w:t>
      </w:r>
      <w:proofErr w:type="spellEnd"/>
    </w:p>
    <w:p w14:paraId="11F24F32" w14:textId="77777777" w:rsidR="00CA2174" w:rsidRDefault="00CA2174" w:rsidP="00CA217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Возможность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клонирования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индивидуальных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характеристик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голоса</w:t>
      </w:r>
      <w:proofErr w:type="spellEnd"/>
    </w:p>
    <w:p w14:paraId="17D4DE93" w14:textId="77777777" w:rsidR="00CA2174" w:rsidRDefault="00CA2174" w:rsidP="00CA217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Относительная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простота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реализации</w:t>
      </w:r>
      <w:proofErr w:type="spellEnd"/>
    </w:p>
    <w:p w14:paraId="5C6B63B9" w14:textId="77777777" w:rsid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Недостатки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компиляционных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методов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1EDDA480" w14:textId="77777777" w:rsidR="00CA2174" w:rsidRDefault="00CA2174" w:rsidP="00CA217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Ограниченный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словарный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запас</w:t>
      </w:r>
      <w:proofErr w:type="spellEnd"/>
    </w:p>
    <w:p w14:paraId="37FC7261" w14:textId="77777777" w:rsidR="00CA2174" w:rsidRDefault="00CA2174" w:rsidP="00CA217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Большой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объем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требуемой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памяти</w:t>
      </w:r>
      <w:proofErr w:type="spellEnd"/>
    </w:p>
    <w:p w14:paraId="6ABCCFB3" w14:textId="77777777" w:rsidR="00CA2174" w:rsidRDefault="00CA2174" w:rsidP="00CA2174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Трудоемкость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создания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базы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элементов</w:t>
      </w:r>
      <w:proofErr w:type="spellEnd"/>
    </w:p>
    <w:p w14:paraId="6878E569" w14:textId="77777777" w:rsid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3.2.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Единицы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компиляции</w:t>
      </w:r>
      <w:proofErr w:type="spellEnd"/>
    </w:p>
    <w:p w14:paraId="0105CFC1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В работе использовались следующие единицы компиляции:</w:t>
      </w:r>
    </w:p>
    <w:p w14:paraId="56FFD416" w14:textId="77777777" w:rsidR="00CA2174" w:rsidRDefault="00CA2174" w:rsidP="00CA217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Фонемы</w:t>
      </w:r>
      <w:proofErr w:type="spellEnd"/>
      <w:r>
        <w:rPr>
          <w:rFonts w:ascii="Segoe UI" w:hAnsi="Segoe UI" w:cs="Segoe UI"/>
          <w:color w:val="0F1115"/>
        </w:rPr>
        <w:t xml:space="preserve"> — </w:t>
      </w:r>
      <w:proofErr w:type="spellStart"/>
      <w:r>
        <w:rPr>
          <w:rFonts w:ascii="Segoe UI" w:hAnsi="Segoe UI" w:cs="Segoe UI"/>
          <w:color w:val="0F1115"/>
        </w:rPr>
        <w:t>минимальные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звуковые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единицы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языка</w:t>
      </w:r>
      <w:proofErr w:type="spellEnd"/>
    </w:p>
    <w:p w14:paraId="3253B1B6" w14:textId="68784AFE" w:rsidR="00CA2174" w:rsidRPr="00CA2174" w:rsidRDefault="00CA2174" w:rsidP="00CA2174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lastRenderedPageBreak/>
        <w:t>Слоги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— комбинации фонем, составляющие артикуляционные единицы</w:t>
      </w:r>
    </w:p>
    <w:p w14:paraId="16DBE0A6" w14:textId="77777777" w:rsidR="00CA2174" w:rsidRDefault="00CA2174">
      <w:pPr>
        <w:rPr>
          <w:rStyle w:val="a3"/>
          <w:rFonts w:ascii="Segoe UI" w:eastAsia="Times New Roman" w:hAnsi="Segoe UI" w:cs="Segoe UI"/>
          <w:color w:val="0F1115"/>
          <w:sz w:val="33"/>
          <w:szCs w:val="33"/>
          <w:lang w:val="ru-RU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  <w:lang w:val="ru-RU"/>
        </w:rPr>
        <w:br w:type="page"/>
      </w:r>
    </w:p>
    <w:p w14:paraId="4FD560D1" w14:textId="69E1CF55" w:rsidR="00CA2174" w:rsidRPr="00CA2174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3"/>
          <w:szCs w:val="33"/>
          <w:lang w:val="ru-RU"/>
        </w:rPr>
        <w:lastRenderedPageBreak/>
        <w:t>4. Результаты выполнения заданий</w:t>
      </w:r>
    </w:p>
    <w:p w14:paraId="47F019A0" w14:textId="77777777" w:rsidR="00CA2174" w:rsidRP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t>4.1. Задание 3.2: Подготовка эталонных фраз</w:t>
      </w:r>
    </w:p>
    <w:p w14:paraId="6113F7F3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Записаны эталонные фразы естественной речи различной сложности:</w:t>
      </w:r>
    </w:p>
    <w:p w14:paraId="561C0389" w14:textId="1A4FB5B1" w:rsidR="00CA2174" w:rsidRDefault="00CA2174" w:rsidP="00CA2174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Простое предложение</w:t>
      </w:r>
      <w:r w:rsidRPr="00CA2174">
        <w:rPr>
          <w:rFonts w:ascii="Segoe UI" w:hAnsi="Segoe UI" w:cs="Segoe UI"/>
          <w:color w:val="0F1115"/>
          <w:lang w:val="ru-RU"/>
        </w:rPr>
        <w:t>: "Погода сегодня хорошая."</w:t>
      </w:r>
    </w:p>
    <w:p w14:paraId="7EF9FC1F" w14:textId="33908BF0" w:rsidR="003C094E" w:rsidRPr="00CA2174" w:rsidRDefault="003C094E" w:rsidP="003C094E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  <w:lang w:val="ru-RU"/>
        </w:rPr>
      </w:pPr>
      <w:r w:rsidRPr="003C094E">
        <w:rPr>
          <w:rFonts w:ascii="Segoe UI" w:hAnsi="Segoe UI" w:cs="Segoe UI"/>
          <w:color w:val="0F1115"/>
          <w:lang w:val="ru-RU"/>
        </w:rPr>
        <w:drawing>
          <wp:inline distT="0" distB="0" distL="0" distR="0" wp14:anchorId="4B55507A" wp14:editId="485281A0">
            <wp:extent cx="5943600" cy="2855595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8BF2" w14:textId="2361B3D1" w:rsidR="00CA2174" w:rsidRDefault="00CA2174" w:rsidP="00CA2174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Вопросительное предложение</w:t>
      </w:r>
      <w:r w:rsidRPr="00CA2174">
        <w:rPr>
          <w:rFonts w:ascii="Segoe UI" w:hAnsi="Segoe UI" w:cs="Segoe UI"/>
          <w:color w:val="0F1115"/>
          <w:lang w:val="ru-RU"/>
        </w:rPr>
        <w:t>: "Ты пойдешь гулять?"</w:t>
      </w:r>
    </w:p>
    <w:p w14:paraId="763C23B4" w14:textId="196AA764" w:rsidR="002069B7" w:rsidRDefault="002069B7" w:rsidP="002069B7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  <w:lang w:val="ru-RU"/>
        </w:rPr>
      </w:pPr>
      <w:r w:rsidRPr="002069B7">
        <w:rPr>
          <w:rFonts w:ascii="Segoe UI" w:hAnsi="Segoe UI" w:cs="Segoe UI"/>
          <w:color w:val="0F1115"/>
          <w:lang w:val="ru-RU"/>
        </w:rPr>
        <w:drawing>
          <wp:inline distT="0" distB="0" distL="0" distR="0" wp14:anchorId="2BA45FE7" wp14:editId="358487F9">
            <wp:extent cx="5943600" cy="20046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68FA" w14:textId="38611EF8" w:rsidR="00CA2174" w:rsidRDefault="00CA2174" w:rsidP="00CA2174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Сложное предложение с перечислением</w:t>
      </w:r>
      <w:r w:rsidRPr="00CA2174">
        <w:rPr>
          <w:rFonts w:ascii="Segoe UI" w:hAnsi="Segoe UI" w:cs="Segoe UI"/>
          <w:color w:val="0F1115"/>
          <w:lang w:val="ru-RU"/>
        </w:rPr>
        <w:t>: "Студент читал книгу, писал конспект и готовился к экзамену."</w:t>
      </w:r>
    </w:p>
    <w:p w14:paraId="00EDDCD3" w14:textId="270CC201" w:rsidR="002069B7" w:rsidRPr="00CA2174" w:rsidRDefault="002069B7" w:rsidP="002069B7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  <w:lang w:val="ru-RU"/>
        </w:rPr>
      </w:pPr>
      <w:r w:rsidRPr="002069B7">
        <w:rPr>
          <w:rFonts w:ascii="Segoe UI" w:hAnsi="Segoe UI" w:cs="Segoe UI"/>
          <w:color w:val="0F1115"/>
          <w:lang w:val="ru-RU"/>
        </w:rPr>
        <w:lastRenderedPageBreak/>
        <w:drawing>
          <wp:inline distT="0" distB="0" distL="0" distR="0" wp14:anchorId="2F7B5E2E" wp14:editId="23D35B26">
            <wp:extent cx="5943600" cy="198247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7721" w14:textId="77777777" w:rsidR="00CA2174" w:rsidRP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t>4.2. Задание 3.3.1: Подготовка фонетической базы</w:t>
      </w:r>
    </w:p>
    <w:p w14:paraId="127C0555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Сформирована база фонем русского языка, включающая:</w:t>
      </w:r>
    </w:p>
    <w:p w14:paraId="3AE54746" w14:textId="79FE5AF1" w:rsidR="00CA2174" w:rsidRDefault="00CA2174" w:rsidP="00CA217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6 гласных фонем: [а], [о], [у], [и], [э], [ы]</w:t>
      </w:r>
    </w:p>
    <w:p w14:paraId="2DF3D8BF" w14:textId="70EE1D8C" w:rsidR="007F07D4" w:rsidRPr="00CA2174" w:rsidRDefault="007F07D4" w:rsidP="00CA217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7F07D4">
        <w:rPr>
          <w:rFonts w:ascii="Segoe UI" w:hAnsi="Segoe UI" w:cs="Segoe UI"/>
          <w:color w:val="0F1115"/>
          <w:lang w:val="ru-RU"/>
        </w:rPr>
        <w:drawing>
          <wp:inline distT="0" distB="0" distL="0" distR="0" wp14:anchorId="15282351" wp14:editId="72779723">
            <wp:extent cx="5943600" cy="260223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F1115"/>
          <w:lang w:val="ru-RU"/>
        </w:rPr>
        <w:tab/>
      </w:r>
    </w:p>
    <w:p w14:paraId="08EC2784" w14:textId="79F087CE" w:rsidR="00CA2174" w:rsidRDefault="00CA2174" w:rsidP="00CA2174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18 согласных фонем: [п], [б], [т], [д], [к], [г], [с], [з], [ш], [ж], [м], [н], [р], [л], [в], [ф], [х], [ц]</w:t>
      </w:r>
    </w:p>
    <w:p w14:paraId="1B96E518" w14:textId="6B64BA20" w:rsidR="007F07D4" w:rsidRPr="00CA2174" w:rsidRDefault="007F07D4" w:rsidP="007F07D4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  <w:lang w:val="ru-RU"/>
        </w:rPr>
      </w:pPr>
      <w:r w:rsidRPr="007F07D4">
        <w:rPr>
          <w:rFonts w:ascii="Segoe UI" w:hAnsi="Segoe UI" w:cs="Segoe UI"/>
          <w:color w:val="0F1115"/>
          <w:lang w:val="ru-RU"/>
        </w:rPr>
        <w:lastRenderedPageBreak/>
        <w:drawing>
          <wp:inline distT="0" distB="0" distL="0" distR="0" wp14:anchorId="124560C1" wp14:editId="014FA494">
            <wp:extent cx="5943600" cy="18034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BD24" w14:textId="6769625B" w:rsidR="00CA2174" w:rsidRPr="00CA2174" w:rsidRDefault="00CA2174" w:rsidP="007F07D4">
      <w:pPr>
        <w:pStyle w:val="ds-markdown-paragraph"/>
        <w:shd w:val="clear" w:color="auto" w:fill="FFFFFF"/>
        <w:spacing w:before="240" w:beforeAutospacing="0" w:after="240" w:afterAutospacing="0"/>
        <w:ind w:firstLine="72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Каждая фонема записана изолированно.</w:t>
      </w:r>
    </w:p>
    <w:p w14:paraId="1E00EFDD" w14:textId="77777777" w:rsidR="00CA2174" w:rsidRP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t>4.3. Задание 3.3.2: Компиляция речи из фонем</w:t>
      </w:r>
    </w:p>
    <w:p w14:paraId="24FEA656" w14:textId="77777777" w:rsidR="00CA2174" w:rsidRPr="00CA2174" w:rsidRDefault="00CA2174" w:rsidP="00CA21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CA2174">
        <w:rPr>
          <w:rStyle w:val="a3"/>
          <w:rFonts w:ascii="Segoe UI" w:hAnsi="Segoe UI" w:cs="Segoe UI"/>
          <w:b w:val="0"/>
          <w:bCs w:val="0"/>
          <w:color w:val="0F1115"/>
          <w:lang w:val="ru-RU"/>
        </w:rPr>
        <w:t>Транскрибирование фраз</w:t>
      </w:r>
    </w:p>
    <w:p w14:paraId="583FFBCB" w14:textId="01FA4FA1" w:rsid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Выполнено преобразование орфографического текста в фонемную запись:</w:t>
      </w:r>
    </w:p>
    <w:p w14:paraId="36F6A37A" w14:textId="77777777" w:rsidR="00877419" w:rsidRPr="00CA2174" w:rsidRDefault="00877419" w:rsidP="00877419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b w:val="0"/>
          <w:bCs w:val="0"/>
          <w:color w:val="0F1115"/>
          <w:lang w:val="ru-RU"/>
        </w:rPr>
        <w:t>Процесс компиляции</w:t>
      </w:r>
    </w:p>
    <w:p w14:paraId="2EEA6201" w14:textId="77777777" w:rsidR="00877419" w:rsidRPr="00CA2174" w:rsidRDefault="00877419" w:rsidP="0087741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Последовательное копирование и вставка фонем в соответствии с фонемной записью.</w:t>
      </w:r>
    </w:p>
    <w:p w14:paraId="7ACD7461" w14:textId="77777777" w:rsidR="00877419" w:rsidRPr="00CA2174" w:rsidRDefault="00877419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</w:p>
    <w:p w14:paraId="29AB90AF" w14:textId="2E2D1A01" w:rsidR="00CA2174" w:rsidRDefault="00CA2174" w:rsidP="00CA217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"Погода сегодня хорошая"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→ [п а г о д а с' и в о д н а х а р о ш а й а]</w:t>
      </w:r>
    </w:p>
    <w:p w14:paraId="134B6BE9" w14:textId="3A72101C" w:rsidR="00877419" w:rsidRPr="00CA2174" w:rsidRDefault="00877419" w:rsidP="00877419">
      <w:pPr>
        <w:pStyle w:val="ds-markdown-paragraph"/>
        <w:shd w:val="clear" w:color="auto" w:fill="FFFFFF"/>
        <w:spacing w:after="0" w:afterAutospacing="0"/>
        <w:ind w:left="720"/>
        <w:rPr>
          <w:rFonts w:ascii="Segoe UI" w:hAnsi="Segoe UI" w:cs="Segoe UI"/>
          <w:color w:val="0F1115"/>
          <w:lang w:val="ru-RU"/>
        </w:rPr>
      </w:pPr>
      <w:r w:rsidRPr="00877419">
        <w:rPr>
          <w:rFonts w:ascii="Segoe UI" w:hAnsi="Segoe UI" w:cs="Segoe UI"/>
          <w:color w:val="0F1115"/>
          <w:lang w:val="ru-RU"/>
        </w:rPr>
        <w:drawing>
          <wp:inline distT="0" distB="0" distL="0" distR="0" wp14:anchorId="44E0E022" wp14:editId="0ADB7E73">
            <wp:extent cx="5943600" cy="1930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5FAB" w14:textId="77777777" w:rsidR="00CA2174" w:rsidRPr="00CA2174" w:rsidRDefault="00CA2174" w:rsidP="00CA2174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"Ты пойдешь гулять"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→ [т ы п а й д' о ш г у л' а т']</w:t>
      </w:r>
    </w:p>
    <w:p w14:paraId="198613F2" w14:textId="6C3CCF49" w:rsidR="00877419" w:rsidRPr="00877419" w:rsidRDefault="00877419" w:rsidP="00877419">
      <w:pPr>
        <w:pStyle w:val="3"/>
        <w:shd w:val="clear" w:color="auto" w:fill="FFFFFF"/>
        <w:spacing w:before="480" w:beforeAutospacing="0" w:after="240" w:afterAutospacing="0" w:line="450" w:lineRule="atLeast"/>
        <w:ind w:left="360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 w:rsidRPr="00877419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drawing>
          <wp:inline distT="0" distB="0" distL="0" distR="0" wp14:anchorId="73E91170" wp14:editId="5AEF5BCA">
            <wp:extent cx="5943600" cy="19272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55DF" w14:textId="55E6FD09" w:rsidR="00CA2174" w:rsidRP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t>4.4. Задание 3.3.3: Анализ качества синтеза</w:t>
      </w:r>
    </w:p>
    <w:p w14:paraId="5C775D90" w14:textId="3326999F" w:rsidR="002069B7" w:rsidRPr="002069B7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b w:val="0"/>
          <w:bCs w:val="0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Проведено сравнительное исследование эталонных и синтезированных фраз.</w:t>
      </w:r>
    </w:p>
    <w:p w14:paraId="0131296E" w14:textId="6ECB4CBA" w:rsid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Наблюдаемые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различия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560F0719" w14:textId="77777777" w:rsidR="00CA2174" w:rsidRDefault="00CA2174" w:rsidP="00CA217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Неестественные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переходы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между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фонемами</w:t>
      </w:r>
      <w:proofErr w:type="spellEnd"/>
    </w:p>
    <w:p w14:paraId="19903562" w14:textId="77777777" w:rsidR="00CA2174" w:rsidRDefault="00CA2174" w:rsidP="00CA217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Отсутствие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плавной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коартикуляции</w:t>
      </w:r>
      <w:proofErr w:type="spellEnd"/>
    </w:p>
    <w:p w14:paraId="4C5CB3BD" w14:textId="77777777" w:rsidR="00CA2174" w:rsidRDefault="00CA2174" w:rsidP="00CA217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Роботизированное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звучание</w:t>
      </w:r>
      <w:proofErr w:type="spellEnd"/>
    </w:p>
    <w:p w14:paraId="061C97BB" w14:textId="6DBE2A26" w:rsidR="00CA2174" w:rsidRPr="00CA2174" w:rsidRDefault="00CA2174" w:rsidP="00CA2174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Нарушение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ритмической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структуры</w:t>
      </w:r>
      <w:proofErr w:type="spellEnd"/>
    </w:p>
    <w:p w14:paraId="11F58A5F" w14:textId="77777777" w:rsidR="00CA2174" w:rsidRP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t>4.5. Задание 3.3.4: Улучшение качества через обработку</w:t>
      </w:r>
    </w:p>
    <w:p w14:paraId="13CA2326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Применены методы улучшения качества синтезированной речи:</w:t>
      </w:r>
    </w:p>
    <w:p w14:paraId="4CB32AF7" w14:textId="0679B67C" w:rsidR="00CA2174" w:rsidRPr="009C3E67" w:rsidRDefault="00CA2174" w:rsidP="00CA217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9C3E67">
        <w:rPr>
          <w:rFonts w:ascii="Segoe UI" w:hAnsi="Segoe UI" w:cs="Segoe UI"/>
          <w:color w:val="0F1115"/>
          <w:lang w:val="ru-RU"/>
        </w:rPr>
        <w:t>Корректировка длительности пауз между фонемами</w:t>
      </w:r>
      <w:r w:rsidR="009C3E67" w:rsidRPr="009C3E67">
        <w:rPr>
          <w:rFonts w:ascii="Segoe UI" w:hAnsi="Segoe UI" w:cs="Segoe UI"/>
          <w:color w:val="0F1115"/>
          <w:lang w:val="ru-RU"/>
        </w:rPr>
        <w:t xml:space="preserve"> (</w:t>
      </w:r>
      <w:r w:rsidR="009C3E67">
        <w:rPr>
          <w:rFonts w:ascii="Segoe UI" w:hAnsi="Segoe UI" w:cs="Segoe UI"/>
          <w:color w:val="0F1115"/>
          <w:lang w:val="ru-RU"/>
        </w:rPr>
        <w:t>удалены</w:t>
      </w:r>
      <w:r w:rsidR="009C3E67" w:rsidRPr="009C3E67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слишком длинные паузы между фонемами</w:t>
      </w:r>
      <w:r w:rsidR="009C3E67" w:rsidRPr="009C3E67">
        <w:rPr>
          <w:rFonts w:ascii="Segoe UI" w:hAnsi="Segoe UI" w:cs="Segoe UI"/>
          <w:color w:val="0F1115"/>
          <w:lang w:val="ru-RU"/>
        </w:rPr>
        <w:t>)</w:t>
      </w:r>
    </w:p>
    <w:p w14:paraId="10842E7C" w14:textId="77777777" w:rsidR="00CA2174" w:rsidRPr="00CA2174" w:rsidRDefault="00CA2174" w:rsidP="00CA217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Применение плавных переходов (</w:t>
      </w:r>
      <w:r>
        <w:rPr>
          <w:rFonts w:ascii="Segoe UI" w:hAnsi="Segoe UI" w:cs="Segoe UI"/>
          <w:color w:val="0F1115"/>
        </w:rPr>
        <w:t>Fade</w:t>
      </w:r>
      <w:r w:rsidRPr="00CA2174">
        <w:rPr>
          <w:rFonts w:ascii="Segoe UI" w:hAnsi="Segoe UI" w:cs="Segoe UI"/>
          <w:color w:val="0F1115"/>
          <w:lang w:val="ru-RU"/>
        </w:rPr>
        <w:t xml:space="preserve"> </w:t>
      </w:r>
      <w:r>
        <w:rPr>
          <w:rFonts w:ascii="Segoe UI" w:hAnsi="Segoe UI" w:cs="Segoe UI"/>
          <w:color w:val="0F1115"/>
        </w:rPr>
        <w:t>In</w:t>
      </w:r>
      <w:r w:rsidRPr="00CA2174">
        <w:rPr>
          <w:rFonts w:ascii="Segoe UI" w:hAnsi="Segoe UI" w:cs="Segoe UI"/>
          <w:color w:val="0F1115"/>
          <w:lang w:val="ru-RU"/>
        </w:rPr>
        <w:t>/</w:t>
      </w:r>
      <w:r>
        <w:rPr>
          <w:rFonts w:ascii="Segoe UI" w:hAnsi="Segoe UI" w:cs="Segoe UI"/>
          <w:color w:val="0F1115"/>
        </w:rPr>
        <w:t>Out</w:t>
      </w:r>
      <w:r w:rsidRPr="00CA2174">
        <w:rPr>
          <w:rFonts w:ascii="Segoe UI" w:hAnsi="Segoe UI" w:cs="Segoe UI"/>
          <w:color w:val="0F1115"/>
          <w:lang w:val="ru-RU"/>
        </w:rPr>
        <w:t>)</w:t>
      </w:r>
    </w:p>
    <w:p w14:paraId="39F7FBFA" w14:textId="6A044E2B" w:rsidR="00CA2174" w:rsidRPr="009C3E67" w:rsidRDefault="00CA2174" w:rsidP="00CA217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9C3E67">
        <w:rPr>
          <w:rFonts w:ascii="Segoe UI" w:hAnsi="Segoe UI" w:cs="Segoe UI"/>
          <w:color w:val="0F1115"/>
          <w:lang w:val="ru-RU"/>
        </w:rPr>
        <w:t>Выравнивание громкости отдельных фонем</w:t>
      </w:r>
      <w:r w:rsidR="009C3E67">
        <w:rPr>
          <w:rFonts w:ascii="Segoe UI" w:hAnsi="Segoe UI" w:cs="Segoe UI"/>
          <w:color w:val="0F1115"/>
          <w:lang w:val="ru-RU"/>
        </w:rPr>
        <w:t xml:space="preserve"> (</w:t>
      </w:r>
      <w:r w:rsidR="009C3E67">
        <w:rPr>
          <w:rFonts w:ascii="Segoe UI" w:hAnsi="Segoe UI" w:cs="Segoe UI"/>
          <w:color w:val="0F1115"/>
          <w:shd w:val="clear" w:color="auto" w:fill="FFFFFF"/>
        </w:rPr>
        <w:t>Effect</w:t>
      </w:r>
      <w:r w:rsidR="009C3E67" w:rsidRPr="009C3E67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→ </w:t>
      </w:r>
      <w:r w:rsidR="009C3E67">
        <w:rPr>
          <w:rFonts w:ascii="Segoe UI" w:hAnsi="Segoe UI" w:cs="Segoe UI"/>
          <w:color w:val="0F1115"/>
          <w:shd w:val="clear" w:color="auto" w:fill="FFFFFF"/>
        </w:rPr>
        <w:t>Amplify</w:t>
      </w:r>
      <w:r w:rsidR="009C3E67">
        <w:rPr>
          <w:rFonts w:ascii="Segoe UI" w:hAnsi="Segoe UI" w:cs="Segoe UI"/>
          <w:color w:val="0F1115"/>
          <w:lang w:val="ru-RU"/>
        </w:rPr>
        <w:t>)</w:t>
      </w:r>
    </w:p>
    <w:p w14:paraId="798A70BF" w14:textId="142810BA" w:rsidR="00CA2174" w:rsidRPr="00657528" w:rsidRDefault="00CA2174" w:rsidP="00CA2174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657528">
        <w:rPr>
          <w:rFonts w:ascii="Segoe UI" w:hAnsi="Segoe UI" w:cs="Segoe UI"/>
          <w:color w:val="0F1115"/>
          <w:lang w:val="ru-RU"/>
        </w:rPr>
        <w:t>Корректировка темпа произнесения</w:t>
      </w:r>
      <w:r w:rsidR="009C3E67">
        <w:rPr>
          <w:rFonts w:ascii="Segoe UI" w:hAnsi="Segoe UI" w:cs="Segoe UI"/>
          <w:color w:val="0F1115"/>
          <w:lang w:val="ru-RU"/>
        </w:rPr>
        <w:t xml:space="preserve"> (</w:t>
      </w:r>
      <w:r w:rsidR="009C3E67">
        <w:rPr>
          <w:rFonts w:ascii="Segoe UI" w:hAnsi="Segoe UI" w:cs="Segoe UI"/>
          <w:color w:val="0F1115"/>
          <w:shd w:val="clear" w:color="auto" w:fill="FFFFFF"/>
        </w:rPr>
        <w:t>Effect</w:t>
      </w:r>
      <w:r w:rsidR="009C3E67" w:rsidRPr="00657528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→ </w:t>
      </w:r>
      <w:r w:rsidR="009C3E67">
        <w:rPr>
          <w:rFonts w:ascii="Segoe UI" w:hAnsi="Segoe UI" w:cs="Segoe UI"/>
          <w:color w:val="0F1115"/>
          <w:shd w:val="clear" w:color="auto" w:fill="FFFFFF"/>
        </w:rPr>
        <w:t>Change</w:t>
      </w:r>
      <w:r w:rsidR="009C3E67" w:rsidRPr="00657528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9C3E67">
        <w:rPr>
          <w:rFonts w:ascii="Segoe UI" w:hAnsi="Segoe UI" w:cs="Segoe UI"/>
          <w:color w:val="0F1115"/>
          <w:shd w:val="clear" w:color="auto" w:fill="FFFFFF"/>
        </w:rPr>
        <w:t>Tempo</w:t>
      </w:r>
      <w:r w:rsidR="009C3E67">
        <w:rPr>
          <w:rFonts w:ascii="Segoe UI" w:hAnsi="Segoe UI" w:cs="Segoe UI"/>
          <w:color w:val="0F1115"/>
          <w:lang w:val="ru-RU"/>
        </w:rPr>
        <w:t>)</w:t>
      </w:r>
    </w:p>
    <w:p w14:paraId="7D99496B" w14:textId="0C44F004" w:rsidR="00CA2174" w:rsidRPr="00CA2174" w:rsidRDefault="00657528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657528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lastRenderedPageBreak/>
        <w:drawing>
          <wp:inline distT="0" distB="0" distL="0" distR="0" wp14:anchorId="4BB88CAA" wp14:editId="00E6D180">
            <wp:extent cx="5943600" cy="28390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174"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t>4.6. Задание 3.3.5: Компиляция из слогов</w:t>
      </w:r>
    </w:p>
    <w:p w14:paraId="7CA28621" w14:textId="77777777" w:rsidR="00CA2174" w:rsidRPr="00CA2174" w:rsidRDefault="00CA2174" w:rsidP="00CA21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  <w:lang w:val="ru-RU"/>
        </w:rPr>
      </w:pPr>
      <w:r w:rsidRPr="00CA2174">
        <w:rPr>
          <w:rStyle w:val="a3"/>
          <w:rFonts w:ascii="Segoe UI" w:hAnsi="Segoe UI" w:cs="Segoe UI"/>
          <w:b w:val="0"/>
          <w:bCs w:val="0"/>
          <w:color w:val="0F1115"/>
          <w:lang w:val="ru-RU"/>
        </w:rPr>
        <w:t>Создание слоговой базы</w:t>
      </w:r>
    </w:p>
    <w:p w14:paraId="02008E5D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Записаны слоги для компиляции: [по], [го], [да], [се], [го], [дня], [хо], [</w:t>
      </w:r>
      <w:proofErr w:type="spellStart"/>
      <w:r w:rsidRPr="00CA2174">
        <w:rPr>
          <w:rFonts w:ascii="Segoe UI" w:hAnsi="Segoe UI" w:cs="Segoe UI"/>
          <w:color w:val="0F1115"/>
          <w:lang w:val="ru-RU"/>
        </w:rPr>
        <w:t>ро</w:t>
      </w:r>
      <w:proofErr w:type="spellEnd"/>
      <w:r w:rsidRPr="00CA2174">
        <w:rPr>
          <w:rFonts w:ascii="Segoe UI" w:hAnsi="Segoe UI" w:cs="Segoe UI"/>
          <w:color w:val="0F1115"/>
          <w:lang w:val="ru-RU"/>
        </w:rPr>
        <w:t>], [</w:t>
      </w:r>
      <w:proofErr w:type="spellStart"/>
      <w:r w:rsidRPr="00CA2174">
        <w:rPr>
          <w:rFonts w:ascii="Segoe UI" w:hAnsi="Segoe UI" w:cs="Segoe UI"/>
          <w:color w:val="0F1115"/>
          <w:lang w:val="ru-RU"/>
        </w:rPr>
        <w:t>ша</w:t>
      </w:r>
      <w:proofErr w:type="spellEnd"/>
      <w:r w:rsidRPr="00CA2174">
        <w:rPr>
          <w:rFonts w:ascii="Segoe UI" w:hAnsi="Segoe UI" w:cs="Segoe UI"/>
          <w:color w:val="0F1115"/>
          <w:lang w:val="ru-RU"/>
        </w:rPr>
        <w:t>], [я]</w:t>
      </w:r>
    </w:p>
    <w:p w14:paraId="6A622853" w14:textId="77777777" w:rsidR="00CA2174" w:rsidRPr="00CA2174" w:rsidRDefault="00CA2174" w:rsidP="00CA2174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b w:val="0"/>
          <w:bCs w:val="0"/>
          <w:color w:val="0F1115"/>
          <w:lang w:val="ru-RU"/>
        </w:rPr>
        <w:lastRenderedPageBreak/>
        <w:t>Компиляция фраз из слогов</w:t>
      </w:r>
    </w:p>
    <w:p w14:paraId="17215C62" w14:textId="342DBF1E" w:rsidR="00CA2174" w:rsidRDefault="00657528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57528">
        <w:rPr>
          <w:rFonts w:ascii="Segoe UI" w:hAnsi="Segoe UI" w:cs="Segoe UI"/>
          <w:color w:val="0F1115"/>
          <w:lang w:val="ru-RU"/>
        </w:rPr>
        <w:drawing>
          <wp:inline distT="0" distB="0" distL="0" distR="0" wp14:anchorId="5A09B13F" wp14:editId="7AF9D756">
            <wp:extent cx="5943600" cy="381571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CA2174">
        <w:rPr>
          <w:rStyle w:val="a3"/>
          <w:rFonts w:ascii="Segoe UI" w:hAnsi="Segoe UI" w:cs="Segoe UI"/>
          <w:color w:val="0F1115"/>
        </w:rPr>
        <w:t>Сравнительный</w:t>
      </w:r>
      <w:proofErr w:type="spellEnd"/>
      <w:r w:rsidR="00CA2174"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 w:rsidR="00CA2174">
        <w:rPr>
          <w:rStyle w:val="a3"/>
          <w:rFonts w:ascii="Segoe UI" w:hAnsi="Segoe UI" w:cs="Segoe UI"/>
          <w:color w:val="0F1115"/>
        </w:rPr>
        <w:t>анализ</w:t>
      </w:r>
      <w:proofErr w:type="spellEnd"/>
      <w:r w:rsidR="00CA2174"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 w:rsidR="00CA2174">
        <w:rPr>
          <w:rStyle w:val="a3"/>
          <w:rFonts w:ascii="Segoe UI" w:hAnsi="Segoe UI" w:cs="Segoe UI"/>
          <w:color w:val="0F1115"/>
        </w:rPr>
        <w:t>методов</w:t>
      </w:r>
      <w:proofErr w:type="spellEnd"/>
      <w:r w:rsidR="00CA2174"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 w:rsidR="00CA2174">
        <w:rPr>
          <w:rStyle w:val="a3"/>
          <w:rFonts w:ascii="Segoe UI" w:hAnsi="Segoe UI" w:cs="Segoe UI"/>
          <w:color w:val="0F1115"/>
        </w:rPr>
        <w:t>компиляции</w:t>
      </w:r>
      <w:proofErr w:type="spellEnd"/>
      <w:r w:rsidR="00CA2174">
        <w:rPr>
          <w:rStyle w:val="a3"/>
          <w:rFonts w:ascii="Segoe UI" w:hAnsi="Segoe UI" w:cs="Segoe UI"/>
          <w:color w:val="0F1115"/>
        </w:rPr>
        <w:t>: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3218"/>
        <w:gridCol w:w="3218"/>
      </w:tblGrid>
      <w:tr w:rsidR="00CA2174" w14:paraId="4EF90081" w14:textId="77777777" w:rsidTr="00CA2174">
        <w:trPr>
          <w:trHeight w:val="64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1DE6F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F496C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Компиляция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из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фонем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0B33D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Компиляция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из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слогов</w:t>
            </w:r>
            <w:proofErr w:type="spellEnd"/>
          </w:p>
        </w:tc>
      </w:tr>
      <w:tr w:rsidR="00CA2174" w14:paraId="5CF1E98E" w14:textId="77777777" w:rsidTr="00CA2174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52A6E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Естественность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9A870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Низкая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F886F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Средняя</w:t>
            </w:r>
            <w:proofErr w:type="spellEnd"/>
          </w:p>
        </w:tc>
      </w:tr>
      <w:tr w:rsidR="00CA2174" w14:paraId="3C190D8E" w14:textId="77777777" w:rsidTr="00CA2174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9E79E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Разборчивость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77BFA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Средняя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C0F06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Высокая</w:t>
            </w:r>
            <w:proofErr w:type="spellEnd"/>
          </w:p>
        </w:tc>
      </w:tr>
      <w:tr w:rsidR="00CA2174" w14:paraId="3D695448" w14:textId="77777777" w:rsidTr="00CA2174">
        <w:trPr>
          <w:trHeight w:val="6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9D927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Плавность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переходов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7C7B77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Низкая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997D51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Средняя</w:t>
            </w:r>
            <w:proofErr w:type="spellEnd"/>
          </w:p>
        </w:tc>
      </w:tr>
      <w:tr w:rsidR="00CA2174" w14:paraId="3F3C3FA8" w14:textId="77777777" w:rsidTr="00CA2174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32F6B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Объем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базы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данных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EC682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Большой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22A44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Средний</w:t>
            </w:r>
            <w:proofErr w:type="spellEnd"/>
          </w:p>
        </w:tc>
      </w:tr>
      <w:tr w:rsidR="00CA2174" w14:paraId="6E2A05B5" w14:textId="77777777" w:rsidTr="00CA2174">
        <w:trPr>
          <w:trHeight w:val="6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2D86A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Коартикуляция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51FD1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Отсутствует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26F71" w14:textId="77777777" w:rsidR="00CA2174" w:rsidRDefault="00CA217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Частично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сохранена</w:t>
            </w:r>
            <w:proofErr w:type="spellEnd"/>
          </w:p>
        </w:tc>
      </w:tr>
    </w:tbl>
    <w:p w14:paraId="2D2D5768" w14:textId="77777777" w:rsidR="00CA2174" w:rsidRP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lastRenderedPageBreak/>
        <w:t>4.7. Задание 3.3.6: Улучшение естественности через просодику</w:t>
      </w:r>
    </w:p>
    <w:p w14:paraId="3F7EEAC7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Применены методы улучшения просодических характеристик:</w:t>
      </w:r>
    </w:p>
    <w:p w14:paraId="03019E67" w14:textId="77777777" w:rsidR="00CA2174" w:rsidRPr="00CA2174" w:rsidRDefault="00CA2174" w:rsidP="00CA217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Создание интонационного контура через изменение высоты тона</w:t>
      </w:r>
    </w:p>
    <w:p w14:paraId="70267B2E" w14:textId="77777777" w:rsidR="00CA2174" w:rsidRPr="00CA2174" w:rsidRDefault="00CA2174" w:rsidP="00CA217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Формирование ритмической структуры через варьирование длительности</w:t>
      </w:r>
    </w:p>
    <w:p w14:paraId="0F508289" w14:textId="77777777" w:rsidR="00CA2174" w:rsidRPr="00CA2174" w:rsidRDefault="00CA2174" w:rsidP="00CA2174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Создание акцентной структуры через изменение громкости</w:t>
      </w:r>
    </w:p>
    <w:p w14:paraId="5A84F343" w14:textId="788A9932" w:rsidR="00CA2174" w:rsidRDefault="00E20B0B" w:rsidP="00CA2174">
      <w:pPr>
        <w:spacing w:before="480" w:after="480"/>
        <w:rPr>
          <w:rFonts w:ascii="Times New Roman" w:hAnsi="Times New Roman" w:cs="Times New Roman"/>
        </w:rPr>
      </w:pPr>
      <w:r w:rsidRPr="00E20B0B">
        <w:rPr>
          <w:rStyle w:val="a3"/>
          <w:rFonts w:ascii="Segoe UI" w:eastAsia="Times New Roman" w:hAnsi="Segoe UI" w:cs="Segoe UI"/>
          <w:color w:val="0F1115"/>
          <w:sz w:val="24"/>
          <w:szCs w:val="24"/>
          <w:lang w:val="ru-RU"/>
        </w:rPr>
        <w:drawing>
          <wp:inline distT="0" distB="0" distL="0" distR="0" wp14:anchorId="78240C8B" wp14:editId="376CCBC1">
            <wp:extent cx="5943600" cy="452183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37850" w14:textId="77777777" w:rsidR="00CA2174" w:rsidRDefault="00CA2174">
      <w:pPr>
        <w:rPr>
          <w:rStyle w:val="a3"/>
          <w:rFonts w:ascii="Segoe UI" w:eastAsia="Times New Roman" w:hAnsi="Segoe UI" w:cs="Segoe UI"/>
          <w:color w:val="0F1115"/>
          <w:sz w:val="33"/>
          <w:szCs w:val="33"/>
          <w:lang w:val="ru-RU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  <w:lang w:val="ru-RU"/>
        </w:rPr>
        <w:br w:type="page"/>
      </w:r>
    </w:p>
    <w:p w14:paraId="39753C90" w14:textId="0AC2B341" w:rsidR="00CA2174" w:rsidRPr="00CA2174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3"/>
          <w:szCs w:val="33"/>
          <w:lang w:val="ru-RU"/>
        </w:rPr>
        <w:lastRenderedPageBreak/>
        <w:t>5. Анализ результатов</w:t>
      </w:r>
    </w:p>
    <w:p w14:paraId="61A13761" w14:textId="77777777" w:rsidR="00CA2174" w:rsidRP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t>5.1. Сравнительная оценка методов компиляции</w:t>
      </w:r>
    </w:p>
    <w:p w14:paraId="00D660A1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Проведено прослушивание и сравнение трех типов речевых сигналов:</w:t>
      </w:r>
    </w:p>
    <w:p w14:paraId="3B45B28A" w14:textId="77777777" w:rsidR="00CA2174" w:rsidRPr="00CA2174" w:rsidRDefault="00CA2174" w:rsidP="00CA217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Естественная речь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— высокая естественность и разборчивость</w:t>
      </w:r>
    </w:p>
    <w:p w14:paraId="7BDF3EDB" w14:textId="77777777" w:rsidR="00CA2174" w:rsidRPr="00CA2174" w:rsidRDefault="00CA2174" w:rsidP="00CA217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Компиляция из фонем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— низкая естественность, средняя разборчивость</w:t>
      </w:r>
    </w:p>
    <w:p w14:paraId="3E7B6459" w14:textId="77777777" w:rsidR="00CA2174" w:rsidRPr="00CA2174" w:rsidRDefault="00CA2174" w:rsidP="00CA2174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Компиляция из слогов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— средняя естественность, высокая разборчивость</w:t>
      </w:r>
    </w:p>
    <w:p w14:paraId="1EC58FDD" w14:textId="77777777" w:rsidR="00CA2174" w:rsidRP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ru-RU"/>
        </w:rPr>
        <w:t>5.2. Факторы, влияющие на качество синтеза</w:t>
      </w:r>
    </w:p>
    <w:p w14:paraId="1C2CC97C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Выявлены ключевые факторы, определяющие качество синтезированной речи:</w:t>
      </w:r>
    </w:p>
    <w:p w14:paraId="7D3A565C" w14:textId="77777777" w:rsidR="00CA2174" w:rsidRPr="00CA2174" w:rsidRDefault="00CA2174" w:rsidP="00CA217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Единица компиляции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(фонемы, слоги, слова)</w:t>
      </w:r>
    </w:p>
    <w:p w14:paraId="42101017" w14:textId="77777777" w:rsidR="00CA2174" w:rsidRDefault="00CA2174" w:rsidP="00CA217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Качество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переходов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между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элементами</w:t>
      </w:r>
      <w:proofErr w:type="spellEnd"/>
    </w:p>
    <w:p w14:paraId="7D46282E" w14:textId="77777777" w:rsidR="00CA2174" w:rsidRPr="00CA2174" w:rsidRDefault="00CA2174" w:rsidP="00CA217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Просодические параметры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(высота тона, длительность, громкость)</w:t>
      </w:r>
    </w:p>
    <w:p w14:paraId="07806726" w14:textId="77777777" w:rsidR="00CA2174" w:rsidRDefault="00CA2174" w:rsidP="00CA2174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Коартикуляционные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эффекты</w:t>
      </w:r>
      <w:proofErr w:type="spellEnd"/>
    </w:p>
    <w:p w14:paraId="6401C8C9" w14:textId="77777777" w:rsidR="00CA2174" w:rsidRDefault="00CA2174" w:rsidP="00CA217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5.3.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Обобщенная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структура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компиляционного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синтезатора</w:t>
      </w:r>
      <w:proofErr w:type="spellEnd"/>
    </w:p>
    <w:p w14:paraId="3380B8C3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Разработана структура системы компиляционного синтеза речи:</w:t>
      </w:r>
    </w:p>
    <w:p w14:paraId="767738BA" w14:textId="77777777" w:rsidR="00CA2174" w:rsidRPr="00CA2174" w:rsidRDefault="00CA2174" w:rsidP="00CA2174">
      <w:pPr>
        <w:pStyle w:val="HTML"/>
        <w:wordWrap w:val="0"/>
        <w:spacing w:line="330" w:lineRule="atLeast"/>
        <w:rPr>
          <w:rFonts w:ascii="Consolas" w:hAnsi="Consolas"/>
          <w:color w:val="0F1115"/>
          <w:lang w:val="ru-RU"/>
        </w:rPr>
      </w:pPr>
      <w:r w:rsidRPr="00CA2174">
        <w:rPr>
          <w:rFonts w:ascii="Consolas" w:hAnsi="Consolas"/>
          <w:color w:val="0F1115"/>
          <w:lang w:val="ru-RU"/>
        </w:rPr>
        <w:t xml:space="preserve">Текст → Фонемная транскрипция → Выбор элементов из базы → Компиляция → </w:t>
      </w:r>
    </w:p>
    <w:p w14:paraId="58FC8517" w14:textId="5EF2DD8E" w:rsidR="00CA2174" w:rsidRPr="00CA2174" w:rsidRDefault="00CA2174" w:rsidP="00CA2174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→ </w:t>
      </w:r>
      <w:proofErr w:type="spellStart"/>
      <w:r>
        <w:rPr>
          <w:rFonts w:ascii="Consolas" w:hAnsi="Consolas"/>
          <w:color w:val="0F1115"/>
        </w:rPr>
        <w:t>Просодическая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обработка</w:t>
      </w:r>
      <w:proofErr w:type="spellEnd"/>
      <w:r>
        <w:rPr>
          <w:rFonts w:ascii="Consolas" w:hAnsi="Consolas"/>
          <w:color w:val="0F1115"/>
        </w:rPr>
        <w:t xml:space="preserve"> → </w:t>
      </w:r>
      <w:proofErr w:type="spellStart"/>
      <w:r>
        <w:rPr>
          <w:rFonts w:ascii="Consolas" w:hAnsi="Consolas"/>
          <w:color w:val="0F1115"/>
        </w:rPr>
        <w:t>Синтезированная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речь</w:t>
      </w:r>
      <w:proofErr w:type="spellEnd"/>
    </w:p>
    <w:p w14:paraId="27898A59" w14:textId="77777777" w:rsidR="00CA2174" w:rsidRDefault="00CA2174">
      <w:pPr>
        <w:rPr>
          <w:rStyle w:val="a3"/>
          <w:rFonts w:ascii="Segoe UI" w:eastAsia="Times New Roman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br w:type="page"/>
      </w:r>
    </w:p>
    <w:p w14:paraId="6A8AAFB3" w14:textId="57BDCDB5" w:rsidR="00CA2174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lastRenderedPageBreak/>
        <w:t xml:space="preserve">6.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3"/>
          <w:szCs w:val="33"/>
        </w:rPr>
        <w:t>Выводы</w:t>
      </w:r>
      <w:proofErr w:type="spellEnd"/>
    </w:p>
    <w:p w14:paraId="658358E4" w14:textId="77777777" w:rsidR="00CA2174" w:rsidRPr="00CA2174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Компиляционные методы синтеза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позволяют создавать разборчивую речь, но обладают ограниченной естественностью звучания</w:t>
      </w:r>
    </w:p>
    <w:p w14:paraId="7AF60E1F" w14:textId="77777777" w:rsidR="00CA2174" w:rsidRPr="00CA2174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Качество синтеза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существенно зависит от выбора единицы компиляции:</w:t>
      </w:r>
    </w:p>
    <w:p w14:paraId="4C88BFA9" w14:textId="77777777" w:rsidR="00CA2174" w:rsidRPr="00CA2174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Компиляция из фонем дает роботизированную речь</w:t>
      </w:r>
    </w:p>
    <w:p w14:paraId="352D8EBC" w14:textId="77777777" w:rsidR="00CA2174" w:rsidRPr="00CA2174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Компиляция из слогов обеспечивает более естественное звучание</w:t>
      </w:r>
    </w:p>
    <w:p w14:paraId="2FC9A20E" w14:textId="77777777" w:rsidR="00CA2174" w:rsidRPr="00CA2174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Просодические параметры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являются критически важными для достижения естественности синтезированной речи</w:t>
      </w:r>
    </w:p>
    <w:p w14:paraId="655AD22B" w14:textId="77777777" w:rsidR="00CA2174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Основные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проблемы</w:t>
      </w:r>
      <w:proofErr w:type="spellEnd"/>
      <w:r>
        <w:rPr>
          <w:rFonts w:ascii="Segoe UI" w:hAnsi="Segoe UI" w:cs="Segoe UI"/>
          <w:color w:val="0F1115"/>
        </w:rPr>
        <w:t> </w:t>
      </w:r>
      <w:proofErr w:type="spellStart"/>
      <w:r>
        <w:rPr>
          <w:rFonts w:ascii="Segoe UI" w:hAnsi="Segoe UI" w:cs="Segoe UI"/>
          <w:color w:val="0F1115"/>
        </w:rPr>
        <w:t>компиляционного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синтеза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683DA8B7" w14:textId="77777777" w:rsidR="00CA2174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Отсутствие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плавной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коартикуляции</w:t>
      </w:r>
      <w:proofErr w:type="spellEnd"/>
    </w:p>
    <w:p w14:paraId="207E604E" w14:textId="77777777" w:rsidR="00CA2174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Трудности</w:t>
      </w:r>
      <w:proofErr w:type="spellEnd"/>
      <w:r>
        <w:rPr>
          <w:rFonts w:ascii="Segoe UI" w:hAnsi="Segoe UI" w:cs="Segoe UI"/>
          <w:color w:val="0F1115"/>
        </w:rPr>
        <w:t xml:space="preserve"> с </w:t>
      </w:r>
      <w:proofErr w:type="spellStart"/>
      <w:r>
        <w:rPr>
          <w:rFonts w:ascii="Segoe UI" w:hAnsi="Segoe UI" w:cs="Segoe UI"/>
          <w:color w:val="0F1115"/>
        </w:rPr>
        <w:t>передачей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интонации</w:t>
      </w:r>
      <w:proofErr w:type="spellEnd"/>
    </w:p>
    <w:p w14:paraId="2B41526D" w14:textId="77777777" w:rsidR="00CA2174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Ограниченность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словарного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запаса</w:t>
      </w:r>
      <w:proofErr w:type="spellEnd"/>
    </w:p>
    <w:p w14:paraId="0403DB05" w14:textId="77777777" w:rsidR="00CA2174" w:rsidRPr="00CA2174" w:rsidRDefault="00CA2174" w:rsidP="00CA2174">
      <w:pPr>
        <w:pStyle w:val="ds-markdown-paragraph"/>
        <w:numPr>
          <w:ilvl w:val="0"/>
          <w:numId w:val="23"/>
        </w:numPr>
        <w:shd w:val="clear" w:color="auto" w:fill="FFFFFF"/>
        <w:spacing w:after="12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Style w:val="a3"/>
          <w:rFonts w:ascii="Segoe UI" w:hAnsi="Segoe UI" w:cs="Segoe UI"/>
          <w:color w:val="0F1115"/>
          <w:lang w:val="ru-RU"/>
        </w:rPr>
        <w:t>Для создания полноценной системы</w:t>
      </w:r>
      <w:r>
        <w:rPr>
          <w:rFonts w:ascii="Segoe UI" w:hAnsi="Segoe UI" w:cs="Segoe UI"/>
          <w:color w:val="0F1115"/>
        </w:rPr>
        <w:t> </w:t>
      </w:r>
      <w:r w:rsidRPr="00CA2174">
        <w:rPr>
          <w:rFonts w:ascii="Segoe UI" w:hAnsi="Segoe UI" w:cs="Segoe UI"/>
          <w:color w:val="0F1115"/>
          <w:lang w:val="ru-RU"/>
        </w:rPr>
        <w:t>синтеза с неограниченным словарем необходимы:</w:t>
      </w:r>
    </w:p>
    <w:p w14:paraId="22F603DE" w14:textId="77777777" w:rsidR="00CA2174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Расширенная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база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элементов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разных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уровней</w:t>
      </w:r>
      <w:proofErr w:type="spellEnd"/>
    </w:p>
    <w:p w14:paraId="52FF2634" w14:textId="77777777" w:rsidR="00CA2174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Алгоритмы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плавных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переходов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между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элементами</w:t>
      </w:r>
      <w:proofErr w:type="spellEnd"/>
    </w:p>
    <w:p w14:paraId="21696877" w14:textId="77777777" w:rsidR="00CA2174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Система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автоматического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прогнозирования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просодики</w:t>
      </w:r>
      <w:proofErr w:type="spellEnd"/>
    </w:p>
    <w:p w14:paraId="63D97352" w14:textId="77777777" w:rsidR="00CA2174" w:rsidRDefault="00CA2174" w:rsidP="00CA2174">
      <w:pPr>
        <w:pStyle w:val="ds-markdown-paragraph"/>
        <w:numPr>
          <w:ilvl w:val="1"/>
          <w:numId w:val="2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Механизмы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учета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коартикуляционных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эффектов</w:t>
      </w:r>
      <w:proofErr w:type="spellEnd"/>
    </w:p>
    <w:p w14:paraId="282A05AE" w14:textId="283B8A3B" w:rsidR="00CA2174" w:rsidRDefault="00CA2174" w:rsidP="00CA2174">
      <w:pPr>
        <w:spacing w:before="480" w:after="480"/>
        <w:rPr>
          <w:rFonts w:ascii="Times New Roman" w:hAnsi="Times New Roman" w:cs="Times New Roman"/>
        </w:rPr>
      </w:pPr>
    </w:p>
    <w:p w14:paraId="2BC8F723" w14:textId="77777777" w:rsidR="00CA2174" w:rsidRDefault="00CA2174">
      <w:pPr>
        <w:rPr>
          <w:rStyle w:val="a3"/>
          <w:rFonts w:ascii="Segoe UI" w:eastAsia="Times New Roman" w:hAnsi="Segoe UI" w:cs="Segoe UI"/>
          <w:color w:val="0F1115"/>
          <w:sz w:val="33"/>
          <w:szCs w:val="33"/>
          <w:lang w:val="ru-RU"/>
        </w:rPr>
      </w:pP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  <w:lang w:val="ru-RU"/>
        </w:rPr>
        <w:br w:type="page"/>
      </w:r>
    </w:p>
    <w:p w14:paraId="6F28A579" w14:textId="0F32D2AD" w:rsidR="00CA2174" w:rsidRPr="00CA2174" w:rsidRDefault="00CA2174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ru-RU"/>
        </w:rPr>
      </w:pPr>
      <w:r w:rsidRPr="00CA2174">
        <w:rPr>
          <w:rStyle w:val="a3"/>
          <w:rFonts w:ascii="Segoe UI" w:hAnsi="Segoe UI" w:cs="Segoe UI"/>
          <w:b/>
          <w:bCs/>
          <w:color w:val="0F1115"/>
          <w:sz w:val="33"/>
          <w:szCs w:val="33"/>
          <w:lang w:val="ru-RU"/>
        </w:rPr>
        <w:lastRenderedPageBreak/>
        <w:t>7. Заключение</w:t>
      </w:r>
    </w:p>
    <w:p w14:paraId="0560F4D1" w14:textId="77777777" w:rsidR="00CA2174" w:rsidRPr="00CA2174" w:rsidRDefault="00CA2174" w:rsidP="00CA2174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ru-RU"/>
        </w:rPr>
      </w:pPr>
      <w:r w:rsidRPr="00CA2174">
        <w:rPr>
          <w:rFonts w:ascii="Segoe UI" w:hAnsi="Segoe UI" w:cs="Segoe UI"/>
          <w:color w:val="0F1115"/>
          <w:lang w:val="ru-RU"/>
        </w:rPr>
        <w:t>В ходе работы исследованы компиляционные методы синтеза речи, приобретены практические навыки создания синтезированной речи путем компиляции из фонем и слогов. Установлено, что качество синтезированной речи существенно зависит от правильного выбора единиц компиляции и учета просодических характеристик. Полученные результаты могут быть использованы при разработке систем синтеза речи и речевых интерфейсов.</w:t>
      </w:r>
    </w:p>
    <w:p w14:paraId="2F9FCB29" w14:textId="77777777" w:rsidR="009E0CDB" w:rsidRPr="00A46C33" w:rsidRDefault="009E0CDB" w:rsidP="00CA2174">
      <w:pPr>
        <w:pStyle w:val="2"/>
        <w:shd w:val="clear" w:color="auto" w:fill="FFFFFF"/>
        <w:spacing w:before="480" w:beforeAutospacing="0" w:after="240" w:afterAutospacing="0" w:line="480" w:lineRule="atLeast"/>
        <w:rPr>
          <w:sz w:val="28"/>
          <w:szCs w:val="28"/>
          <w:lang w:val="ru-RU"/>
        </w:rPr>
      </w:pPr>
    </w:p>
    <w:sectPr w:rsidR="009E0CDB" w:rsidRPr="00A46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30C6"/>
    <w:multiLevelType w:val="multilevel"/>
    <w:tmpl w:val="9434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22F44"/>
    <w:multiLevelType w:val="multilevel"/>
    <w:tmpl w:val="FFC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F8F"/>
    <w:multiLevelType w:val="multilevel"/>
    <w:tmpl w:val="2FEA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F445F"/>
    <w:multiLevelType w:val="multilevel"/>
    <w:tmpl w:val="60E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A1D04"/>
    <w:multiLevelType w:val="multilevel"/>
    <w:tmpl w:val="D20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679F3"/>
    <w:multiLevelType w:val="multilevel"/>
    <w:tmpl w:val="7CD6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A22568"/>
    <w:multiLevelType w:val="multilevel"/>
    <w:tmpl w:val="5E70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1A6840"/>
    <w:multiLevelType w:val="multilevel"/>
    <w:tmpl w:val="5D4E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A60B67"/>
    <w:multiLevelType w:val="multilevel"/>
    <w:tmpl w:val="368A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3F3C4D"/>
    <w:multiLevelType w:val="multilevel"/>
    <w:tmpl w:val="420C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A5B34"/>
    <w:multiLevelType w:val="multilevel"/>
    <w:tmpl w:val="3810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4C2798"/>
    <w:multiLevelType w:val="multilevel"/>
    <w:tmpl w:val="778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693BBF"/>
    <w:multiLevelType w:val="multilevel"/>
    <w:tmpl w:val="7F706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E44BE6"/>
    <w:multiLevelType w:val="multilevel"/>
    <w:tmpl w:val="0442D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5001C3"/>
    <w:multiLevelType w:val="multilevel"/>
    <w:tmpl w:val="8DB4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B2A1B"/>
    <w:multiLevelType w:val="multilevel"/>
    <w:tmpl w:val="195A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4709A"/>
    <w:multiLevelType w:val="multilevel"/>
    <w:tmpl w:val="08BA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8127A"/>
    <w:multiLevelType w:val="multilevel"/>
    <w:tmpl w:val="1602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067AA"/>
    <w:multiLevelType w:val="multilevel"/>
    <w:tmpl w:val="4AEE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F1C9E"/>
    <w:multiLevelType w:val="multilevel"/>
    <w:tmpl w:val="1F70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CB59A7"/>
    <w:multiLevelType w:val="multilevel"/>
    <w:tmpl w:val="315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EE74FE"/>
    <w:multiLevelType w:val="multilevel"/>
    <w:tmpl w:val="0DC0C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AE1A12"/>
    <w:multiLevelType w:val="multilevel"/>
    <w:tmpl w:val="994EB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5"/>
  </w:num>
  <w:num w:numId="5">
    <w:abstractNumId w:val="19"/>
  </w:num>
  <w:num w:numId="6">
    <w:abstractNumId w:val="21"/>
  </w:num>
  <w:num w:numId="7">
    <w:abstractNumId w:val="16"/>
  </w:num>
  <w:num w:numId="8">
    <w:abstractNumId w:val="12"/>
  </w:num>
  <w:num w:numId="9">
    <w:abstractNumId w:val="3"/>
  </w:num>
  <w:num w:numId="10">
    <w:abstractNumId w:val="22"/>
  </w:num>
  <w:num w:numId="11">
    <w:abstractNumId w:val="10"/>
  </w:num>
  <w:num w:numId="12">
    <w:abstractNumId w:val="17"/>
  </w:num>
  <w:num w:numId="13">
    <w:abstractNumId w:val="20"/>
  </w:num>
  <w:num w:numId="14">
    <w:abstractNumId w:val="9"/>
  </w:num>
  <w:num w:numId="15">
    <w:abstractNumId w:val="13"/>
  </w:num>
  <w:num w:numId="16">
    <w:abstractNumId w:val="1"/>
  </w:num>
  <w:num w:numId="17">
    <w:abstractNumId w:val="7"/>
  </w:num>
  <w:num w:numId="18">
    <w:abstractNumId w:val="11"/>
  </w:num>
  <w:num w:numId="19">
    <w:abstractNumId w:val="0"/>
  </w:num>
  <w:num w:numId="20">
    <w:abstractNumId w:val="4"/>
  </w:num>
  <w:num w:numId="21">
    <w:abstractNumId w:val="6"/>
  </w:num>
  <w:num w:numId="22">
    <w:abstractNumId w:val="1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C8"/>
    <w:rsid w:val="000A3E93"/>
    <w:rsid w:val="000B0034"/>
    <w:rsid w:val="00150714"/>
    <w:rsid w:val="001B38F9"/>
    <w:rsid w:val="002069B7"/>
    <w:rsid w:val="00231707"/>
    <w:rsid w:val="002317C8"/>
    <w:rsid w:val="003C094E"/>
    <w:rsid w:val="004F26E1"/>
    <w:rsid w:val="005816EA"/>
    <w:rsid w:val="00657528"/>
    <w:rsid w:val="00725E8F"/>
    <w:rsid w:val="007F07D4"/>
    <w:rsid w:val="00877419"/>
    <w:rsid w:val="00923248"/>
    <w:rsid w:val="009C3E67"/>
    <w:rsid w:val="009D611E"/>
    <w:rsid w:val="009E0CDB"/>
    <w:rsid w:val="00A02277"/>
    <w:rsid w:val="00A46C33"/>
    <w:rsid w:val="00B3083D"/>
    <w:rsid w:val="00CA2174"/>
    <w:rsid w:val="00D53489"/>
    <w:rsid w:val="00E20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6EFD"/>
  <w15:chartTrackingRefBased/>
  <w15:docId w15:val="{20D5B9FF-C821-4647-8D8B-C080BEC2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31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2317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C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17C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2317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2317C8"/>
    <w:rPr>
      <w:b/>
      <w:bCs/>
    </w:rPr>
  </w:style>
  <w:style w:type="paragraph" w:customStyle="1" w:styleId="ds-markdown-paragraph">
    <w:name w:val="ds-markdown-paragraph"/>
    <w:basedOn w:val="a"/>
    <w:rsid w:val="00231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2317C8"/>
    <w:rPr>
      <w:i/>
      <w:iCs/>
    </w:rPr>
  </w:style>
  <w:style w:type="paragraph" w:customStyle="1" w:styleId="1">
    <w:name w:val="Обычный1"/>
    <w:rsid w:val="00B3083D"/>
    <w:pPr>
      <w:spacing w:after="0" w:line="240" w:lineRule="auto"/>
    </w:pPr>
    <w:rPr>
      <w:rFonts w:ascii="Calibri" w:eastAsia="Times New Roman" w:hAnsi="Calibri" w:cs="Times New Roman"/>
      <w:sz w:val="24"/>
      <w:szCs w:val="24"/>
      <w:lang w:val="zh-CN"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A46C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d813de27">
    <w:name w:val="d813de27"/>
    <w:basedOn w:val="a0"/>
    <w:rsid w:val="00CA2174"/>
  </w:style>
  <w:style w:type="paragraph" w:styleId="HTML">
    <w:name w:val="HTML Preformatted"/>
    <w:basedOn w:val="a"/>
    <w:link w:val="HTML0"/>
    <w:uiPriority w:val="99"/>
    <w:unhideWhenUsed/>
    <w:rsid w:val="00CA21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A21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7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1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6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9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1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937</Words>
  <Characters>5343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Petros Aristos</dc:creator>
  <cp:keywords/>
  <dc:description/>
  <cp:lastModifiedBy>Petros Aristos</cp:lastModifiedBy>
  <cp:revision>2</cp:revision>
  <dcterms:created xsi:type="dcterms:W3CDTF">2025-11-10T19:44:00Z</dcterms:created>
  <dcterms:modified xsi:type="dcterms:W3CDTF">2025-11-10T19:44:00Z</dcterms:modified>
</cp:coreProperties>
</file>