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675F52" w14:paraId="3A465995" w14:textId="77777777" w:rsidTr="00675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7E351B" w14:textId="77777777" w:rsidR="00675F52" w:rsidRPr="005805AB" w:rsidRDefault="00675F52" w:rsidP="00675F52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FC817CF" w14:textId="77777777" w:rsidR="00675F52" w:rsidRPr="00975733" w:rsidRDefault="00675F52" w:rsidP="00675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1602B9">
              <w:rPr>
                <w:rFonts w:ascii="Arial" w:hAnsi="Arial" w:cs="Arial"/>
                <w:b w:val="0"/>
                <w:bCs w:val="0"/>
                <w:color w:val="000000"/>
              </w:rPr>
              <w:t>Los géneros que comunican nuestra realidad</w:t>
            </w:r>
          </w:p>
        </w:tc>
      </w:tr>
      <w:tr w:rsidR="00675F52" w14:paraId="11A2132A" w14:textId="77777777" w:rsidTr="00675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E78CDC" w14:textId="77777777" w:rsidR="00675F52" w:rsidRDefault="00675F52" w:rsidP="00675F52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913A4B2" w14:textId="77777777" w:rsidR="00675F52" w:rsidRDefault="00675F52" w:rsidP="00675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CA8">
              <w:t>33.- El arte de la memoria</w:t>
            </w:r>
          </w:p>
        </w:tc>
      </w:tr>
      <w:tr w:rsidR="00675F52" w14:paraId="7428D43F" w14:textId="77777777" w:rsidTr="00675F5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C5E536" w14:textId="77777777" w:rsidR="00675F52" w:rsidRDefault="00675F52" w:rsidP="00675F52">
            <w:r>
              <w:t>Disciplinas:</w:t>
            </w:r>
          </w:p>
        </w:tc>
        <w:tc>
          <w:tcPr>
            <w:tcW w:w="7311" w:type="dxa"/>
          </w:tcPr>
          <w:p w14:paraId="6FF70FDF" w14:textId="77777777" w:rsidR="00675F52" w:rsidRDefault="00675F52" w:rsidP="00675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96">
              <w:t>LENGUA INDIGENA COMO SEGUNDA LENGUA</w:t>
            </w:r>
          </w:p>
        </w:tc>
      </w:tr>
      <w:tr w:rsidR="00675F52" w14:paraId="69D3935B" w14:textId="77777777" w:rsidTr="00675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636700" w14:textId="77777777" w:rsidR="00675F52" w:rsidRDefault="00675F52" w:rsidP="00675F52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9735D6A" w14:textId="77777777" w:rsidR="00675F52" w:rsidRPr="00CB314F" w:rsidRDefault="00675F52" w:rsidP="00675F5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5CA8">
              <w:rPr>
                <w:rFonts w:ascii="Arial" w:hAnsi="Arial" w:cs="Arial"/>
                <w:sz w:val="20"/>
                <w:szCs w:val="20"/>
              </w:rPr>
              <w:t>11.Los géneros literarios, no literarios, periodísticos y artísticos y su función en la comunicación de sucesos significativos del entorno.</w:t>
            </w:r>
          </w:p>
        </w:tc>
      </w:tr>
      <w:tr w:rsidR="00675F52" w14:paraId="2495F442" w14:textId="77777777" w:rsidTr="00675F5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C900D1" w14:textId="77777777" w:rsidR="00675F52" w:rsidRDefault="00675F52" w:rsidP="00675F52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5E314E4E" w14:textId="77777777" w:rsidR="00675F52" w:rsidRPr="00975733" w:rsidRDefault="00675F52" w:rsidP="00675F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5CA8">
              <w:rPr>
                <w:rFonts w:ascii="Arial" w:hAnsi="Arial" w:cs="Arial"/>
                <w:sz w:val="20"/>
                <w:szCs w:val="20"/>
              </w:rPr>
              <w:t>11.3. Los acervos artísticos de la memoria colectiva.</w:t>
            </w:r>
          </w:p>
        </w:tc>
      </w:tr>
      <w:tr w:rsidR="00675F52" w14:paraId="7938BAD1" w14:textId="77777777" w:rsidTr="00675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C84D5D" w14:textId="77777777" w:rsidR="00675F52" w:rsidRPr="005805AB" w:rsidRDefault="00675F52" w:rsidP="00675F52">
            <w:r>
              <w:t>Intenciones didácticas de cada subcontenido:</w:t>
            </w:r>
          </w:p>
        </w:tc>
        <w:tc>
          <w:tcPr>
            <w:tcW w:w="7311" w:type="dxa"/>
          </w:tcPr>
          <w:p w14:paraId="4A4CA3E7" w14:textId="77777777" w:rsidR="00675F52" w:rsidRPr="00975733" w:rsidRDefault="00675F52" w:rsidP="00675F5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5CA8">
              <w:rPr>
                <w:rFonts w:ascii="Arial" w:hAnsi="Arial" w:cs="Arial"/>
                <w:sz w:val="20"/>
                <w:szCs w:val="20"/>
              </w:rPr>
              <w:t>11.3 Elaborar un acervo artístico de objetos regionales o artesanales que exhiban y den referencia de la memoria colectiva mediante el uso de fichas técnicas.</w:t>
            </w:r>
          </w:p>
        </w:tc>
      </w:tr>
      <w:tr w:rsidR="00675F52" w14:paraId="31B785E8" w14:textId="77777777" w:rsidTr="00675F5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63E555" w14:textId="77777777" w:rsidR="00675F52" w:rsidRDefault="00675F52" w:rsidP="00675F5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36195AA" w14:textId="77777777" w:rsidR="00675F52" w:rsidRDefault="00675F52" w:rsidP="00675F5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12238BDB3EE4CADA318AEFCE9AC09C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675F52" w14:paraId="61D1696D" w14:textId="77777777" w:rsidTr="00675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98E561" w14:textId="77777777" w:rsidR="00675F52" w:rsidRDefault="00675F52" w:rsidP="00675F52">
            <w:r w:rsidRPr="000516A3">
              <w:t>Que atienda la siguiente problemática:</w:t>
            </w:r>
          </w:p>
        </w:tc>
        <w:tc>
          <w:tcPr>
            <w:tcW w:w="7311" w:type="dxa"/>
          </w:tcPr>
          <w:p w14:paraId="4CA49ABF" w14:textId="77777777" w:rsidR="00675F52" w:rsidRDefault="00675F52" w:rsidP="00675F5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57DE4F" w14:textId="77777777" w:rsidR="00675F52" w:rsidRDefault="00675F52" w:rsidP="00675F5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75F52" w14:paraId="65C97D0D" w14:textId="77777777" w:rsidTr="00675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3F874CF" w14:textId="77777777" w:rsidR="00675F52" w:rsidRDefault="00675F5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DA6098E" w14:textId="77777777" w:rsidR="00675F52" w:rsidRDefault="00675F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75F52" w14:paraId="05456ADC" w14:textId="77777777" w:rsidTr="00675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CF4E49" w14:textId="77777777" w:rsidR="00675F52" w:rsidRDefault="00675F5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FB3C4F" w14:textId="77777777" w:rsidR="00675F52" w:rsidRDefault="00675F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F52" w14:paraId="4D388A71" w14:textId="77777777" w:rsidTr="00675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212A53" w14:textId="77777777" w:rsidR="00675F52" w:rsidRDefault="00675F5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619908" w14:textId="77777777" w:rsidR="00675F52" w:rsidRDefault="00675F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5F52" w14:paraId="595D2D45" w14:textId="77777777" w:rsidTr="00675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23F648" w14:textId="77777777" w:rsidR="00675F52" w:rsidRDefault="00675F5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ABEAD8" w14:textId="77777777" w:rsidR="00675F52" w:rsidRDefault="00675F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9E90DF" w14:textId="77777777" w:rsidR="00675F52" w:rsidRDefault="00675F52" w:rsidP="00675F5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2BCDAC9" w:rsidR="00A974DE" w:rsidRDefault="00325CA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CA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Fichas técnicas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675F52">
      <w:pgSz w:w="12240" w:h="15840"/>
      <w:pgMar w:top="426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516A3"/>
    <w:rsid w:val="00060E84"/>
    <w:rsid w:val="000B6917"/>
    <w:rsid w:val="000F4526"/>
    <w:rsid w:val="00104E1F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62578"/>
    <w:rsid w:val="005805AB"/>
    <w:rsid w:val="005966E4"/>
    <w:rsid w:val="00636D96"/>
    <w:rsid w:val="00671894"/>
    <w:rsid w:val="00675F52"/>
    <w:rsid w:val="0069721A"/>
    <w:rsid w:val="00715DAD"/>
    <w:rsid w:val="007823E9"/>
    <w:rsid w:val="007B0AB8"/>
    <w:rsid w:val="00810DEE"/>
    <w:rsid w:val="00825942"/>
    <w:rsid w:val="008C0B7A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E401A2"/>
    <w:rsid w:val="00E8587B"/>
    <w:rsid w:val="00E95980"/>
    <w:rsid w:val="00F260CA"/>
    <w:rsid w:val="00F714DB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1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12238BDB3EE4CADA318AEFCE9AC0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66A81-CF55-4650-9505-79C905C3F634}"/>
      </w:docPartPr>
      <w:docPartBody>
        <w:p w:rsidR="00000000" w:rsidRDefault="00955DBB" w:rsidP="00955DBB">
          <w:pPr>
            <w:pStyle w:val="512238BDB3EE4CADA318AEFCE9AC09C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3A32D8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55DBB"/>
    <w:rsid w:val="00967DBA"/>
    <w:rsid w:val="00A3252C"/>
    <w:rsid w:val="00A5264E"/>
    <w:rsid w:val="00B95320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55DB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12238BDB3EE4CADA318AEFCE9AC09C3">
    <w:name w:val="512238BDB3EE4CADA318AEFCE9AC09C3"/>
    <w:rsid w:val="00955D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2024-08-12T14:28:00Z</dcterms:created>
  <dcterms:modified xsi:type="dcterms:W3CDTF">2024-08-12T14:29:00Z</dcterms:modified>
</cp:coreProperties>
</file>