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201"/>
        <w:tblW w:w="9776" w:type="dxa"/>
        <w:tblLook w:val="04A0" w:firstRow="1" w:lastRow="0" w:firstColumn="1" w:lastColumn="0" w:noHBand="0" w:noVBand="1"/>
      </w:tblPr>
      <w:tblGrid>
        <w:gridCol w:w="2263"/>
        <w:gridCol w:w="7513"/>
      </w:tblGrid>
      <w:tr w:rsidR="00DD171C" w14:paraId="12933843" w14:textId="77777777" w:rsidTr="00DD17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3BDE2C" w14:textId="77777777" w:rsidR="00DD171C" w:rsidRPr="005805AB" w:rsidRDefault="00DD171C" w:rsidP="00DD171C">
            <w:r>
              <w:t>Nombre Parcial de aula:</w:t>
            </w:r>
          </w:p>
        </w:tc>
        <w:tc>
          <w:tcPr>
            <w:tcW w:w="7513" w:type="dxa"/>
            <w:shd w:val="clear" w:color="auto" w:fill="F7CAAC" w:themeFill="accent2" w:themeFillTint="66"/>
          </w:tcPr>
          <w:p w14:paraId="20C722EA" w14:textId="77777777" w:rsidR="00DD171C" w:rsidRPr="00975733" w:rsidRDefault="00DD171C" w:rsidP="00DD17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32AAF">
              <w:rPr>
                <w:rFonts w:ascii="Arial" w:hAnsi="Arial" w:cs="Arial"/>
                <w:b w:val="0"/>
                <w:bCs w:val="0"/>
                <w:color w:val="000000"/>
              </w:rPr>
              <w:t>¡La sempiterna geometría!</w:t>
            </w:r>
          </w:p>
        </w:tc>
      </w:tr>
      <w:tr w:rsidR="00DD171C" w14:paraId="019D79C7" w14:textId="77777777" w:rsidTr="00DD1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4E2203B" w14:textId="77777777" w:rsidR="00DD171C" w:rsidRDefault="00DD171C" w:rsidP="00DD171C">
            <w:r w:rsidRPr="005805AB">
              <w:t>Nombre d</w:t>
            </w:r>
            <w:r>
              <w:t>el proyecto académico:</w:t>
            </w:r>
          </w:p>
        </w:tc>
        <w:tc>
          <w:tcPr>
            <w:tcW w:w="7513" w:type="dxa"/>
            <w:shd w:val="clear" w:color="auto" w:fill="FBE4D5" w:themeFill="accent2" w:themeFillTint="33"/>
          </w:tcPr>
          <w:p w14:paraId="61FB529F" w14:textId="77777777" w:rsidR="00DD171C" w:rsidRDefault="00DD171C" w:rsidP="00DD1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79A">
              <w:t>34.- El punto, las líneas y los ángulos</w:t>
            </w:r>
          </w:p>
        </w:tc>
      </w:tr>
      <w:tr w:rsidR="00DD171C" w14:paraId="0F4402FE" w14:textId="77777777" w:rsidTr="00DD171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1557CDF" w14:textId="77777777" w:rsidR="00DD171C" w:rsidRDefault="00DD171C" w:rsidP="00DD171C">
            <w:r>
              <w:t>Disciplinas:</w:t>
            </w:r>
          </w:p>
        </w:tc>
        <w:tc>
          <w:tcPr>
            <w:tcW w:w="7513" w:type="dxa"/>
          </w:tcPr>
          <w:p w14:paraId="17A4259F" w14:textId="77777777" w:rsidR="00DD171C" w:rsidRDefault="00DD171C" w:rsidP="00DD17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Matemáticas      </w:t>
            </w:r>
          </w:p>
        </w:tc>
      </w:tr>
      <w:tr w:rsidR="00DD171C" w14:paraId="4BFEB1ED" w14:textId="77777777" w:rsidTr="00DD1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F338B46" w14:textId="77777777" w:rsidR="00DD171C" w:rsidRDefault="00DD171C" w:rsidP="00DD171C">
            <w:r w:rsidRPr="005805AB">
              <w:t>Contenido Integrador</w:t>
            </w:r>
            <w:r>
              <w:t>:</w:t>
            </w:r>
          </w:p>
        </w:tc>
        <w:tc>
          <w:tcPr>
            <w:tcW w:w="7513" w:type="dxa"/>
          </w:tcPr>
          <w:p w14:paraId="3772D914" w14:textId="77777777" w:rsidR="00DD171C" w:rsidRPr="00CB314F" w:rsidRDefault="00DD171C" w:rsidP="00DD171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32AAF">
              <w:rPr>
                <w:rFonts w:ascii="Arial" w:hAnsi="Arial" w:cs="Arial"/>
                <w:sz w:val="20"/>
                <w:szCs w:val="20"/>
              </w:rPr>
              <w:t>12. Medición y cálculo en diferentes contextos, explorando círculo, esfera, rectas y ángulos.</w:t>
            </w:r>
          </w:p>
        </w:tc>
      </w:tr>
      <w:tr w:rsidR="00DD171C" w14:paraId="36A0B478" w14:textId="77777777" w:rsidTr="00DD171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4FCACE4" w14:textId="77777777" w:rsidR="00DD171C" w:rsidRDefault="00DD171C" w:rsidP="00DD171C">
            <w:r w:rsidRPr="005805AB">
              <w:t>Subcontenido</w:t>
            </w:r>
            <w:r>
              <w:t>:</w:t>
            </w:r>
          </w:p>
        </w:tc>
        <w:tc>
          <w:tcPr>
            <w:tcW w:w="7513" w:type="dxa"/>
          </w:tcPr>
          <w:p w14:paraId="6C81477F" w14:textId="77777777" w:rsidR="00DD171C" w:rsidRPr="00975733" w:rsidRDefault="00DD171C" w:rsidP="00DD17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2379A">
              <w:rPr>
                <w:rFonts w:ascii="Arial" w:hAnsi="Arial" w:cs="Arial"/>
                <w:sz w:val="20"/>
                <w:szCs w:val="20"/>
              </w:rPr>
              <w:t>12.1 Figuras básicas como rectas y ángulos y su notación en diferentes contextos.</w:t>
            </w:r>
          </w:p>
        </w:tc>
      </w:tr>
      <w:tr w:rsidR="00DD171C" w14:paraId="7097AAA6" w14:textId="77777777" w:rsidTr="00DD1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3837A2" w14:textId="77777777" w:rsidR="00DD171C" w:rsidRPr="005805AB" w:rsidRDefault="00DD171C" w:rsidP="00DD171C">
            <w:r>
              <w:t>Intenciones didácticas de cada subcontenido:</w:t>
            </w:r>
          </w:p>
        </w:tc>
        <w:tc>
          <w:tcPr>
            <w:tcW w:w="7513" w:type="dxa"/>
          </w:tcPr>
          <w:p w14:paraId="5DBB2C19" w14:textId="77777777" w:rsidR="00DD171C" w:rsidRPr="00975733" w:rsidRDefault="00DD171C" w:rsidP="00DD171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2379A">
              <w:rPr>
                <w:rFonts w:ascii="Arial" w:hAnsi="Arial" w:cs="Arial"/>
                <w:sz w:val="20"/>
                <w:szCs w:val="20"/>
              </w:rPr>
              <w:t>12.1 Revisar información acerca de la medición y cálculo en diferentes contextos para explicar en fichas temáticas con ejemplos, rectas, ángulos y su notación.</w:t>
            </w:r>
          </w:p>
        </w:tc>
      </w:tr>
      <w:tr w:rsidR="00DD171C" w14:paraId="00725F04" w14:textId="77777777" w:rsidTr="00DD171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57A8DE8" w14:textId="77777777" w:rsidR="00DD171C" w:rsidRDefault="00DD171C" w:rsidP="00DD171C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513" w:type="dxa"/>
          </w:tcPr>
          <w:p w14:paraId="49A2AA76" w14:textId="77777777" w:rsidR="00DD171C" w:rsidRDefault="00DD171C" w:rsidP="00DD171C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6ADE004E359A465F820341BDF925A49A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DD171C" w14:paraId="2FBE0B8D" w14:textId="77777777" w:rsidTr="00DD1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EB3D061" w14:textId="77777777" w:rsidR="00DD171C" w:rsidRDefault="00DD171C" w:rsidP="00DD171C">
            <w:r w:rsidRPr="006E6322">
              <w:t>Que atienda la siguiente problemática:</w:t>
            </w:r>
          </w:p>
        </w:tc>
        <w:tc>
          <w:tcPr>
            <w:tcW w:w="7513" w:type="dxa"/>
          </w:tcPr>
          <w:p w14:paraId="134DEE5C" w14:textId="77777777" w:rsidR="00DD171C" w:rsidRDefault="00DD171C" w:rsidP="00DD171C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17CAD5B0" w:rsidR="00A974DE" w:rsidRDefault="00A974DE" w:rsidP="00A974DE"/>
    <w:p w14:paraId="5B7488CB" w14:textId="77777777" w:rsidR="00DD171C" w:rsidRDefault="00DD171C" w:rsidP="00DD171C">
      <w:pPr>
        <w:ind w:firstLine="142"/>
      </w:pPr>
    </w:p>
    <w:p w14:paraId="6F016BAE" w14:textId="77777777" w:rsidR="00DD171C" w:rsidRDefault="00DD171C" w:rsidP="00DD171C">
      <w:pPr>
        <w:jc w:val="both"/>
      </w:pPr>
    </w:p>
    <w:p w14:paraId="4BA77C00" w14:textId="77777777" w:rsidR="00DD171C" w:rsidRDefault="00DD171C" w:rsidP="00DD171C">
      <w:pPr>
        <w:jc w:val="both"/>
      </w:pPr>
    </w:p>
    <w:p w14:paraId="676522EC" w14:textId="77777777" w:rsidR="00DD171C" w:rsidRDefault="00DD171C" w:rsidP="00DD171C">
      <w:pPr>
        <w:jc w:val="both"/>
      </w:pPr>
    </w:p>
    <w:p w14:paraId="5EADD3E5" w14:textId="77777777" w:rsidR="00DD171C" w:rsidRDefault="00DD171C" w:rsidP="00DD171C">
      <w:pPr>
        <w:jc w:val="both"/>
      </w:pPr>
    </w:p>
    <w:p w14:paraId="159A7A26" w14:textId="77777777" w:rsidR="00DD171C" w:rsidRDefault="00DD171C" w:rsidP="00DD171C">
      <w:pPr>
        <w:jc w:val="both"/>
      </w:pPr>
    </w:p>
    <w:p w14:paraId="343715CB" w14:textId="77777777" w:rsidR="00DD171C" w:rsidRDefault="00DD171C" w:rsidP="00DD171C">
      <w:pPr>
        <w:jc w:val="both"/>
      </w:pPr>
    </w:p>
    <w:p w14:paraId="3B9791A1" w14:textId="77777777" w:rsidR="00DD171C" w:rsidRDefault="00DD171C" w:rsidP="00DD171C">
      <w:pPr>
        <w:jc w:val="both"/>
      </w:pPr>
    </w:p>
    <w:p w14:paraId="531C99E9" w14:textId="77777777" w:rsidR="00DD171C" w:rsidRDefault="00DD171C" w:rsidP="00DD171C">
      <w:pPr>
        <w:jc w:val="both"/>
      </w:pPr>
    </w:p>
    <w:p w14:paraId="1B47D5B3" w14:textId="77777777" w:rsidR="00DD171C" w:rsidRDefault="00DD171C" w:rsidP="00DD171C">
      <w:pPr>
        <w:jc w:val="both"/>
      </w:pPr>
    </w:p>
    <w:p w14:paraId="375CF6A3" w14:textId="77777777" w:rsidR="00DD171C" w:rsidRDefault="00DD171C" w:rsidP="00DD171C">
      <w:pPr>
        <w:jc w:val="both"/>
      </w:pPr>
    </w:p>
    <w:p w14:paraId="6CB4A0C5" w14:textId="2DDDF717" w:rsidR="00DD171C" w:rsidRDefault="00DD171C" w:rsidP="00DD171C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DD171C" w14:paraId="491E8E14" w14:textId="77777777" w:rsidTr="00DD17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8889369" w14:textId="77777777" w:rsidR="00DD171C" w:rsidRDefault="00DD171C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A8C0812" w14:textId="77777777" w:rsidR="00DD171C" w:rsidRDefault="00DD171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DD171C" w14:paraId="71E3BF0A" w14:textId="77777777" w:rsidTr="00DD1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43D728D" w14:textId="77777777" w:rsidR="00DD171C" w:rsidRDefault="00DD171C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606A88" w14:textId="77777777" w:rsidR="00DD171C" w:rsidRDefault="00DD17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171C" w14:paraId="39936A70" w14:textId="77777777" w:rsidTr="00DD1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924E874" w14:textId="77777777" w:rsidR="00DD171C" w:rsidRDefault="00DD171C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F693DE" w14:textId="77777777" w:rsidR="00DD171C" w:rsidRDefault="00DD17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D171C" w14:paraId="71C265D7" w14:textId="77777777" w:rsidTr="00DD1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7672CC4" w14:textId="77777777" w:rsidR="00DD171C" w:rsidRDefault="00DD171C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2D527C" w14:textId="77777777" w:rsidR="00DD171C" w:rsidRDefault="00DD17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9C9E09E" w14:textId="77777777" w:rsidR="00DD171C" w:rsidRDefault="00DD171C" w:rsidP="00DD171C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164EEAA2" w:rsidR="00A974DE" w:rsidRDefault="00A2379A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379A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Fichas Temáticas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DD171C">
      <w:pgSz w:w="12240" w:h="15840"/>
      <w:pgMar w:top="426" w:right="1183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35BB3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76B4"/>
    <w:rsid w:val="0042728E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9721A"/>
    <w:rsid w:val="006E6322"/>
    <w:rsid w:val="00715DAD"/>
    <w:rsid w:val="007823E9"/>
    <w:rsid w:val="00786328"/>
    <w:rsid w:val="007A79E8"/>
    <w:rsid w:val="007B0AB8"/>
    <w:rsid w:val="00810DEE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415E7"/>
    <w:rsid w:val="00950C4E"/>
    <w:rsid w:val="009A1A96"/>
    <w:rsid w:val="009B0EB3"/>
    <w:rsid w:val="009C0142"/>
    <w:rsid w:val="009C3D66"/>
    <w:rsid w:val="009D355B"/>
    <w:rsid w:val="009E7BE7"/>
    <w:rsid w:val="00A019D5"/>
    <w:rsid w:val="00A056BC"/>
    <w:rsid w:val="00A2379A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8038F"/>
    <w:rsid w:val="00B8278E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DD171C"/>
    <w:rsid w:val="00E03004"/>
    <w:rsid w:val="00E07D88"/>
    <w:rsid w:val="00E401A2"/>
    <w:rsid w:val="00E65A26"/>
    <w:rsid w:val="00E8587B"/>
    <w:rsid w:val="00E9579A"/>
    <w:rsid w:val="00E95980"/>
    <w:rsid w:val="00EA74E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10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6ADE004E359A465F820341BDF925A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72953-DFED-41B4-951D-03A8C8819E8B}"/>
      </w:docPartPr>
      <w:docPartBody>
        <w:p w:rsidR="00000000" w:rsidRDefault="002925EB" w:rsidP="002925EB">
          <w:pPr>
            <w:pStyle w:val="6ADE004E359A465F820341BDF925A49A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2925EB"/>
    <w:rsid w:val="003E1A5E"/>
    <w:rsid w:val="004143CD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2471C"/>
    <w:rsid w:val="00BB1DDD"/>
    <w:rsid w:val="00C306BC"/>
    <w:rsid w:val="00C93E31"/>
    <w:rsid w:val="00CD7D45"/>
    <w:rsid w:val="00D70CC4"/>
    <w:rsid w:val="00E0526E"/>
    <w:rsid w:val="00E7360C"/>
    <w:rsid w:val="00E821DF"/>
    <w:rsid w:val="00EB35F0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925EB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6ADE004E359A465F820341BDF925A49A">
    <w:name w:val="6ADE004E359A465F820341BDF925A49A"/>
    <w:rsid w:val="002925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444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2024-08-14T02:08:00Z</dcterms:created>
  <dcterms:modified xsi:type="dcterms:W3CDTF">2024-08-14T02:09:00Z</dcterms:modified>
</cp:coreProperties>
</file>