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FD668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56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FD668A" w14:paraId="5B7991CF" w14:textId="77777777" w:rsidTr="00FD6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D13B79" w14:textId="77777777" w:rsidR="00FD668A" w:rsidRPr="005805AB" w:rsidRDefault="00FD668A" w:rsidP="00FD668A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11E363D5" w14:textId="77777777" w:rsidR="00FD668A" w:rsidRPr="00975733" w:rsidRDefault="00FD668A" w:rsidP="00FD66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64344B">
              <w:rPr>
                <w:rFonts w:ascii="Arial" w:hAnsi="Arial" w:cs="Arial"/>
                <w:b w:val="0"/>
                <w:bCs w:val="0"/>
                <w:color w:val="000000"/>
              </w:rPr>
              <w:t>Encuentra las figuras geométricas con el uso del microscopio</w:t>
            </w:r>
          </w:p>
        </w:tc>
      </w:tr>
      <w:tr w:rsidR="00FD668A" w14:paraId="320855EE" w14:textId="77777777" w:rsidTr="00FD6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DB8B36" w14:textId="77777777" w:rsidR="00FD668A" w:rsidRDefault="00FD668A" w:rsidP="00FD668A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3E788EBA" w14:textId="77777777" w:rsidR="00FD668A" w:rsidRDefault="00FD668A" w:rsidP="00FD66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990">
              <w:t>22.- La existencia de triángulos en el interior de los virus y bacterias</w:t>
            </w:r>
          </w:p>
        </w:tc>
      </w:tr>
      <w:tr w:rsidR="00FD668A" w14:paraId="4CDB124B" w14:textId="77777777" w:rsidTr="00FD668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D55592" w14:textId="77777777" w:rsidR="00FD668A" w:rsidRDefault="00FD668A" w:rsidP="00FD668A">
            <w:r>
              <w:t>Disciplinas:</w:t>
            </w:r>
          </w:p>
        </w:tc>
        <w:tc>
          <w:tcPr>
            <w:tcW w:w="8931" w:type="dxa"/>
          </w:tcPr>
          <w:p w14:paraId="074067CF" w14:textId="77777777" w:rsidR="00FD668A" w:rsidRDefault="00FD668A" w:rsidP="00FD66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FD668A" w14:paraId="10C266F1" w14:textId="77777777" w:rsidTr="00FD6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599387" w14:textId="77777777" w:rsidR="00FD668A" w:rsidRDefault="00FD668A" w:rsidP="00FD668A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067D5213" w14:textId="77777777" w:rsidR="00FD668A" w:rsidRPr="00CB314F" w:rsidRDefault="00FD668A" w:rsidP="00FD668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4344B">
              <w:rPr>
                <w:rFonts w:ascii="Arial" w:hAnsi="Arial" w:cs="Arial"/>
                <w:sz w:val="20"/>
                <w:szCs w:val="20"/>
              </w:rPr>
              <w:t>8.Regularidades y patrones en el uso del microscopio para el conocimiento de las células y la biodiversidad mediante la expresión de fracciones como decimales y de decimales como fracciones, para su medición y cálculo.</w:t>
            </w:r>
          </w:p>
        </w:tc>
      </w:tr>
      <w:tr w:rsidR="00FD668A" w14:paraId="1448F04F" w14:textId="77777777" w:rsidTr="00FD668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F3DC55" w14:textId="77777777" w:rsidR="00FD668A" w:rsidRDefault="00FD668A" w:rsidP="00FD668A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025865E0" w14:textId="77777777" w:rsidR="00FD668A" w:rsidRPr="00975733" w:rsidRDefault="00FD668A" w:rsidP="00FD66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20990">
              <w:rPr>
                <w:rFonts w:ascii="Arial" w:hAnsi="Arial" w:cs="Arial"/>
                <w:sz w:val="20"/>
                <w:szCs w:val="20"/>
              </w:rPr>
              <w:t>8.1 Observaciones microscópicas de las bacterias, células y virus para explorar la desigualdad del triángulo.</w:t>
            </w:r>
          </w:p>
        </w:tc>
      </w:tr>
      <w:tr w:rsidR="00FD668A" w14:paraId="25BDA227" w14:textId="77777777" w:rsidTr="00FD6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D37C770" w14:textId="77777777" w:rsidR="00FD668A" w:rsidRPr="005805AB" w:rsidRDefault="00FD668A" w:rsidP="00FD668A">
            <w:r>
              <w:t>Intenciones didácticas de cada subcontenido:</w:t>
            </w:r>
          </w:p>
        </w:tc>
        <w:tc>
          <w:tcPr>
            <w:tcW w:w="8931" w:type="dxa"/>
          </w:tcPr>
          <w:p w14:paraId="6FEB0221" w14:textId="77777777" w:rsidR="00FD668A" w:rsidRPr="00975733" w:rsidRDefault="00FD668A" w:rsidP="00FD668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20990">
              <w:rPr>
                <w:rFonts w:ascii="Arial" w:hAnsi="Arial" w:cs="Arial"/>
                <w:sz w:val="20"/>
                <w:szCs w:val="20"/>
              </w:rPr>
              <w:t>8.1 Elaborar un mapa mental, el cual contendrá datos recabados a través de una investigación sobre el microscopio y sus funciones. La idea principal del mapa mental es la expresión de un caso de observación de bacterias, células y virus, detectando mediante esta exploración la desigualdad del triángulo y la relación existente con el uso de este instrumento.</w:t>
            </w:r>
          </w:p>
        </w:tc>
      </w:tr>
      <w:tr w:rsidR="00FD668A" w14:paraId="2E1F4F47" w14:textId="77777777" w:rsidTr="00FD668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0276E0" w14:textId="77777777" w:rsidR="00FD668A" w:rsidRDefault="00FD668A" w:rsidP="00FD668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34975EDF" w14:textId="77777777" w:rsidR="00FD668A" w:rsidRDefault="00FD668A" w:rsidP="00FD668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74EF759480442E696CA85793D27EEB1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FD668A" w14:paraId="543F573E" w14:textId="77777777" w:rsidTr="00FD6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312E77" w14:textId="77777777" w:rsidR="00FD668A" w:rsidRDefault="00FD668A" w:rsidP="00FD668A">
            <w:r w:rsidRPr="001F735A">
              <w:t>Que atienda la siguiente problemática:</w:t>
            </w:r>
          </w:p>
        </w:tc>
        <w:tc>
          <w:tcPr>
            <w:tcW w:w="8931" w:type="dxa"/>
          </w:tcPr>
          <w:p w14:paraId="33D02C46" w14:textId="77777777" w:rsidR="00FD668A" w:rsidRDefault="00FD668A" w:rsidP="00FD668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895652" w14:textId="77777777" w:rsidR="00FD668A" w:rsidRDefault="00FD668A" w:rsidP="00FD668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D668A" w14:paraId="4497344D" w14:textId="77777777" w:rsidTr="00FD6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0C14169" w14:textId="77777777" w:rsidR="00FD668A" w:rsidRDefault="00FD668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20F726C6" w14:textId="77777777" w:rsidR="00FD668A" w:rsidRDefault="00FD668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D668A" w14:paraId="44BF315C" w14:textId="77777777" w:rsidTr="00FD6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7BE348D" w14:textId="77777777" w:rsidR="00FD668A" w:rsidRDefault="00FD668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F30978" w14:textId="77777777" w:rsidR="00FD668A" w:rsidRDefault="00FD66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668A" w14:paraId="694455E3" w14:textId="77777777" w:rsidTr="00FD6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5D57E6B" w14:textId="77777777" w:rsidR="00FD668A" w:rsidRDefault="00FD668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5FD392" w14:textId="77777777" w:rsidR="00FD668A" w:rsidRDefault="00FD668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668A" w14:paraId="79BBCCA0" w14:textId="77777777" w:rsidTr="00FD6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D9FDB19" w14:textId="77777777" w:rsidR="00FD668A" w:rsidRDefault="00FD668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A55506" w14:textId="77777777" w:rsidR="00FD668A" w:rsidRDefault="00FD66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4A6034C" w14:textId="77777777" w:rsidR="00FD668A" w:rsidRDefault="00FD668A" w:rsidP="00FD668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64F34F8" w:rsidR="00A974DE" w:rsidRDefault="00F20990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99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 mental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FD668A">
      <w:pgSz w:w="12240" w:h="15840"/>
      <w:pgMar w:top="426" w:right="170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1F735A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A28A1"/>
    <w:rsid w:val="004068FD"/>
    <w:rsid w:val="004176B4"/>
    <w:rsid w:val="0042728E"/>
    <w:rsid w:val="004714B7"/>
    <w:rsid w:val="00497378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B0AB8"/>
    <w:rsid w:val="00810DEE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44D08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F20990"/>
    <w:rsid w:val="00F260CA"/>
    <w:rsid w:val="00F714DB"/>
    <w:rsid w:val="00F94E51"/>
    <w:rsid w:val="00FC77C1"/>
    <w:rsid w:val="00FD2B2D"/>
    <w:rsid w:val="00FD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30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74EF759480442E696CA85793D27E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E7708-98D4-4ED2-A889-0A63FD085011}"/>
      </w:docPartPr>
      <w:docPartBody>
        <w:p w:rsidR="00000000" w:rsidRDefault="00702175" w:rsidP="00702175">
          <w:pPr>
            <w:pStyle w:val="E74EF759480442E696CA85793D27EEB1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293850"/>
    <w:rsid w:val="003E1A5E"/>
    <w:rsid w:val="00547166"/>
    <w:rsid w:val="005A6D04"/>
    <w:rsid w:val="005B6A11"/>
    <w:rsid w:val="005F30E9"/>
    <w:rsid w:val="006164E9"/>
    <w:rsid w:val="006944BD"/>
    <w:rsid w:val="006C7AC6"/>
    <w:rsid w:val="00702175"/>
    <w:rsid w:val="00737780"/>
    <w:rsid w:val="00771A5F"/>
    <w:rsid w:val="007D4B92"/>
    <w:rsid w:val="008123AF"/>
    <w:rsid w:val="00814661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70CC4"/>
    <w:rsid w:val="00E7360C"/>
    <w:rsid w:val="00E821DF"/>
    <w:rsid w:val="00EF62DF"/>
    <w:rsid w:val="00F0453D"/>
    <w:rsid w:val="00F21B4C"/>
    <w:rsid w:val="00F6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02175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E74EF759480442E696CA85793D27EEB1">
    <w:name w:val="E74EF759480442E696CA85793D27EEB1"/>
    <w:rsid w:val="007021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508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2024-08-14T01:25:00Z</dcterms:created>
  <dcterms:modified xsi:type="dcterms:W3CDTF">2024-08-14T01:26:00Z</dcterms:modified>
</cp:coreProperties>
</file>