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245" w:type="dxa"/>
        <w:tblCellSpacing w:w="15" w:type="dxa"/>
        <w:tblInd w:w="-43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86"/>
        <w:gridCol w:w="1724"/>
        <w:gridCol w:w="2003"/>
        <w:gridCol w:w="1990"/>
        <w:gridCol w:w="2056"/>
        <w:gridCol w:w="2386"/>
      </w:tblGrid>
      <w:tr w:rsidR="00C43722" w:rsidRPr="00C43722" w14:paraId="2FC3D316" w14:textId="77777777" w:rsidTr="00C43722">
        <w:trPr>
          <w:trHeight w:val="526"/>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1C4AB9F" w14:textId="77777777" w:rsidR="00C43722" w:rsidRPr="00C43722" w:rsidRDefault="00C43722" w:rsidP="00C43722">
            <w:pPr>
              <w:spacing w:after="0" w:line="240" w:lineRule="auto"/>
              <w:jc w:val="center"/>
              <w:rPr>
                <w:rFonts w:ascii="Segoe UI" w:eastAsia="Times New Roman" w:hAnsi="Segoe UI" w:cs="Segoe UI"/>
                <w:b/>
                <w:bCs/>
                <w:color w:val="0D0D0D"/>
                <w:sz w:val="16"/>
                <w:szCs w:val="16"/>
                <w:lang w:eastAsia="es-MX"/>
              </w:rPr>
            </w:pPr>
            <w:r w:rsidRPr="00C43722">
              <w:rPr>
                <w:rFonts w:ascii="Segoe UI" w:eastAsia="Times New Roman" w:hAnsi="Segoe UI" w:cs="Segoe UI"/>
                <w:b/>
                <w:bCs/>
                <w:color w:val="0D0D0D"/>
                <w:sz w:val="16"/>
                <w:szCs w:val="16"/>
                <w:bdr w:val="single" w:sz="2" w:space="0" w:color="E3E3E3" w:frame="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0F8E8D9" w14:textId="77777777" w:rsidR="00C43722" w:rsidRPr="00C43722" w:rsidRDefault="00C43722" w:rsidP="00C43722">
            <w:pPr>
              <w:spacing w:after="0" w:line="240" w:lineRule="auto"/>
              <w:jc w:val="center"/>
              <w:rPr>
                <w:rFonts w:ascii="Segoe UI" w:eastAsia="Times New Roman" w:hAnsi="Segoe UI" w:cs="Segoe UI"/>
                <w:b/>
                <w:bCs/>
                <w:color w:val="0D0D0D"/>
                <w:sz w:val="16"/>
                <w:szCs w:val="16"/>
                <w:lang w:eastAsia="es-MX"/>
              </w:rPr>
            </w:pPr>
            <w:r w:rsidRPr="00C43722">
              <w:rPr>
                <w:rFonts w:ascii="Segoe UI" w:eastAsia="Times New Roman" w:hAnsi="Segoe UI" w:cs="Segoe UI"/>
                <w:b/>
                <w:bCs/>
                <w:color w:val="0D0D0D"/>
                <w:sz w:val="16"/>
                <w:szCs w:val="16"/>
                <w:bdr w:val="single" w:sz="2" w:space="0" w:color="E3E3E3" w:frame="1"/>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809B0DC" w14:textId="77777777" w:rsidR="00C43722" w:rsidRPr="00C43722" w:rsidRDefault="00C43722" w:rsidP="00C43722">
            <w:pPr>
              <w:spacing w:after="0" w:line="240" w:lineRule="auto"/>
              <w:jc w:val="center"/>
              <w:rPr>
                <w:rFonts w:ascii="Segoe UI" w:eastAsia="Times New Roman" w:hAnsi="Segoe UI" w:cs="Segoe UI"/>
                <w:b/>
                <w:bCs/>
                <w:color w:val="0D0D0D"/>
                <w:sz w:val="16"/>
                <w:szCs w:val="16"/>
                <w:lang w:eastAsia="es-MX"/>
              </w:rPr>
            </w:pPr>
            <w:r w:rsidRPr="00C43722">
              <w:rPr>
                <w:rFonts w:ascii="Segoe UI" w:eastAsia="Times New Roman" w:hAnsi="Segoe UI" w:cs="Segoe UI"/>
                <w:b/>
                <w:bCs/>
                <w:color w:val="0D0D0D"/>
                <w:sz w:val="16"/>
                <w:szCs w:val="16"/>
                <w:bdr w:val="single" w:sz="2" w:space="0" w:color="E3E3E3" w:frame="1"/>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6D2D492" w14:textId="77777777" w:rsidR="00C43722" w:rsidRPr="00C43722" w:rsidRDefault="00C43722" w:rsidP="00C43722">
            <w:pPr>
              <w:spacing w:after="0" w:line="240" w:lineRule="auto"/>
              <w:jc w:val="center"/>
              <w:rPr>
                <w:rFonts w:ascii="Segoe UI" w:eastAsia="Times New Roman" w:hAnsi="Segoe UI" w:cs="Segoe UI"/>
                <w:b/>
                <w:bCs/>
                <w:color w:val="0D0D0D"/>
                <w:sz w:val="16"/>
                <w:szCs w:val="16"/>
                <w:lang w:eastAsia="es-MX"/>
              </w:rPr>
            </w:pPr>
            <w:r w:rsidRPr="00C43722">
              <w:rPr>
                <w:rFonts w:ascii="Segoe UI" w:eastAsia="Times New Roman" w:hAnsi="Segoe UI" w:cs="Segoe UI"/>
                <w:b/>
                <w:bCs/>
                <w:color w:val="0D0D0D"/>
                <w:sz w:val="16"/>
                <w:szCs w:val="16"/>
                <w:bdr w:val="single" w:sz="2" w:space="0" w:color="E3E3E3" w:frame="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131A734" w14:textId="77777777" w:rsidR="00C43722" w:rsidRPr="00C43722" w:rsidRDefault="00C43722" w:rsidP="00C43722">
            <w:pPr>
              <w:spacing w:after="0" w:line="240" w:lineRule="auto"/>
              <w:jc w:val="center"/>
              <w:rPr>
                <w:rFonts w:ascii="Segoe UI" w:eastAsia="Times New Roman" w:hAnsi="Segoe UI" w:cs="Segoe UI"/>
                <w:b/>
                <w:bCs/>
                <w:color w:val="0D0D0D"/>
                <w:sz w:val="16"/>
                <w:szCs w:val="16"/>
                <w:lang w:eastAsia="es-MX"/>
              </w:rPr>
            </w:pPr>
            <w:r w:rsidRPr="00C43722">
              <w:rPr>
                <w:rFonts w:ascii="Segoe UI" w:eastAsia="Times New Roman" w:hAnsi="Segoe UI" w:cs="Segoe UI"/>
                <w:b/>
                <w:bCs/>
                <w:color w:val="0D0D0D"/>
                <w:sz w:val="16"/>
                <w:szCs w:val="16"/>
                <w:bdr w:val="single" w:sz="2" w:space="0" w:color="E3E3E3" w:frame="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68E83846" w14:textId="77777777" w:rsidR="00C43722" w:rsidRPr="00C43722" w:rsidRDefault="00C43722" w:rsidP="00C43722">
            <w:pPr>
              <w:spacing w:after="0" w:line="240" w:lineRule="auto"/>
              <w:jc w:val="center"/>
              <w:rPr>
                <w:rFonts w:ascii="Segoe UI" w:eastAsia="Times New Roman" w:hAnsi="Segoe UI" w:cs="Segoe UI"/>
                <w:b/>
                <w:bCs/>
                <w:color w:val="0D0D0D"/>
                <w:sz w:val="16"/>
                <w:szCs w:val="16"/>
                <w:lang w:eastAsia="es-MX"/>
              </w:rPr>
            </w:pPr>
            <w:r w:rsidRPr="00C43722">
              <w:rPr>
                <w:rFonts w:ascii="Segoe UI" w:eastAsia="Times New Roman" w:hAnsi="Segoe UI" w:cs="Segoe UI"/>
                <w:b/>
                <w:bCs/>
                <w:color w:val="0D0D0D"/>
                <w:sz w:val="16"/>
                <w:szCs w:val="16"/>
                <w:bdr w:val="single" w:sz="2" w:space="0" w:color="E3E3E3" w:frame="1"/>
                <w:lang w:eastAsia="es-MX"/>
              </w:rPr>
              <w:t>Excelente</w:t>
            </w:r>
          </w:p>
        </w:tc>
      </w:tr>
      <w:tr w:rsidR="00C43722" w:rsidRPr="00C43722" w14:paraId="0E3F91F2" w14:textId="77777777" w:rsidTr="00C43722">
        <w:trPr>
          <w:trHeight w:val="2350"/>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685C963"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Claridad del mensaje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58B9F00"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mensaje en el tendedero es confuso y poco claro, facilitando la comprensión de las causas y consecuencias del cambio climático.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85F9A24"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mensaje en el tendero es básico, ofreciendo una comprensión general del tema, pero carece de detalles y explicaciones claras sobre las causas y consecuencias.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6A93A6F"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mensaje en el tendero es claro y comprensible, ofreciendo una buena explicación sobre las causas y consecuencias del cambio climático, aunque podría ser más detallado en algunos aspectos.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33889F"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mensaje en el tendero es muy claro y bien explicado, proporcionando una comprensión completa de las causas y consecuencias del cambio climático.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50CFC7F"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mensaje en el tendedero es excepcionalmente claro y conciso, brindando una explicación detallada y completa sobre las causas y consecuencias del cambio climático, lo que facilita su comprensión y sensibilización.</w:t>
            </w:r>
          </w:p>
        </w:tc>
      </w:tr>
      <w:tr w:rsidR="00C43722" w:rsidRPr="00C43722" w14:paraId="578D5428" w14:textId="77777777" w:rsidTr="00C43722">
        <w:trPr>
          <w:trHeight w:val="2350"/>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7CEA37E"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Relevancia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D62E38E"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La información presentada en el tendero es insuficiente o poco relevante para comprender las causas y consecuencias del cambio climático.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5C07CB4"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La información presentada en el tendero es relevante, pero podría ser más completa y detallada para abordar adecuadamente 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47CCF1E"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La información presentada en el tendero es relevante y adecuada para comprender las causas y consecuencias del cambio climático, aunque podría ampliarse con más detalles o ejemplos específicos.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322A7EA"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La información presentada en el tendero es muy relevante y completa, proporcionando una comprensión detallada de las causas y consecuencias del cambio climático.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39072B6"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La información presentada en el tendero es excepcionalmente relevante y completa, proporcionando una comprensión profunda y detallada de las causas y consecuencias del cambio climático.</w:t>
            </w:r>
          </w:p>
        </w:tc>
      </w:tr>
      <w:tr w:rsidR="00C43722" w:rsidRPr="00C43722" w14:paraId="00E6A339" w14:textId="77777777" w:rsidTr="00C43722">
        <w:trPr>
          <w:trHeight w:val="2087"/>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3E26A88"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Creatividad y originalidad.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01DC1BF"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diseño y la presentación del tendero carecen de creatividad y originalidad, siendo poco atractivos y llamativos.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09E63CD"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diseño y la presentación del tendedero son básicos y podrían mejorar en términos de creatividad y originalidad para captar la atención del espectador.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76777C8"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diseño y la presentación del tendero son adecuados y muestran cierta creatividad, captando la atención del espectador de manera efectiva.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76B005D"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diseño y la presentación del tendero son muy creativos, mostrando originalidad en la presentación de la información y captando la atención del espectador de manera notable.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EF9D17D"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diseño y la presentación del tendero son excepcionalmente creativos y originales, demostrando una innovación extraordinaria que hace que el mensaje sea memorable y efectivo.</w:t>
            </w:r>
          </w:p>
        </w:tc>
      </w:tr>
      <w:tr w:rsidR="00C43722" w:rsidRPr="00C43722" w14:paraId="2F5E812C" w14:textId="77777777" w:rsidTr="00C43722">
        <w:trPr>
          <w:trHeight w:val="2350"/>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B106A18"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Coherencia y organización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FC2F0E4"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La información en el tendedero está desorganizada y presenta una falta de coherencia en la estructura y la presentación de los contenidos.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4A01575"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La información en el tendero está organizada, pero podría mejorar en términos de coherencia en la presentación de los contenidos y la conexión entre las diferentes ilustraciones.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C641BA8"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La información en el tendero está bien organizada y presenta una buena coherencia en la estructura y la presentación de los contenidos, facilitando la comprensión del mensaje.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85DEA3"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La información en el tendero está muy bien organizada y muestra una excelente coherencia en la estructura y la presentación de los contenidos, lo que facilita la comprensión y el análisis.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5BAEE8D"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La información en el tendero está excepcionalmente bien organizada y muestra una coherencia impecable en la estructura y la presentación de los contenidos, facilitando la comprensión y generando un fuerte impacto visual.</w:t>
            </w:r>
          </w:p>
        </w:tc>
      </w:tr>
      <w:tr w:rsidR="00C43722" w:rsidRPr="00C43722" w14:paraId="03BD9E31" w14:textId="77777777" w:rsidTr="00C43722">
        <w:trPr>
          <w:trHeight w:val="2104"/>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8E48AE"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impacto visual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88710EF"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tendero carece de un impacto visual significativo, siendo poco llamativo y atrayendo mínimamente la atención del espectador.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0A14C82"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tendero tiene cierto impacto visual, pero podría mejorar en términos de diseño y presentación para ser más atractivo y llamativo.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700ED19"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tendero tiene un buen impacto visual, captando la atención del espectador de manera efectiva.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99491B4"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tendero tiene un impacto visual notable, destacándose por su diseño atractivo y llamativo que atrae la atención del espectador de manera notable.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3A67404" w14:textId="77777777" w:rsidR="00C43722" w:rsidRPr="00C43722" w:rsidRDefault="00C43722" w:rsidP="00C43722">
            <w:pPr>
              <w:spacing w:after="0" w:line="240" w:lineRule="auto"/>
              <w:rPr>
                <w:rFonts w:ascii="Segoe UI" w:eastAsia="Times New Roman" w:hAnsi="Segoe UI" w:cs="Segoe UI"/>
                <w:color w:val="0D0D0D"/>
                <w:sz w:val="16"/>
                <w:szCs w:val="16"/>
                <w:lang w:eastAsia="es-MX"/>
              </w:rPr>
            </w:pPr>
            <w:r w:rsidRPr="00C43722">
              <w:rPr>
                <w:rFonts w:ascii="Segoe UI" w:eastAsia="Times New Roman" w:hAnsi="Segoe UI" w:cs="Segoe UI"/>
                <w:color w:val="0D0D0D"/>
                <w:sz w:val="16"/>
                <w:szCs w:val="16"/>
                <w:bdr w:val="single" w:sz="2" w:space="0" w:color="E3E3E3" w:frame="1"/>
                <w:lang w:eastAsia="es-MX"/>
              </w:rPr>
              <w:t>El tendero tiene un impacto visual excepcional, demostrando un diseño creativo y original que hace que sea memorable y efectivo en la transmisión del mensaje.</w:t>
            </w:r>
          </w:p>
        </w:tc>
      </w:tr>
    </w:tbl>
    <w:p w14:paraId="435BCD4F" w14:textId="6A40B137" w:rsidR="006D1570" w:rsidRDefault="006D1570"/>
    <w:p w14:paraId="4EDB6D96" w14:textId="77777777" w:rsidR="00EE7AD5" w:rsidRDefault="00EE7AD5"/>
    <w:p w14:paraId="00434C27" w14:textId="77777777" w:rsidR="00425437" w:rsidRDefault="00425437"/>
    <w:tbl>
      <w:tblPr>
        <w:tblpPr w:leftFromText="141" w:rightFromText="141" w:vertAnchor="text" w:horzAnchor="margin" w:tblpY="-81"/>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598"/>
        <w:gridCol w:w="968"/>
        <w:gridCol w:w="2429"/>
        <w:gridCol w:w="1385"/>
      </w:tblGrid>
      <w:tr w:rsidR="00C43722" w:rsidRPr="00C43722" w14:paraId="3453B2D5" w14:textId="77777777" w:rsidTr="00C43722">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92FA644" w14:textId="77777777" w:rsidR="00C43722" w:rsidRPr="00C43722" w:rsidRDefault="00C43722" w:rsidP="00C43722">
            <w:pPr>
              <w:spacing w:after="0" w:line="240" w:lineRule="auto"/>
              <w:jc w:val="center"/>
              <w:rPr>
                <w:rFonts w:ascii="Segoe UI" w:eastAsia="Times New Roman" w:hAnsi="Segoe UI" w:cs="Segoe UI"/>
                <w:b/>
                <w:bCs/>
                <w:color w:val="0D0D0D"/>
                <w:sz w:val="21"/>
                <w:szCs w:val="21"/>
                <w:lang w:eastAsia="es-MX"/>
              </w:rPr>
            </w:pPr>
            <w:r w:rsidRPr="00C43722">
              <w:rPr>
                <w:rFonts w:ascii="Segoe UI" w:eastAsia="Times New Roman" w:hAnsi="Segoe UI" w:cs="Segoe UI"/>
                <w:b/>
                <w:bCs/>
                <w:color w:val="0D0D0D"/>
                <w:sz w:val="21"/>
                <w:szCs w:val="21"/>
                <w:bdr w:val="single" w:sz="2" w:space="0" w:color="E3E3E3" w:frame="1"/>
                <w:lang w:eastAsia="es-MX"/>
              </w:rPr>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40A6BF2" w14:textId="77777777" w:rsidR="00C43722" w:rsidRPr="00C43722" w:rsidRDefault="00C43722" w:rsidP="00C43722">
            <w:pPr>
              <w:spacing w:after="0" w:line="240" w:lineRule="auto"/>
              <w:jc w:val="center"/>
              <w:rPr>
                <w:rFonts w:ascii="Segoe UI" w:eastAsia="Times New Roman" w:hAnsi="Segoe UI" w:cs="Segoe UI"/>
                <w:b/>
                <w:bCs/>
                <w:color w:val="0D0D0D"/>
                <w:sz w:val="21"/>
                <w:szCs w:val="21"/>
                <w:lang w:eastAsia="es-MX"/>
              </w:rPr>
            </w:pPr>
            <w:r w:rsidRPr="00C43722">
              <w:rPr>
                <w:rFonts w:ascii="Segoe UI" w:eastAsia="Times New Roman" w:hAnsi="Segoe UI" w:cs="Segoe UI"/>
                <w:b/>
                <w:bCs/>
                <w:color w:val="0D0D0D"/>
                <w:sz w:val="21"/>
                <w:szCs w:val="21"/>
                <w:bdr w:val="single" w:sz="2" w:space="0" w:color="E3E3E3" w:frame="1"/>
                <w:lang w:eastAsia="es-MX"/>
              </w:rPr>
              <w:t>Cumplir</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EDC1CAB" w14:textId="77777777" w:rsidR="00C43722" w:rsidRPr="00C43722" w:rsidRDefault="00C43722" w:rsidP="00C43722">
            <w:pPr>
              <w:spacing w:after="0" w:line="240" w:lineRule="auto"/>
              <w:jc w:val="center"/>
              <w:rPr>
                <w:rFonts w:ascii="Segoe UI" w:eastAsia="Times New Roman" w:hAnsi="Segoe UI" w:cs="Segoe UI"/>
                <w:b/>
                <w:bCs/>
                <w:color w:val="0D0D0D"/>
                <w:sz w:val="21"/>
                <w:szCs w:val="21"/>
                <w:lang w:eastAsia="es-MX"/>
              </w:rPr>
            </w:pPr>
            <w:r w:rsidRPr="00C43722">
              <w:rPr>
                <w:rFonts w:ascii="Segoe UI" w:eastAsia="Times New Roman" w:hAnsi="Segoe UI" w:cs="Segoe UI"/>
                <w:b/>
                <w:bCs/>
                <w:color w:val="0D0D0D"/>
                <w:sz w:val="21"/>
                <w:szCs w:val="21"/>
                <w:bdr w:val="single" w:sz="2" w:space="0" w:color="E3E3E3" w:frame="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5D44D2B1" w14:textId="77777777" w:rsidR="00C43722" w:rsidRPr="00C43722" w:rsidRDefault="00C43722" w:rsidP="00C43722">
            <w:pPr>
              <w:spacing w:after="0" w:line="240" w:lineRule="auto"/>
              <w:jc w:val="center"/>
              <w:rPr>
                <w:rFonts w:ascii="Segoe UI" w:eastAsia="Times New Roman" w:hAnsi="Segoe UI" w:cs="Segoe UI"/>
                <w:b/>
                <w:bCs/>
                <w:color w:val="0D0D0D"/>
                <w:sz w:val="21"/>
                <w:szCs w:val="21"/>
                <w:lang w:eastAsia="es-MX"/>
              </w:rPr>
            </w:pPr>
            <w:r w:rsidRPr="00C43722">
              <w:rPr>
                <w:rFonts w:ascii="Segoe UI" w:eastAsia="Times New Roman" w:hAnsi="Segoe UI" w:cs="Segoe UI"/>
                <w:b/>
                <w:bCs/>
                <w:color w:val="0D0D0D"/>
                <w:sz w:val="21"/>
                <w:szCs w:val="21"/>
                <w:bdr w:val="single" w:sz="2" w:space="0" w:color="E3E3E3" w:frame="1"/>
                <w:lang w:eastAsia="es-MX"/>
              </w:rPr>
              <w:t>No Cumplir</w:t>
            </w:r>
          </w:p>
        </w:tc>
      </w:tr>
      <w:tr w:rsidR="00C43722" w:rsidRPr="00C43722" w14:paraId="5691397B" w14:textId="77777777" w:rsidTr="006356FC">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A0069C0"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1. Descripción de causas del cambio climático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CE5B275" w14:textId="583396B0" w:rsidR="00C43722" w:rsidRPr="00C43722" w:rsidRDefault="00C43722" w:rsidP="00C4372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2FC05D4" w14:textId="7533A036" w:rsidR="00C43722" w:rsidRPr="00C43722" w:rsidRDefault="00C43722" w:rsidP="00C4372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97848E5" w14:textId="2B259949" w:rsidR="00C43722" w:rsidRPr="00C43722" w:rsidRDefault="00C43722" w:rsidP="00C43722">
            <w:pPr>
              <w:spacing w:after="0" w:line="240" w:lineRule="auto"/>
              <w:rPr>
                <w:rFonts w:ascii="Segoe UI" w:eastAsia="Times New Roman" w:hAnsi="Segoe UI" w:cs="Segoe UI"/>
                <w:color w:val="0D0D0D"/>
                <w:sz w:val="21"/>
                <w:szCs w:val="21"/>
                <w:lang w:eastAsia="es-MX"/>
              </w:rPr>
            </w:pPr>
          </w:p>
        </w:tc>
      </w:tr>
      <w:tr w:rsidR="00C43722" w:rsidRPr="00C43722" w14:paraId="42189477" w14:textId="77777777" w:rsidTr="006356FC">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C56F7AE"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2. Descripción de consecuencias del cambio climático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F689970" w14:textId="42BDE773" w:rsidR="00C43722" w:rsidRPr="00C43722" w:rsidRDefault="00C43722" w:rsidP="00C4372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AD3459C" w14:textId="0A64EF29" w:rsidR="00C43722" w:rsidRPr="00C43722" w:rsidRDefault="00C43722" w:rsidP="00C4372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6226F68" w14:textId="5C7650F9" w:rsidR="00C43722" w:rsidRPr="00C43722" w:rsidRDefault="00C43722" w:rsidP="00C43722">
            <w:pPr>
              <w:spacing w:after="0" w:line="240" w:lineRule="auto"/>
              <w:rPr>
                <w:rFonts w:ascii="Segoe UI" w:eastAsia="Times New Roman" w:hAnsi="Segoe UI" w:cs="Segoe UI"/>
                <w:color w:val="0D0D0D"/>
                <w:sz w:val="21"/>
                <w:szCs w:val="21"/>
                <w:lang w:eastAsia="es-MX"/>
              </w:rPr>
            </w:pPr>
          </w:p>
        </w:tc>
      </w:tr>
      <w:tr w:rsidR="00C43722" w:rsidRPr="00C43722" w14:paraId="2E35E7D6" w14:textId="77777777" w:rsidTr="006356FC">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4046F19"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3. Claridad y legibilidad de las ilustraciones.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926F210" w14:textId="5D37BD34" w:rsidR="00C43722" w:rsidRPr="00C43722" w:rsidRDefault="00C43722" w:rsidP="00C4372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62143CD" w14:textId="3E624E68" w:rsidR="00C43722" w:rsidRPr="00C43722" w:rsidRDefault="00C43722" w:rsidP="00C4372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2532F035" w14:textId="420D36ED" w:rsidR="00C43722" w:rsidRPr="00C43722" w:rsidRDefault="00C43722" w:rsidP="00C43722">
            <w:pPr>
              <w:spacing w:after="0" w:line="240" w:lineRule="auto"/>
              <w:rPr>
                <w:rFonts w:ascii="Segoe UI" w:eastAsia="Times New Roman" w:hAnsi="Segoe UI" w:cs="Segoe UI"/>
                <w:color w:val="0D0D0D"/>
                <w:sz w:val="21"/>
                <w:szCs w:val="21"/>
                <w:lang w:eastAsia="es-MX"/>
              </w:rPr>
            </w:pPr>
          </w:p>
        </w:tc>
      </w:tr>
      <w:tr w:rsidR="00C43722" w:rsidRPr="00C43722" w14:paraId="5D61DF44" w14:textId="77777777" w:rsidTr="006356FC">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50BDAA0"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4. Originalidad y creatividad de las ilustraciones.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2CF1CD2" w14:textId="5C66AF71" w:rsidR="00C43722" w:rsidRPr="00C43722" w:rsidRDefault="00C43722" w:rsidP="00C4372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E915EF6" w14:textId="6A655CB6" w:rsidR="00C43722" w:rsidRPr="00C43722" w:rsidRDefault="00C43722" w:rsidP="00C4372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9F4BF76" w14:textId="1000ED1B" w:rsidR="00C43722" w:rsidRPr="00C43722" w:rsidRDefault="00C43722" w:rsidP="00C43722">
            <w:pPr>
              <w:spacing w:after="0" w:line="240" w:lineRule="auto"/>
              <w:rPr>
                <w:rFonts w:ascii="Segoe UI" w:eastAsia="Times New Roman" w:hAnsi="Segoe UI" w:cs="Segoe UI"/>
                <w:color w:val="0D0D0D"/>
                <w:sz w:val="21"/>
                <w:szCs w:val="21"/>
                <w:lang w:eastAsia="es-MX"/>
              </w:rPr>
            </w:pPr>
          </w:p>
        </w:tc>
      </w:tr>
      <w:tr w:rsidR="00C43722" w:rsidRPr="00C43722" w14:paraId="71D2B519" w14:textId="77777777" w:rsidTr="006356FC">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EBF25E6"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5. Reflexión y concientización sobre 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61D9523" w14:textId="4DA2AA14" w:rsidR="00C43722" w:rsidRPr="00C43722" w:rsidRDefault="00C43722" w:rsidP="00C4372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7EF3C7A" w14:textId="746393AF" w:rsidR="00C43722" w:rsidRPr="00C43722" w:rsidRDefault="00C43722" w:rsidP="00C4372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FEFE937" w14:textId="0E94D178" w:rsidR="00C43722" w:rsidRPr="00C43722" w:rsidRDefault="00C43722" w:rsidP="00C43722">
            <w:pPr>
              <w:spacing w:after="0" w:line="240" w:lineRule="auto"/>
              <w:rPr>
                <w:rFonts w:ascii="Segoe UI" w:eastAsia="Times New Roman" w:hAnsi="Segoe UI" w:cs="Segoe UI"/>
                <w:color w:val="0D0D0D"/>
                <w:sz w:val="21"/>
                <w:szCs w:val="21"/>
                <w:lang w:eastAsia="es-MX"/>
              </w:rPr>
            </w:pPr>
          </w:p>
        </w:tc>
      </w:tr>
    </w:tbl>
    <w:p w14:paraId="2A42E383" w14:textId="3A70496E" w:rsidR="00824A0F" w:rsidRDefault="00824A0F" w:rsidP="000344DE"/>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43"/>
        <w:gridCol w:w="8037"/>
      </w:tblGrid>
      <w:tr w:rsidR="00C43722" w:rsidRPr="00C43722" w14:paraId="51EC903B" w14:textId="77777777" w:rsidTr="00C43722">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62EC6C4" w14:textId="77777777" w:rsidR="00C43722" w:rsidRPr="00C43722" w:rsidRDefault="00C43722" w:rsidP="00C43722">
            <w:pPr>
              <w:spacing w:after="0" w:line="240" w:lineRule="auto"/>
              <w:jc w:val="center"/>
              <w:rPr>
                <w:rFonts w:ascii="Segoe UI" w:eastAsia="Times New Roman" w:hAnsi="Segoe UI" w:cs="Segoe UI"/>
                <w:b/>
                <w:bCs/>
                <w:color w:val="0D0D0D"/>
                <w:sz w:val="21"/>
                <w:szCs w:val="21"/>
                <w:lang w:eastAsia="es-MX"/>
              </w:rPr>
            </w:pPr>
            <w:r w:rsidRPr="00C43722">
              <w:rPr>
                <w:rFonts w:ascii="Segoe UI" w:eastAsia="Times New Roman" w:hAnsi="Segoe UI" w:cs="Segoe UI"/>
                <w:b/>
                <w:bCs/>
                <w:color w:val="0D0D0D"/>
                <w:sz w:val="21"/>
                <w:szCs w:val="21"/>
                <w:bdr w:val="single" w:sz="2" w:space="0" w:color="E3E3E3" w:frame="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7B8C56D8" w14:textId="77777777" w:rsidR="00C43722" w:rsidRPr="00C43722" w:rsidRDefault="00C43722" w:rsidP="00C43722">
            <w:pPr>
              <w:spacing w:after="0" w:line="240" w:lineRule="auto"/>
              <w:jc w:val="center"/>
              <w:rPr>
                <w:rFonts w:ascii="Segoe UI" w:eastAsia="Times New Roman" w:hAnsi="Segoe UI" w:cs="Segoe UI"/>
                <w:b/>
                <w:bCs/>
                <w:color w:val="0D0D0D"/>
                <w:sz w:val="21"/>
                <w:szCs w:val="21"/>
                <w:lang w:eastAsia="es-MX"/>
              </w:rPr>
            </w:pPr>
            <w:r w:rsidRPr="00C43722">
              <w:rPr>
                <w:rFonts w:ascii="Segoe UI" w:eastAsia="Times New Roman" w:hAnsi="Segoe UI" w:cs="Segoe UI"/>
                <w:b/>
                <w:bCs/>
                <w:color w:val="0D0D0D"/>
                <w:sz w:val="21"/>
                <w:szCs w:val="21"/>
                <w:bdr w:val="single" w:sz="2" w:space="0" w:color="E3E3E3" w:frame="1"/>
                <w:lang w:eastAsia="es-MX"/>
              </w:rPr>
              <w:t>Descripción</w:t>
            </w:r>
          </w:p>
        </w:tc>
      </w:tr>
      <w:tr w:rsidR="00C43722" w:rsidRPr="00C43722" w14:paraId="46C11331" w14:textId="77777777" w:rsidTr="00C4372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B6619B2"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1. Descripción de causas del cambio climático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6F4C1F2"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 xml:space="preserve">Evalúa si las ilustraciones presentadas en el tendero </w:t>
            </w:r>
            <w:proofErr w:type="spellStart"/>
            <w:r w:rsidRPr="00C43722">
              <w:rPr>
                <w:rFonts w:ascii="Segoe UI" w:eastAsia="Times New Roman" w:hAnsi="Segoe UI" w:cs="Segoe UI"/>
                <w:color w:val="0D0D0D"/>
                <w:sz w:val="21"/>
                <w:szCs w:val="21"/>
                <w:bdr w:val="single" w:sz="2" w:space="0" w:color="E3E3E3" w:frame="1"/>
                <w:lang w:eastAsia="es-MX"/>
              </w:rPr>
              <w:t>concientizador</w:t>
            </w:r>
            <w:proofErr w:type="spellEnd"/>
            <w:r w:rsidRPr="00C43722">
              <w:rPr>
                <w:rFonts w:ascii="Segoe UI" w:eastAsia="Times New Roman" w:hAnsi="Segoe UI" w:cs="Segoe UI"/>
                <w:color w:val="0D0D0D"/>
                <w:sz w:val="21"/>
                <w:szCs w:val="21"/>
                <w:bdr w:val="single" w:sz="2" w:space="0" w:color="E3E3E3" w:frame="1"/>
                <w:lang w:eastAsia="es-MX"/>
              </w:rPr>
              <w:t xml:space="preserve"> describen claramente las causas del cambio climático, como la emisión de gases de efecto invernadero, la deforestación, la contaminación, entre otras, proporcionando información precisa y relevante sobre el tema.</w:t>
            </w:r>
          </w:p>
        </w:tc>
      </w:tr>
      <w:tr w:rsidR="00C43722" w:rsidRPr="00C43722" w14:paraId="5987BE62" w14:textId="77777777" w:rsidTr="00C4372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80A1411"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2. Descripción de consecuencias del cambio climático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5B0C524"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Observa si las ilustraciones muestran de manera efectiva las consecuencias del cambio climático, como el aumento de las temperaturas, los eventos climáticos extremos, la pérdida de biodiversidad, el derretimiento de los glaciares, entre otros, destacando los impactos negativos en el medio ambiente y en la sociedad.</w:t>
            </w:r>
          </w:p>
        </w:tc>
      </w:tr>
      <w:tr w:rsidR="00C43722" w:rsidRPr="00C43722" w14:paraId="0F3393BF" w14:textId="77777777" w:rsidTr="00C4372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79F9A4E"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3. Claridad y legibilidad de las ilustraciones.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0EF80F8"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 xml:space="preserve">Verifique si las ilustraciones son claras y legibles, utilizando colores y elementos visuales adecuados que permitan comprender fácilmente la información presentada, y si el tamaño y la disposición de las imágenes son apropiados para su visualización en el tendedero </w:t>
            </w:r>
            <w:proofErr w:type="spellStart"/>
            <w:r w:rsidRPr="00C43722">
              <w:rPr>
                <w:rFonts w:ascii="Segoe UI" w:eastAsia="Times New Roman" w:hAnsi="Segoe UI" w:cs="Segoe UI"/>
                <w:color w:val="0D0D0D"/>
                <w:sz w:val="21"/>
                <w:szCs w:val="21"/>
                <w:bdr w:val="single" w:sz="2" w:space="0" w:color="E3E3E3" w:frame="1"/>
                <w:lang w:eastAsia="es-MX"/>
              </w:rPr>
              <w:t>concientizador</w:t>
            </w:r>
            <w:proofErr w:type="spellEnd"/>
            <w:r w:rsidRPr="00C43722">
              <w:rPr>
                <w:rFonts w:ascii="Segoe UI" w:eastAsia="Times New Roman" w:hAnsi="Segoe UI" w:cs="Segoe UI"/>
                <w:color w:val="0D0D0D"/>
                <w:sz w:val="21"/>
                <w:szCs w:val="21"/>
                <w:bdr w:val="single" w:sz="2" w:space="0" w:color="E3E3E3" w:frame="1"/>
                <w:lang w:eastAsia="es-MX"/>
              </w:rPr>
              <w:t>.</w:t>
            </w:r>
          </w:p>
        </w:tc>
      </w:tr>
      <w:tr w:rsidR="00C43722" w:rsidRPr="00C43722" w14:paraId="0B24A20E" w14:textId="77777777" w:rsidTr="00C4372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8B7BE35"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4. Originalidad y creatividad de las ilustraciones.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C08DD75"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Evalúa si las ilustraciones son originales y creativas, mostrando una representación única del tema del cambio climático y los impactos ambientales, y si incorporan elementos visuales interesantes que llamen la atención del espectador y promuevan la reflexión sobre el tema.</w:t>
            </w:r>
          </w:p>
        </w:tc>
      </w:tr>
      <w:tr w:rsidR="00C43722" w:rsidRPr="00C43722" w14:paraId="74527B2C" w14:textId="77777777" w:rsidTr="00C4372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769B0AE"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5. Reflexión y concientización sobre el tema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CABC286" w14:textId="77777777" w:rsidR="00C43722" w:rsidRPr="00C43722" w:rsidRDefault="00C43722" w:rsidP="00C43722">
            <w:pPr>
              <w:spacing w:after="0" w:line="240" w:lineRule="auto"/>
              <w:rPr>
                <w:rFonts w:ascii="Segoe UI" w:eastAsia="Times New Roman" w:hAnsi="Segoe UI" w:cs="Segoe UI"/>
                <w:color w:val="0D0D0D"/>
                <w:sz w:val="21"/>
                <w:szCs w:val="21"/>
                <w:lang w:eastAsia="es-MX"/>
              </w:rPr>
            </w:pPr>
            <w:r w:rsidRPr="00C43722">
              <w:rPr>
                <w:rFonts w:ascii="Segoe UI" w:eastAsia="Times New Roman" w:hAnsi="Segoe UI" w:cs="Segoe UI"/>
                <w:color w:val="0D0D0D"/>
                <w:sz w:val="21"/>
                <w:szCs w:val="21"/>
                <w:bdr w:val="single" w:sz="2" w:space="0" w:color="E3E3E3" w:frame="1"/>
                <w:lang w:eastAsia="es-MX"/>
              </w:rPr>
              <w:t>Observa si las ilustraciones logran promover la reflexión y la concientización sobre el cambio climático y los problemas ambientales asociados, sensibilizando a la comunidad de aula sobre la importancia de tomar medidas para mitigar los efectos del cambio climático y proteger el medio ambiente.</w:t>
            </w:r>
          </w:p>
        </w:tc>
      </w:tr>
    </w:tbl>
    <w:p w14:paraId="00BDC36D" w14:textId="0AFEE47F" w:rsidR="00920DA1" w:rsidRDefault="00920DA1" w:rsidP="000344DE"/>
    <w:p w14:paraId="35BCD040" w14:textId="77777777" w:rsidR="00920DA1" w:rsidRDefault="00920DA1" w:rsidP="000344DE"/>
    <w:p w14:paraId="2C8C1553" w14:textId="30A7344D" w:rsidR="005B7AE6" w:rsidRDefault="005B7AE6" w:rsidP="000344DE"/>
    <w:p w14:paraId="198E3A67" w14:textId="77777777" w:rsidR="001736E0" w:rsidRPr="005B7AE6" w:rsidRDefault="001736E0" w:rsidP="005B7AE6"/>
    <w:p w14:paraId="424BF6C1" w14:textId="2A5B7B81" w:rsidR="005B7AE6" w:rsidRDefault="005B7AE6" w:rsidP="005B7AE6"/>
    <w:p w14:paraId="129DDF6E" w14:textId="4D913116" w:rsidR="00A535F2" w:rsidRDefault="00A535F2" w:rsidP="005B7AE6"/>
    <w:p w14:paraId="077E1F8E" w14:textId="0C8D361F" w:rsidR="005B7AE6" w:rsidRPr="005B7AE6" w:rsidRDefault="005B7AE6" w:rsidP="005B7AE6"/>
    <w:p w14:paraId="20620B32" w14:textId="6C543F06" w:rsidR="005B7AE6" w:rsidRPr="005B7AE6" w:rsidRDefault="005B7AE6" w:rsidP="005B7AE6"/>
    <w:p w14:paraId="7702BC6B" w14:textId="3F033CCC" w:rsidR="005B7AE6" w:rsidRPr="005B7AE6" w:rsidRDefault="005B7AE6" w:rsidP="005B7AE6"/>
    <w:p w14:paraId="643F5409" w14:textId="64DE2E06" w:rsidR="005B7AE6" w:rsidRDefault="005B7AE6" w:rsidP="005B7AE6"/>
    <w:p w14:paraId="3A9899D6" w14:textId="0B5271AD" w:rsidR="0088559C" w:rsidRDefault="0088559C" w:rsidP="005B7AE6"/>
    <w:p w14:paraId="74DF9F89" w14:textId="41F8329F" w:rsidR="0088559C" w:rsidRDefault="0088559C" w:rsidP="005B7AE6"/>
    <w:p w14:paraId="69BACE4F" w14:textId="3E8990A7" w:rsidR="0088559C" w:rsidRDefault="0088559C" w:rsidP="005B7AE6"/>
    <w:p w14:paraId="3E7F3C59" w14:textId="323AE877" w:rsidR="0088559C" w:rsidRDefault="0088559C" w:rsidP="005B7AE6"/>
    <w:p w14:paraId="18F4F7AC" w14:textId="08CE3E2E" w:rsidR="0088559C" w:rsidRDefault="0088559C" w:rsidP="005B7AE6"/>
    <w:p w14:paraId="6B342321" w14:textId="4A34A093" w:rsidR="0088559C" w:rsidRDefault="0088559C" w:rsidP="005B7AE6"/>
    <w:p w14:paraId="6000FD58" w14:textId="2103FFEC" w:rsidR="0088559C" w:rsidRDefault="0088559C" w:rsidP="005B7AE6"/>
    <w:p w14:paraId="317DCA3E" w14:textId="41C46744" w:rsidR="0088559C" w:rsidRDefault="0088559C" w:rsidP="005B7AE6"/>
    <w:p w14:paraId="26BA8521" w14:textId="5C920C44" w:rsidR="0088559C" w:rsidRDefault="0088559C" w:rsidP="005B7AE6"/>
    <w:p w14:paraId="69ED7F44" w14:textId="5738497D" w:rsidR="0088559C" w:rsidRDefault="0088559C" w:rsidP="005B7AE6"/>
    <w:p w14:paraId="25682EEE" w14:textId="28DD373B" w:rsidR="0088559C" w:rsidRDefault="0088559C" w:rsidP="005B7AE6"/>
    <w:p w14:paraId="499C92F2" w14:textId="16BE36D1" w:rsidR="0088559C" w:rsidRDefault="0088559C" w:rsidP="005B7AE6"/>
    <w:p w14:paraId="1A49AECB" w14:textId="17C3646F" w:rsidR="0088559C" w:rsidRDefault="0088559C" w:rsidP="005B7AE6"/>
    <w:p w14:paraId="3DF0C320" w14:textId="587A836E" w:rsidR="0088559C" w:rsidRDefault="0088559C" w:rsidP="005B7AE6"/>
    <w:p w14:paraId="6F1106DF" w14:textId="7B419923" w:rsidR="0088559C" w:rsidRDefault="0088559C" w:rsidP="005B7AE6"/>
    <w:p w14:paraId="1E9CC4EF" w14:textId="77777777" w:rsidR="0088559C" w:rsidRDefault="0088559C" w:rsidP="005B7AE6"/>
    <w:p w14:paraId="31FACBA2" w14:textId="7D62CAB5" w:rsidR="005B7AE6" w:rsidRDefault="005B7AE6" w:rsidP="005B7AE6"/>
    <w:p w14:paraId="444F1A93" w14:textId="38F30CE3" w:rsidR="005B7AE6" w:rsidRDefault="005B7AE6" w:rsidP="005B7AE6"/>
    <w:p w14:paraId="5F422C71" w14:textId="08AFCBF0" w:rsidR="00F8178F" w:rsidRDefault="00F8178F"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3FA665" w14:textId="77777777" w:rsidR="00C840A7" w:rsidRDefault="00C840A7" w:rsidP="005B7AE6">
      <w:pPr>
        <w:spacing w:after="0" w:line="240" w:lineRule="auto"/>
      </w:pPr>
      <w:r>
        <w:separator/>
      </w:r>
    </w:p>
  </w:endnote>
  <w:endnote w:type="continuationSeparator" w:id="0">
    <w:p w14:paraId="54A8502A" w14:textId="77777777" w:rsidR="00C840A7" w:rsidRDefault="00C840A7"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D20CEF" w14:textId="77777777" w:rsidR="00C840A7" w:rsidRDefault="00C840A7" w:rsidP="005B7AE6">
      <w:pPr>
        <w:spacing w:after="0" w:line="240" w:lineRule="auto"/>
      </w:pPr>
      <w:r>
        <w:separator/>
      </w:r>
    </w:p>
  </w:footnote>
  <w:footnote w:type="continuationSeparator" w:id="0">
    <w:p w14:paraId="24B55201" w14:textId="77777777" w:rsidR="00C840A7" w:rsidRDefault="00C840A7"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52BE9A40"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88559C">
      <w:rPr>
        <w:rFonts w:ascii="Britannic Bold" w:hAnsi="Britannic Bold"/>
        <w:sz w:val="40"/>
        <w:szCs w:val="40"/>
      </w:rPr>
      <w:t>1</w:t>
    </w:r>
    <w:r w:rsidR="00C43722">
      <w:rPr>
        <w:rFonts w:ascii="Britannic Bold" w:hAnsi="Britannic Bold"/>
        <w:sz w:val="40"/>
        <w:szCs w:val="40"/>
      </w:rPr>
      <w:t>4</w:t>
    </w:r>
    <w:r>
      <w:rPr>
        <w:rFonts w:ascii="Britannic Bold" w:hAnsi="Britannic Bold"/>
        <w:sz w:val="40"/>
        <w:szCs w:val="40"/>
      </w:rPr>
      <w:t xml:space="preserve"> </w:t>
    </w:r>
  </w:p>
  <w:p w14:paraId="7D5FAB67" w14:textId="513BCCAE" w:rsidR="005B7AE6" w:rsidRPr="005B7AE6" w:rsidRDefault="0088559C" w:rsidP="0088559C">
    <w:pPr>
      <w:pStyle w:val="Encabezado"/>
      <w:jc w:val="center"/>
      <w:rPr>
        <w:rFonts w:ascii="Britannic Bold" w:hAnsi="Britannic Bold"/>
        <w:sz w:val="40"/>
        <w:szCs w:val="40"/>
      </w:rPr>
    </w:pPr>
    <w:r w:rsidRPr="0088559C">
      <w:rPr>
        <w:rFonts w:ascii="Britannic Bold" w:hAnsi="Britannic Bold"/>
        <w:sz w:val="40"/>
        <w:szCs w:val="40"/>
      </w:rPr>
      <w:t>ÉTICA, NATURALEZA Y SOCIEDAD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0A35F32C"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88559C">
      <w:rPr>
        <w:rFonts w:ascii="Britannic Bold" w:hAnsi="Britannic Bold"/>
        <w:sz w:val="40"/>
        <w:szCs w:val="40"/>
      </w:rPr>
      <w:t>1</w:t>
    </w:r>
    <w:r w:rsidR="00C43722">
      <w:rPr>
        <w:rFonts w:ascii="Britannic Bold" w:hAnsi="Britannic Bold"/>
        <w:sz w:val="40"/>
        <w:szCs w:val="40"/>
      </w:rPr>
      <w:t>4</w:t>
    </w:r>
    <w:r>
      <w:rPr>
        <w:rFonts w:ascii="Britannic Bold" w:hAnsi="Britannic Bold"/>
        <w:sz w:val="40"/>
        <w:szCs w:val="40"/>
      </w:rPr>
      <w:t xml:space="preserve"> </w:t>
    </w:r>
    <w:r w:rsidR="0088559C" w:rsidRPr="0088559C">
      <w:rPr>
        <w:rFonts w:ascii="Britannic Bold" w:hAnsi="Britannic Bold"/>
        <w:sz w:val="40"/>
        <w:szCs w:val="40"/>
      </w:rPr>
      <w:t>ÉTICA, NATURALEZA Y SOCIEDAD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25437"/>
    <w:rsid w:val="00440B1F"/>
    <w:rsid w:val="0048563B"/>
    <w:rsid w:val="004C7B08"/>
    <w:rsid w:val="005579E1"/>
    <w:rsid w:val="005B7AE6"/>
    <w:rsid w:val="006659A1"/>
    <w:rsid w:val="006D1570"/>
    <w:rsid w:val="00706512"/>
    <w:rsid w:val="00713ADF"/>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43722"/>
    <w:rsid w:val="00C67AA7"/>
    <w:rsid w:val="00C81216"/>
    <w:rsid w:val="00C840A7"/>
    <w:rsid w:val="00CF75AF"/>
    <w:rsid w:val="00D55E64"/>
    <w:rsid w:val="00DC0EB9"/>
    <w:rsid w:val="00DF7247"/>
    <w:rsid w:val="00E03122"/>
    <w:rsid w:val="00EE7AD5"/>
    <w:rsid w:val="00F13F3E"/>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06338827">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17230671">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0864557">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964</Words>
  <Characters>5308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4</cp:revision>
  <dcterms:created xsi:type="dcterms:W3CDTF">2024-04-16T19:35:00Z</dcterms:created>
  <dcterms:modified xsi:type="dcterms:W3CDTF">2024-04-17T18:11:00Z</dcterms:modified>
</cp:coreProperties>
</file>