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990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844"/>
        <w:gridCol w:w="1954"/>
        <w:gridCol w:w="1774"/>
        <w:gridCol w:w="1858"/>
        <w:gridCol w:w="2300"/>
      </w:tblGrid>
      <w:tr w:rsidR="008B13CD" w:rsidRPr="008B13CD" w14:paraId="6B4EFF04" w14:textId="77777777" w:rsidTr="008B13C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C87116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2A72AF6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22814A1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6AC4898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69BC78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702BD8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Excelente</w:t>
            </w:r>
          </w:p>
        </w:tc>
      </w:tr>
      <w:tr w:rsidR="008B13CD" w:rsidRPr="008B13CD" w14:paraId="628EA63B" w14:textId="77777777" w:rsidTr="008B1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09A3EE7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Conocimiento de los flujos migratorios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6C06E6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conocimiento sobre los flujos migratorios es limitado o inexacto, mostrando falta de comprensión de los principales movimientos migratorios en la historia de México.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3517D5E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conocimiento sobre los flujos migratorios es básico, mostrando una comprensión general de los principales movimientos migratorios en la historia de México, pero con falta de detalle en la precisión y claridad de la información.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437ADC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conocimiento sobre los flujos migratorios es claro y preciso, mostrando una comprensión adecuada de los principales movimientos migratorios en la historia de México.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CCF933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conocimiento sobre los flujos migratorios es muy claro y detallado, demostrando una comprensión completa de los principales movimientos migratorios en la historia de México.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5810AF9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conocimiento sobre los flujos migratorios es excepcional, mostrando un dominio completo y cómodo de los principales movimientos migratorios en la historia de México, con un análisis experto de los mismos.</w:t>
            </w:r>
          </w:p>
        </w:tc>
      </w:tr>
      <w:tr w:rsidR="008B13CD" w:rsidRPr="008B13CD" w14:paraId="5F973EC7" w14:textId="77777777" w:rsidTr="008B1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8C12FB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Relevancia de ejemplos y experiencias.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0F017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relevancia de los ejemplos y experiencias de migrantes es confusa o poco clara, mostrando falta de conexión con la temática y los objetivos de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9C77214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relevancia de los ejemplos y experiencias de migrantes es básica, mostrando cierta conexión con la temática y los objetivos de la exposición, pero con falta de detalle o especificidad en los ejemplos presentados.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704D4C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relevancia de los ejemplos y experiencias de migrantes es adecuada, mostrando una conexión clara con la temática y los objetivos de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65222E4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relevancia de los ejemplos y experiencias de migrantes es muy clara y convincente, demostrando una conexión completa con la temática y los objetivos de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116D34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relevancia de los ejemplos y experiencias de migrantes es excelente, mostrando una conexión excepcional con la temática y los objetivos de la exposición, con una selección cuidadosa y pertinente de los ejemplos presentados.</w:t>
            </w:r>
          </w:p>
        </w:tc>
      </w:tr>
      <w:tr w:rsidR="008B13CD" w:rsidRPr="008B13CD" w14:paraId="48C067AB" w14:textId="77777777" w:rsidTr="008B1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8503ECB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Análisis de causas y consecuencias.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985DE2B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causas y consecuencias de los movimientos migratorios es limitado o superficial, mostrando falta de profundidad en la comprensión de los factores que impulsan y resultan de la migración.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FA8EB18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causas y consecuencias de los movimientos migratorios es básico, ofreciendo una interpretación general de los factores que impulsan y resultan de la migración, pero con falta de profundidad en el análisis.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4FB887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causas y consecuencias de los movimientos migratorios es adecuado, ofreciendo una interpretación clara y precisa de los factores que impulsan y resultan de la migración.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6717D1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causas y consecuencias de los movimientos migratorios es muy claro y profundo, demostrando una interpretación completa y detallada de los factores que impulsan y resultan de la migración.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50981AC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El análisis de causas y consecuencias de los movimientos migratorios es excelente, ofreciendo un análisis excepcionalmente profundo y detallado de los factores que impulsan y resultan de la migración, con una comprensión experta de los mismos.</w:t>
            </w:r>
          </w:p>
        </w:tc>
      </w:tr>
      <w:tr w:rsidR="008B13CD" w:rsidRPr="008B13CD" w14:paraId="7034DB6F" w14:textId="77777777" w:rsidTr="008B1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55F034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Estructura y organización de la exposición.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3ECAFA4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y organización de la exposición son confusas o poco claras, mostrando falta de fluidez en la presentación de la información y en la secuencia de los contenidos.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1AFBA0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y organización de la exposición son básicas, mostrando cierta fluidez en la presentación de la información y en la secuencia de los contenidos, pero con falta de cohesión en la estructura general.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33E2D3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y organización de la exposición son claras y cohesivas, mostrando una fluidez adecuada en la presentación de la información y en la secuencia de los contenidos.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99166E3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y organización de la exposición son muy claras y fluidas, demostrando una cohesión completa en la presentación de la información y en la secuencia de los contenidos.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A24C8B6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estructura y organización de la exposición son excepcionales, mostrando una fluidez excepcional y una cohesión sobresaliente en la presentación de la información y en la secuencia de los contenidos.</w:t>
            </w:r>
          </w:p>
        </w:tc>
      </w:tr>
      <w:tr w:rsidR="008B13CD" w:rsidRPr="008B13CD" w14:paraId="0EDFD293" w14:textId="77777777" w:rsidTr="008B1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6D33220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Claridad en la comunicación oral.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36D8C1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claridad en la comunicación oral es limitada, mostrando dificultades para expresar las ideas de manera coherente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62649DD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claridad en la comunicación oral es básica, mostrando cierta habilidad para expresar las ideas de manera coherente y comprensible, pero con falta de fluidez en la expresión.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5EC96C1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claridad en la comunicación oral es adecuada, mostrando habilidad para expresar las ideas de manera clara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601A12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claridad en la comunicación oral es muy buena, demostrando habilidad para expresar las ideas de manera clara, fluida y comprensible.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1D4E19A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6"/>
                <w:szCs w:val="16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16"/>
                <w:szCs w:val="16"/>
                <w:bdr w:val="single" w:sz="2" w:space="0" w:color="E3E3E3" w:frame="1"/>
                <w:lang w:eastAsia="es-MX"/>
              </w:rPr>
              <w:t>La claridad en la comunicación oral es excelente, mostrando una expresión oral fluida, clara y completa.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2"/>
        <w:gridCol w:w="881"/>
        <w:gridCol w:w="2206"/>
        <w:gridCol w:w="1261"/>
      </w:tblGrid>
      <w:tr w:rsidR="008B13CD" w:rsidRPr="008B13CD" w14:paraId="1FA30BC6" w14:textId="77777777" w:rsidTr="008B13C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ADB7C53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lastRenderedPageBreak/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13D50E6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Cumplir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8554BBE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B4776BE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No Cumplir</w:t>
            </w:r>
          </w:p>
        </w:tc>
      </w:tr>
      <w:tr w:rsidR="008B13CD" w:rsidRPr="008B13CD" w14:paraId="54CD1EEA" w14:textId="77777777" w:rsidTr="00FD2A8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D077FF9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los principales flujos migratorios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3C55384" w14:textId="173E06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421C38C" w14:textId="2DF4AEC2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0E57AE79" w14:textId="045993B0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B13CD" w:rsidRPr="008B13CD" w14:paraId="6FE30270" w14:textId="77777777" w:rsidTr="00FD2A8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C27D15F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Ejemplos y experiencias de migrantes locales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E980598" w14:textId="12C64B8F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291BA17D" w14:textId="5C4D68BE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40F0943" w14:textId="7B836E6C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B13CD" w:rsidRPr="008B13CD" w14:paraId="2B38780E" w14:textId="77777777" w:rsidTr="00FD2A8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E17E3E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Análisis de las causas de los movimientos migratorios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B4FE98" w14:textId="20B818EB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D97E09D" w14:textId="51A0A552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690C73D" w14:textId="7C301ADE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B13CD" w:rsidRPr="008B13CD" w14:paraId="7590829E" w14:textId="77777777" w:rsidTr="00FD2A8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0628588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Análisis de las consecuencias de los movimientos migratorios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EA98115" w14:textId="1AF30C3D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7C9D1D4" w14:textId="792944A4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74838BA1" w14:textId="5C83BDBE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8B13CD" w:rsidRPr="008B13CD" w14:paraId="33C387D1" w14:textId="77777777" w:rsidTr="00FD2A8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3EFCD3A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Claridad y coherencia en la exposición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1A0FE37" w14:textId="3F3B4888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8455D24" w14:textId="605A541C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8133421" w14:textId="45130F0B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2A42E383" w14:textId="3A70496E" w:rsidR="00824A0F" w:rsidRDefault="00824A0F" w:rsidP="000344DE"/>
    <w:p w14:paraId="00BDC36D" w14:textId="0AFEE47F" w:rsidR="00920DA1" w:rsidRDefault="00920DA1" w:rsidP="000344DE"/>
    <w:tbl>
      <w:tblPr>
        <w:tblW w:w="103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0"/>
        <w:gridCol w:w="7910"/>
      </w:tblGrid>
      <w:tr w:rsidR="008B13CD" w:rsidRPr="008B13CD" w14:paraId="4C84F3C0" w14:textId="77777777" w:rsidTr="008B13C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5A91F6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A9E7897" w14:textId="77777777" w:rsidR="008B13CD" w:rsidRPr="008B13CD" w:rsidRDefault="008B13CD" w:rsidP="008B13CD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Descripción</w:t>
            </w:r>
          </w:p>
        </w:tc>
      </w:tr>
      <w:tr w:rsidR="008B13CD" w:rsidRPr="008B13CD" w14:paraId="39FA4556" w14:textId="77777777" w:rsidTr="008B1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87DDC0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1. Identificación de los principales flujos migratorios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52CFCA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Evalúa si la exposición identifica claramente los principales flujos migratorios en la historia de México, mostrando comprensión de los movimientos migratorios más relevantes y su impacto en la sociedad y la cultura mexicana.</w:t>
            </w:r>
          </w:p>
        </w:tc>
      </w:tr>
      <w:tr w:rsidR="008B13CD" w:rsidRPr="008B13CD" w14:paraId="42027BD6" w14:textId="77777777" w:rsidTr="008B1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142BC9F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2. Ejemplos y experiencias de migrantes locales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84B0B70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Verifica si se incluyen ejemplos y experiencias de migrantes locales, destacando historias de migrantes de la comunidad o regiones aledañas, lo que proporciona un contexto relevante y cercano para comprender mejor los flujos migratorios y sus implicaciones sociales.</w:t>
            </w:r>
          </w:p>
        </w:tc>
      </w:tr>
      <w:tr w:rsidR="008B13CD" w:rsidRPr="008B13CD" w14:paraId="29BF4566" w14:textId="77777777" w:rsidTr="008B1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55AAC3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3. Análisis de las causas de los movimientos migratorios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584FBDF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Observa si se realiza un análisis detallado de las causas que han impulsado los movimientos migratorios en México, identificando factores económicos, políticos, sociales y ambientales que han contribuido a dichos flujos, lo que permite una comprensión más profunda de las dinámicas migratorias.</w:t>
            </w:r>
          </w:p>
        </w:tc>
      </w:tr>
      <w:tr w:rsidR="008B13CD" w:rsidRPr="008B13CD" w14:paraId="71489124" w14:textId="77777777" w:rsidTr="008B1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9D6140D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4. Análisis de las consecuencias de los movimientos migratorios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4CC00D4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Se evalúa si se analizan las consecuencias de los movimientos migratorios tanto en los lugares de origen como en los lugares de destino, considerando aspectos como el impacto económico, social, cultural y político de la migración en ambas comunidades, y cómo estas consecuencias han moldeado la historia de México.</w:t>
            </w:r>
          </w:p>
        </w:tc>
      </w:tr>
      <w:tr w:rsidR="008B13CD" w:rsidRPr="008B13CD" w14:paraId="1FA9F8A5" w14:textId="77777777" w:rsidTr="008B13CD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F500E7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5. Claridad y coherencia en la exposición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3043E8" w14:textId="77777777" w:rsidR="008B13CD" w:rsidRPr="008B13CD" w:rsidRDefault="008B13CD" w:rsidP="008B13CD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8B13CD">
              <w:rPr>
                <w:rFonts w:ascii="Segoe UI" w:eastAsia="Times New Roman" w:hAnsi="Segoe UI" w:cs="Segoe UI"/>
                <w:color w:val="0D0D0D"/>
                <w:sz w:val="21"/>
                <w:szCs w:val="21"/>
                <w:bdr w:val="single" w:sz="2" w:space="0" w:color="E3E3E3" w:frame="1"/>
                <w:lang w:eastAsia="es-MX"/>
              </w:rPr>
              <w:t>Examina si la exposición es clara y coherente en la presentación de la información, utilizando un lenguaje adecuado y estructurando el contenido de manera organizada y comprensible para el público, lo que facilita la asimilación de los conceptos y la comprensión de las ideas presentadas.</w:t>
            </w:r>
          </w:p>
        </w:tc>
      </w:tr>
    </w:tbl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7702BC6B" w14:textId="3F033CCC" w:rsidR="005B7AE6" w:rsidRPr="005B7AE6" w:rsidRDefault="005B7AE6" w:rsidP="005B7AE6"/>
    <w:p w14:paraId="643F5409" w14:textId="64DE2E06" w:rsidR="005B7AE6" w:rsidRDefault="005B7AE6" w:rsidP="005B7AE6"/>
    <w:p w14:paraId="3A9899D6" w14:textId="0B5271AD" w:rsidR="0088559C" w:rsidRDefault="0088559C" w:rsidP="005B7AE6"/>
    <w:p w14:paraId="74DF9F89" w14:textId="41F8329F" w:rsidR="0088559C" w:rsidRDefault="0088559C" w:rsidP="005B7AE6"/>
    <w:p w14:paraId="69BACE4F" w14:textId="3E8990A7" w:rsidR="0088559C" w:rsidRDefault="0088559C" w:rsidP="005B7AE6"/>
    <w:p w14:paraId="3E7F3C59" w14:textId="323AE877" w:rsidR="0088559C" w:rsidRDefault="0088559C" w:rsidP="005B7AE6"/>
    <w:p w14:paraId="18F4F7AC" w14:textId="08CE3E2E" w:rsidR="0088559C" w:rsidRDefault="0088559C" w:rsidP="005B7AE6"/>
    <w:p w14:paraId="6B342321" w14:textId="4A34A093" w:rsidR="0088559C" w:rsidRDefault="0088559C" w:rsidP="005B7AE6"/>
    <w:p w14:paraId="6000FD58" w14:textId="2103FFEC" w:rsidR="0088559C" w:rsidRDefault="0088559C" w:rsidP="005B7AE6"/>
    <w:p w14:paraId="317DCA3E" w14:textId="41C46744" w:rsidR="0088559C" w:rsidRDefault="0088559C" w:rsidP="005B7AE6"/>
    <w:p w14:paraId="26BA8521" w14:textId="5C920C44" w:rsidR="0088559C" w:rsidRDefault="0088559C" w:rsidP="005B7AE6"/>
    <w:p w14:paraId="69ED7F44" w14:textId="5738497D" w:rsidR="0088559C" w:rsidRDefault="0088559C" w:rsidP="005B7AE6"/>
    <w:p w14:paraId="25682EEE" w14:textId="28DD373B" w:rsidR="0088559C" w:rsidRDefault="0088559C" w:rsidP="005B7AE6"/>
    <w:p w14:paraId="499C92F2" w14:textId="16BE36D1" w:rsidR="0088559C" w:rsidRDefault="0088559C" w:rsidP="005B7AE6"/>
    <w:p w14:paraId="1A49AECB" w14:textId="17C3646F" w:rsidR="0088559C" w:rsidRDefault="0088559C" w:rsidP="005B7AE6"/>
    <w:p w14:paraId="3DF0C320" w14:textId="587A836E" w:rsidR="0088559C" w:rsidRDefault="0088559C" w:rsidP="005B7AE6"/>
    <w:p w14:paraId="6F1106DF" w14:textId="7B419923" w:rsidR="0088559C" w:rsidRDefault="0088559C" w:rsidP="005B7AE6"/>
    <w:p w14:paraId="1E9CC4EF" w14:textId="77777777" w:rsidR="0088559C" w:rsidRDefault="0088559C" w:rsidP="005B7AE6"/>
    <w:p w14:paraId="31FACBA2" w14:textId="7D62CAB5" w:rsidR="005B7AE6" w:rsidRDefault="005B7AE6" w:rsidP="005B7AE6"/>
    <w:p w14:paraId="444F1A93" w14:textId="38F30CE3" w:rsidR="005B7AE6" w:rsidRDefault="005B7AE6" w:rsidP="005B7AE6"/>
    <w:p w14:paraId="5F422C71" w14:textId="08AFCBF0" w:rsidR="00F8178F" w:rsidRDefault="00F8178F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8A4D75" w14:textId="77777777" w:rsidR="00423C4F" w:rsidRDefault="00423C4F" w:rsidP="005B7AE6">
      <w:pPr>
        <w:spacing w:after="0" w:line="240" w:lineRule="auto"/>
      </w:pPr>
      <w:r>
        <w:separator/>
      </w:r>
    </w:p>
  </w:endnote>
  <w:endnote w:type="continuationSeparator" w:id="0">
    <w:p w14:paraId="0AD6B159" w14:textId="77777777" w:rsidR="00423C4F" w:rsidRDefault="00423C4F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0EE7AF" w14:textId="77777777" w:rsidR="00423C4F" w:rsidRDefault="00423C4F" w:rsidP="005B7AE6">
      <w:pPr>
        <w:spacing w:after="0" w:line="240" w:lineRule="auto"/>
      </w:pPr>
      <w:r>
        <w:separator/>
      </w:r>
    </w:p>
  </w:footnote>
  <w:footnote w:type="continuationSeparator" w:id="0">
    <w:p w14:paraId="0F923553" w14:textId="77777777" w:rsidR="00423C4F" w:rsidRDefault="00423C4F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1335EE30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8B13CD"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5F9625E8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8B13CD">
      <w:rPr>
        <w:rFonts w:ascii="Britannic Bold" w:hAnsi="Britannic Bold"/>
        <w:sz w:val="40"/>
        <w:szCs w:val="40"/>
      </w:rPr>
      <w:t>8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5B84"/>
    <w:rsid w:val="00423C4F"/>
    <w:rsid w:val="00425437"/>
    <w:rsid w:val="00440B1F"/>
    <w:rsid w:val="0048563B"/>
    <w:rsid w:val="004C7B08"/>
    <w:rsid w:val="005579E1"/>
    <w:rsid w:val="005B7AE6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B13CD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1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1059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2024-04-17T17:39:00Z</dcterms:modified>
</cp:coreProperties>
</file>