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147" w:type="dxa"/>
        <w:tblCellSpacing w:w="15" w:type="dxa"/>
        <w:tblInd w:w="-61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1805"/>
        <w:gridCol w:w="1833"/>
        <w:gridCol w:w="1970"/>
        <w:gridCol w:w="2171"/>
        <w:gridCol w:w="2290"/>
      </w:tblGrid>
      <w:tr w:rsidR="00E03122" w:rsidRPr="00E03122" w14:paraId="32B9EDAA" w14:textId="77777777" w:rsidTr="00E03122">
        <w:trPr>
          <w:trHeight w:val="380"/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B4A6F1D" w14:textId="77777777" w:rsidR="00E03122" w:rsidRPr="00E03122" w:rsidRDefault="00E03122" w:rsidP="00E03122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E03122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195557F" w14:textId="77777777" w:rsidR="00E03122" w:rsidRPr="00E03122" w:rsidRDefault="00E03122" w:rsidP="00E03122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E03122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8FDB830" w14:textId="77777777" w:rsidR="00E03122" w:rsidRPr="00E03122" w:rsidRDefault="00E03122" w:rsidP="00E03122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E03122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88FD51D" w14:textId="77777777" w:rsidR="00E03122" w:rsidRPr="00E03122" w:rsidRDefault="00E03122" w:rsidP="00E03122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E03122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0EFA4E9" w14:textId="77777777" w:rsidR="00E03122" w:rsidRPr="00E03122" w:rsidRDefault="00E03122" w:rsidP="00E03122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E03122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4963D49" w14:textId="77777777" w:rsidR="00E03122" w:rsidRPr="00E03122" w:rsidRDefault="00E03122" w:rsidP="00E03122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E03122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  <w:t>Excelente</w:t>
            </w:r>
          </w:p>
        </w:tc>
      </w:tr>
      <w:tr w:rsidR="00E03122" w:rsidRPr="00E03122" w14:paraId="06A331CD" w14:textId="77777777" w:rsidTr="00E03122">
        <w:trPr>
          <w:trHeight w:val="1901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1DF6BED" w14:textId="77777777" w:rsidR="00E03122" w:rsidRPr="00E03122" w:rsidRDefault="00E03122" w:rsidP="00E03122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03122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Claridad y Coherencia del Mensaje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33C1C6C" w14:textId="77777777" w:rsidR="00E03122" w:rsidRPr="00E03122" w:rsidRDefault="00E03122" w:rsidP="00E03122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03122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El artículo carece de claridad y coherencia en la presentación de la información, con una estructura desordenada o ideas mal articuladas que dificultan la comprensión por parte del lector.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41B0CFE" w14:textId="77777777" w:rsidR="00E03122" w:rsidRPr="00E03122" w:rsidRDefault="00E03122" w:rsidP="00E03122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03122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El artículo presenta cierta claridad y coherencia en su mensaje, pero la organización del contenido puede ser confusa o las ideas no están completamente desarrolladas, lo que dificulta la comprensión por parte del lector.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CCE10C4" w14:textId="77777777" w:rsidR="00E03122" w:rsidRPr="00E03122" w:rsidRDefault="00E03122" w:rsidP="00E03122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03122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El artículo es claro y coherente en su mensaje, con una estructura lógica y una presentación ordenada de las ideas, lo que facilita la comprensión por parte del lector.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865F44A" w14:textId="77777777" w:rsidR="00E03122" w:rsidRPr="00E03122" w:rsidRDefault="00E03122" w:rsidP="00E03122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03122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El artículo transmite el mensaje de manera muy clara y coherente, utilizando una estructura bien organizada y un lenguaje accesible que asegura una comprensión completa por parte del lector.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A59807D" w14:textId="77777777" w:rsidR="00E03122" w:rsidRPr="00E03122" w:rsidRDefault="00E03122" w:rsidP="00E03122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03122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El artículo es excepcionalmente claro y coherente en su mensaje, utilizando una estructura precisa y un lenguaje cautivador que garantiza una comprensión profunda y una conexión emocional con el lector.</w:t>
            </w:r>
          </w:p>
        </w:tc>
      </w:tr>
      <w:tr w:rsidR="00E03122" w:rsidRPr="00E03122" w14:paraId="4F34075C" w14:textId="77777777" w:rsidTr="00E03122">
        <w:trPr>
          <w:trHeight w:val="1703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DBA38A6" w14:textId="77777777" w:rsidR="00E03122" w:rsidRPr="00E03122" w:rsidRDefault="00E03122" w:rsidP="00E03122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03122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Relevancia y Pertinencia del Contenido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C1C1478" w14:textId="77777777" w:rsidR="00E03122" w:rsidRPr="00E03122" w:rsidRDefault="00E03122" w:rsidP="00E03122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03122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El artículo carece de relevancia y pertinencia en su contenido, presentando información incorrecta, irrelevante o poco útil para el lector, o no abordando adecuadamente la temática de divulgación científica local.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C4A031B" w14:textId="77777777" w:rsidR="00E03122" w:rsidRPr="00E03122" w:rsidRDefault="00E03122" w:rsidP="00E03122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03122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El artículo aborda algunos aspectos relevantes, pero puede haber información incorrecta o poco relevante, o no se profundiza adecuadamente en la temática de divulgación científica local, lo que limita su impacto.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E65EF89" w14:textId="77777777" w:rsidR="00E03122" w:rsidRPr="00E03122" w:rsidRDefault="00E03122" w:rsidP="00E03122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03122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El artículo presenta información relevante y precisa sobre la temática de divulgación científica local, estableciendo una conexión clara entre los conceptos científicos y su aplicación en el contexto local, lo que resulta en una lectura informativa y útil para el lector.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7A3349C" w14:textId="77777777" w:rsidR="00E03122" w:rsidRPr="00E03122" w:rsidRDefault="00E03122" w:rsidP="00E03122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03122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El artículo proporciona una exploración detallada y perspicaz de la temática de divulgación científica local, ofreciendo una comprensión profunda de su relevancia y su impacto en la comunidad, lo que enriquece significativamente la experiencia de lectura.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B261659" w14:textId="77777777" w:rsidR="00E03122" w:rsidRPr="00E03122" w:rsidRDefault="00E03122" w:rsidP="00E03122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03122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El artículo es excepcionalmente relevante y perspicaz, ofreciendo una visión completa y enriquecedora de la temática de divulgación científica local, presentando ideas innovadoras y soluciones creativas que inspiran al lector y promueven una comprensión profunda y significativa.</w:t>
            </w:r>
          </w:p>
        </w:tc>
      </w:tr>
      <w:tr w:rsidR="00E03122" w:rsidRPr="00E03122" w14:paraId="33BFA4D9" w14:textId="77777777" w:rsidTr="00E03122">
        <w:trPr>
          <w:trHeight w:val="1885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A0B22A6" w14:textId="77777777" w:rsidR="00E03122" w:rsidRPr="00E03122" w:rsidRDefault="00E03122" w:rsidP="00E03122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03122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Utilización de Recursos y Ejemplos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83D060F" w14:textId="77777777" w:rsidR="00E03122" w:rsidRPr="00E03122" w:rsidRDefault="00E03122" w:rsidP="00E03122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03122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El artículo no utiliza adecuadamente recursos o ejemplos para respaldar la información presentada, o los ejemplos proporcionados son poco claros o irrelevantes para la temática de divulgación científica local.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81E396E" w14:textId="77777777" w:rsidR="00E03122" w:rsidRPr="00E03122" w:rsidRDefault="00E03122" w:rsidP="00E03122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03122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El artículo utiliza algunos recursos o ejemplos para respaldar la información, pero puede haber falta de relevancia o claridad en su aplicación, lo que limita la comprensión del lector.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A8DEB7B" w14:textId="77777777" w:rsidR="00E03122" w:rsidRPr="00E03122" w:rsidRDefault="00E03122" w:rsidP="00E03122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03122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El artículo utiliza recursos y ejemplos de manera efectiva para respaldar la información presentada, proporcionando ejemplos claros y relevantes que enriquecen la comprensión del lector sobre la temática de divulgación científica local.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18FA235" w14:textId="77777777" w:rsidR="00E03122" w:rsidRPr="00E03122" w:rsidRDefault="00E03122" w:rsidP="00E03122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03122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El artículo utiliza una variedad de recursos y ejemplos de manera muy efectiva, ofreciendo una amplia gama de ejemplos claros y relevantes que ilustran vívidamente la aplicación de los conceptos científicos en el contexto local, lo que mejora significativamente la experiencia de lectura.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E4E7A88" w14:textId="77777777" w:rsidR="00E03122" w:rsidRPr="00E03122" w:rsidRDefault="00E03122" w:rsidP="00E03122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03122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El artículo utiliza recursos y ejemplos de manera excepcionalmente efectiva, ofreciendo una selección cuidadosa y relevante de ejemplos que ilustran brillantemente la aplicación de los conceptos científicos en el contexto local, generando una comprensión profunda y una apreciación significativa por parte del lector.</w:t>
            </w:r>
          </w:p>
        </w:tc>
      </w:tr>
      <w:tr w:rsidR="00E03122" w:rsidRPr="00E03122" w14:paraId="2493CF22" w14:textId="77777777" w:rsidTr="00E03122">
        <w:trPr>
          <w:trHeight w:val="1703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A23F2D2" w14:textId="77777777" w:rsidR="00E03122" w:rsidRPr="00E03122" w:rsidRDefault="00E03122" w:rsidP="00E03122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03122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Originalidad y Creatividad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02741E6" w14:textId="77777777" w:rsidR="00E03122" w:rsidRPr="00E03122" w:rsidRDefault="00E03122" w:rsidP="00E03122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03122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El artículo carece de originalidad y creatividad en su enfoque, utilizando tramas o argumentos predecibles que no destacan entre otras publicaciones de divulgación científica.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D17E5B3" w14:textId="77777777" w:rsidR="00E03122" w:rsidRPr="00E03122" w:rsidRDefault="00E03122" w:rsidP="00E03122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03122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El artículo presenta cierta originalidad y creatividad en su enfoque, pero puede haber falta de innovación o elementos distintivos que lo diferencien de otras publicaciones de divulgación científica.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8D3F95D" w14:textId="77777777" w:rsidR="00E03122" w:rsidRPr="00E03122" w:rsidRDefault="00E03122" w:rsidP="00E03122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03122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El artículo es original y creativo en su enfoque, presentando ideas frescas y enfoques innovadores que destacan entre otras publicaciones de divulgación científica, lo que lo hace memorable para el lector.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7125003" w14:textId="77777777" w:rsidR="00E03122" w:rsidRPr="00E03122" w:rsidRDefault="00E03122" w:rsidP="00E03122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03122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El artículo es muy original y creativo en su enfoque, utilizando ideas innovadoras y enfoques únicos que lo distinguen claramente de otras publicaciones de divulgación científica, generando un impacto duradero en el lector.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49433CB" w14:textId="77777777" w:rsidR="00E03122" w:rsidRPr="00E03122" w:rsidRDefault="00E03122" w:rsidP="00E03122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03122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El artículo es excepcionalmente original y creativo en su enfoque, ofreciendo ideas innovadoras y enfoques creativos que desafían las convenciones y establecen un nuevo estándar para la divulgación científica, inspirando al lector y promoviendo una reflexión profunda sobre la temática presentada.</w:t>
            </w:r>
          </w:p>
        </w:tc>
      </w:tr>
      <w:tr w:rsidR="00E03122" w:rsidRPr="00E03122" w14:paraId="3F473719" w14:textId="77777777" w:rsidTr="00E03122">
        <w:trPr>
          <w:trHeight w:val="1719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57E23C4" w14:textId="77777777" w:rsidR="00E03122" w:rsidRPr="00E03122" w:rsidRDefault="00E03122" w:rsidP="00E03122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03122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Diseño y Presentación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32EFCEE" w14:textId="77777777" w:rsidR="00E03122" w:rsidRPr="00E03122" w:rsidRDefault="00E03122" w:rsidP="00E03122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03122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El artículo carece de un diseño y presentación adecuados, con una maquetación deficiente o una presentación visual poco atractiva que dificulta la lectura y comprensión del contenido.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CAA116D" w14:textId="77777777" w:rsidR="00E03122" w:rsidRPr="00E03122" w:rsidRDefault="00E03122" w:rsidP="00E03122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03122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El artículo presenta un diseño y presentación aceptables, pero puede haber falta de atención a los detalles o una ejecución poco profesional que afecta la experiencia de lectura del lector.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36B49B4" w14:textId="77777777" w:rsidR="00E03122" w:rsidRPr="00E03122" w:rsidRDefault="00E03122" w:rsidP="00E03122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03122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El artículo cuenta con un diseño y presentación atractivos, con una maquetación cuidada y una presentación visual que mejora la comprensión y disfrute del contenido por parte del lector.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5F766B2" w14:textId="77777777" w:rsidR="00E03122" w:rsidRPr="00E03122" w:rsidRDefault="00E03122" w:rsidP="00E03122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03122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El artículo tiene un diseño y presentación muy buenos, con una maquetación profesional y una presentación visual atractiva que enriquece la experiencia de lectura y facilita la comprensión del contenido.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F2B6824" w14:textId="77777777" w:rsidR="00E03122" w:rsidRPr="00E03122" w:rsidRDefault="00E03122" w:rsidP="00E03122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E03122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El artículo tiene un diseño y presentación excelentes, con una maquetación impecable y una presentación visual impactante que eleva el contenido a un nivel superior, cautivando al lector desde el principio y asegurando una experiencia de lectura gratificante y memorable.</w:t>
            </w:r>
          </w:p>
        </w:tc>
      </w:tr>
    </w:tbl>
    <w:p w14:paraId="435BCD4F" w14:textId="77777777" w:rsidR="006D1570" w:rsidRDefault="006D1570"/>
    <w:tbl>
      <w:tblPr>
        <w:tblpPr w:leftFromText="141" w:rightFromText="141" w:vertAnchor="page" w:horzAnchor="margin" w:tblpY="2378"/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3"/>
        <w:gridCol w:w="1059"/>
        <w:gridCol w:w="2780"/>
        <w:gridCol w:w="1538"/>
      </w:tblGrid>
      <w:tr w:rsidR="00920DA1" w:rsidRPr="00920DA1" w14:paraId="7F4C6A1E" w14:textId="77777777" w:rsidTr="00920DA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CEF5B14" w14:textId="77777777" w:rsidR="00920DA1" w:rsidRPr="00920DA1" w:rsidRDefault="00920DA1" w:rsidP="00920DA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920DA1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lastRenderedPageBreak/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585FEF5" w14:textId="77777777" w:rsidR="00920DA1" w:rsidRPr="00920DA1" w:rsidRDefault="00920DA1" w:rsidP="00920DA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920DA1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092DE09" w14:textId="77777777" w:rsidR="00920DA1" w:rsidRPr="00920DA1" w:rsidRDefault="00920DA1" w:rsidP="00920DA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920DA1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D5CE1BA" w14:textId="77777777" w:rsidR="00920DA1" w:rsidRPr="00920DA1" w:rsidRDefault="00920DA1" w:rsidP="00920DA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920DA1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No Cumple</w:t>
            </w:r>
          </w:p>
        </w:tc>
      </w:tr>
      <w:tr w:rsidR="00920DA1" w:rsidRPr="00920DA1" w14:paraId="279433C7" w14:textId="77777777" w:rsidTr="00920DA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1900107" w14:textId="77777777" w:rsidR="00920DA1" w:rsidRPr="00920DA1" w:rsidRDefault="00920DA1" w:rsidP="00920DA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20DA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 Coherencia con el esquema previo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C843465" w14:textId="3B3C3A21" w:rsidR="00920DA1" w:rsidRPr="00920DA1" w:rsidRDefault="00920DA1" w:rsidP="00920DA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6DAF223" w14:textId="54221995" w:rsidR="00920DA1" w:rsidRPr="00920DA1" w:rsidRDefault="00920DA1" w:rsidP="00920DA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488814D6" w14:textId="1EC22BCB" w:rsidR="00920DA1" w:rsidRPr="00920DA1" w:rsidRDefault="00920DA1" w:rsidP="00920DA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920DA1" w:rsidRPr="00920DA1" w14:paraId="45687A99" w14:textId="77777777" w:rsidTr="00920DA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B93318E" w14:textId="77777777" w:rsidR="00920DA1" w:rsidRPr="00920DA1" w:rsidRDefault="00920DA1" w:rsidP="00920DA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20DA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 Claridad en la exposición de conceptos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8E113BD" w14:textId="7C3FDE59" w:rsidR="00920DA1" w:rsidRPr="00920DA1" w:rsidRDefault="00920DA1" w:rsidP="00920DA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DBF1CF1" w14:textId="3941E528" w:rsidR="00920DA1" w:rsidRPr="00920DA1" w:rsidRDefault="00920DA1" w:rsidP="00920DA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37C616E1" w14:textId="1A16CA96" w:rsidR="00920DA1" w:rsidRPr="00920DA1" w:rsidRDefault="00920DA1" w:rsidP="00920DA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920DA1" w:rsidRPr="00920DA1" w14:paraId="63586337" w14:textId="77777777" w:rsidTr="00920DA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43416A6" w14:textId="77777777" w:rsidR="00920DA1" w:rsidRPr="00920DA1" w:rsidRDefault="00920DA1" w:rsidP="00920DA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20DA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 Relevancia y adecuación del contenido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D55BAB0" w14:textId="30010DDE" w:rsidR="00920DA1" w:rsidRPr="00920DA1" w:rsidRDefault="00920DA1" w:rsidP="00920DA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CE7F0B8" w14:textId="337DCB6D" w:rsidR="00920DA1" w:rsidRPr="00920DA1" w:rsidRDefault="00920DA1" w:rsidP="00920DA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390A8335" w14:textId="7766AD09" w:rsidR="00920DA1" w:rsidRPr="00920DA1" w:rsidRDefault="00920DA1" w:rsidP="00920DA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920DA1" w:rsidRPr="00920DA1" w14:paraId="408650F8" w14:textId="77777777" w:rsidTr="00920DA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0E32273" w14:textId="77777777" w:rsidR="00920DA1" w:rsidRPr="00920DA1" w:rsidRDefault="00920DA1" w:rsidP="00920DA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20DA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 Utilización de lenguaje accesible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4AD7E14" w14:textId="7BF1DCE6" w:rsidR="00920DA1" w:rsidRPr="00920DA1" w:rsidRDefault="00920DA1" w:rsidP="00920DA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ECA991B" w14:textId="08B46EA0" w:rsidR="00920DA1" w:rsidRPr="00920DA1" w:rsidRDefault="00920DA1" w:rsidP="00920DA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3D60AAD4" w14:textId="39093C97" w:rsidR="00920DA1" w:rsidRPr="00920DA1" w:rsidRDefault="00920DA1" w:rsidP="00920DA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920DA1" w:rsidRPr="00920DA1" w14:paraId="3258556C" w14:textId="77777777" w:rsidTr="00920DA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BDD1EA5" w14:textId="77777777" w:rsidR="00920DA1" w:rsidRPr="00920DA1" w:rsidRDefault="00920DA1" w:rsidP="00920DA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20DA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 Contribución a la divulgación científica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CED9700" w14:textId="0D04A866" w:rsidR="00920DA1" w:rsidRPr="00920DA1" w:rsidRDefault="00920DA1" w:rsidP="00920DA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1C6CCF7" w14:textId="06BD1458" w:rsidR="00920DA1" w:rsidRPr="00920DA1" w:rsidRDefault="00920DA1" w:rsidP="00920DA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72B20435" w14:textId="32662C52" w:rsidR="00920DA1" w:rsidRPr="00920DA1" w:rsidRDefault="00920DA1" w:rsidP="00920DA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2A42E383" w14:textId="3A70496E" w:rsidR="00824A0F" w:rsidRDefault="00824A0F" w:rsidP="000344DE"/>
    <w:p w14:paraId="00BDC36D" w14:textId="0AFEE47F" w:rsidR="00920DA1" w:rsidRDefault="00920DA1" w:rsidP="000344DE"/>
    <w:p w14:paraId="35BCD040" w14:textId="77777777" w:rsidR="00920DA1" w:rsidRDefault="00920DA1" w:rsidP="000344DE"/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8238"/>
      </w:tblGrid>
      <w:tr w:rsidR="00920DA1" w:rsidRPr="00920DA1" w14:paraId="35182403" w14:textId="77777777" w:rsidTr="00920DA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980FABB" w14:textId="77777777" w:rsidR="00920DA1" w:rsidRPr="00920DA1" w:rsidRDefault="00920DA1" w:rsidP="00920DA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920DA1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41FDAC2" w14:textId="77777777" w:rsidR="00920DA1" w:rsidRPr="00920DA1" w:rsidRDefault="00920DA1" w:rsidP="00920DA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920DA1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Descripción</w:t>
            </w:r>
          </w:p>
        </w:tc>
      </w:tr>
      <w:tr w:rsidR="00920DA1" w:rsidRPr="00920DA1" w14:paraId="7ABFEAAA" w14:textId="77777777" w:rsidTr="00920DA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A2A5144" w14:textId="77777777" w:rsidR="00920DA1" w:rsidRPr="00920DA1" w:rsidRDefault="00920DA1" w:rsidP="00920DA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20DA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 Coherencia con el esquema previo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47C9729" w14:textId="77777777" w:rsidR="00920DA1" w:rsidRPr="00920DA1" w:rsidRDefault="00920DA1" w:rsidP="00920DA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20DA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Evalúa si el artículo de divulgación sigue fielmente el esquema previamente elaborado, asegurando que se aborden los mismos puntos y que la estructura del artículo se ajuste a lo planificado.</w:t>
            </w:r>
          </w:p>
        </w:tc>
      </w:tr>
      <w:tr w:rsidR="00920DA1" w:rsidRPr="00920DA1" w14:paraId="4D5A2A19" w14:textId="77777777" w:rsidTr="00920DA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F9A75BE" w14:textId="77777777" w:rsidR="00920DA1" w:rsidRPr="00920DA1" w:rsidRDefault="00920DA1" w:rsidP="00920DA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20DA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 Claridad en la exposición de conceptos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3A3C8C6" w14:textId="77777777" w:rsidR="00920DA1" w:rsidRPr="00920DA1" w:rsidRDefault="00920DA1" w:rsidP="00920DA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20DA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Verifica si los conceptos científicos presentados en el artículo se explican de manera clara y comprensible, utilizando un lenguaje sencillo y ejemplos ilustrativos que faciliten la comprensión por parte del lector.</w:t>
            </w:r>
          </w:p>
        </w:tc>
      </w:tr>
      <w:tr w:rsidR="00920DA1" w:rsidRPr="00920DA1" w14:paraId="2075AE84" w14:textId="77777777" w:rsidTr="00920DA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70DD694" w14:textId="77777777" w:rsidR="00920DA1" w:rsidRPr="00920DA1" w:rsidRDefault="00920DA1" w:rsidP="00920DA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20DA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 Relevancia y adecuación del contenido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8EDA8E9" w14:textId="77777777" w:rsidR="00920DA1" w:rsidRPr="00920DA1" w:rsidRDefault="00920DA1" w:rsidP="00920DA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20DA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Observa si el contenido del artículo es relevante y está adecuadamente adaptado al contexto local, considerando los intereses y necesidades de la comunidad, así como la pertinencia de la información científica proporcionada.</w:t>
            </w:r>
          </w:p>
        </w:tc>
      </w:tr>
      <w:tr w:rsidR="00920DA1" w:rsidRPr="00920DA1" w14:paraId="3331C8EB" w14:textId="77777777" w:rsidTr="00920DA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DB4B673" w14:textId="77777777" w:rsidR="00920DA1" w:rsidRPr="00920DA1" w:rsidRDefault="00920DA1" w:rsidP="00920DA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20DA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 Utilización de lenguaje accesible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8C831F7" w14:textId="77777777" w:rsidR="00920DA1" w:rsidRPr="00920DA1" w:rsidRDefault="00920DA1" w:rsidP="00920DA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20DA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evalúa si se utiliza un lenguaje accesible para el público objetivo, evitando tecnicismos innecesarios y utilizando términos que puedan ser comprendidos por personas no especializadas en el tema de la ciencia.</w:t>
            </w:r>
          </w:p>
        </w:tc>
      </w:tr>
      <w:tr w:rsidR="00920DA1" w:rsidRPr="00920DA1" w14:paraId="49788292" w14:textId="77777777" w:rsidTr="00920DA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7F5A056" w14:textId="77777777" w:rsidR="00920DA1" w:rsidRPr="00920DA1" w:rsidRDefault="00920DA1" w:rsidP="00920DA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20DA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 Contribución a la divulgación científica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514C93A" w14:textId="77777777" w:rsidR="00920DA1" w:rsidRPr="00920DA1" w:rsidRDefault="00920DA1" w:rsidP="00920DA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20DA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Examina si el artículo contribuye de manera efectiva a la divulgación científica, transmitiendo información precisa y actualizada sobre temas relevantes, y promoviendo una comprensión más amplia y profunda de la ciencia en la comunidad.</w:t>
            </w:r>
          </w:p>
        </w:tc>
      </w:tr>
    </w:tbl>
    <w:p w14:paraId="2C8C1553" w14:textId="30A7344D" w:rsidR="005B7AE6" w:rsidRDefault="005B7AE6" w:rsidP="000344DE"/>
    <w:p w14:paraId="198E3A67" w14:textId="77777777" w:rsidR="001736E0" w:rsidRPr="005B7AE6" w:rsidRDefault="001736E0" w:rsidP="005B7AE6"/>
    <w:p w14:paraId="424BF6C1" w14:textId="2A5B7B81" w:rsidR="005B7AE6" w:rsidRDefault="005B7AE6" w:rsidP="005B7AE6"/>
    <w:p w14:paraId="129DDF6E" w14:textId="4D913116" w:rsidR="00A535F2" w:rsidRDefault="00A535F2" w:rsidP="005B7AE6"/>
    <w:p w14:paraId="077E1F8E" w14:textId="0C8D361F" w:rsidR="005B7AE6" w:rsidRPr="005B7AE6" w:rsidRDefault="005B7AE6" w:rsidP="005B7AE6"/>
    <w:p w14:paraId="20620B32" w14:textId="6C543F06" w:rsidR="005B7AE6" w:rsidRPr="005B7AE6" w:rsidRDefault="005B7AE6" w:rsidP="005B7AE6"/>
    <w:p w14:paraId="7702BC6B" w14:textId="3F033CCC" w:rsidR="005B7AE6" w:rsidRPr="005B7AE6" w:rsidRDefault="005B7AE6" w:rsidP="005B7AE6"/>
    <w:p w14:paraId="643F5409" w14:textId="6C87D4C7" w:rsidR="005B7AE6" w:rsidRDefault="005B7AE6" w:rsidP="005B7AE6"/>
    <w:p w14:paraId="31FACBA2" w14:textId="7D62CAB5" w:rsidR="005B7AE6" w:rsidRDefault="005B7AE6" w:rsidP="005B7AE6"/>
    <w:p w14:paraId="444F1A93" w14:textId="38F30CE3" w:rsidR="005B7AE6" w:rsidRDefault="005B7AE6" w:rsidP="005B7AE6"/>
    <w:p w14:paraId="5F422C71" w14:textId="08AFCBF0" w:rsidR="00F8178F" w:rsidRDefault="00F8178F" w:rsidP="005B7AE6"/>
    <w:p w14:paraId="6ADBFE0B" w14:textId="77777777" w:rsidR="006659A1" w:rsidRPr="005B7AE6" w:rsidRDefault="006659A1" w:rsidP="005B7AE6"/>
    <w:sectPr w:rsidR="006659A1" w:rsidRPr="005B7AE6" w:rsidSect="00E03122">
      <w:headerReference w:type="default" r:id="rId6"/>
      <w:headerReference w:type="first" r:id="rId7"/>
      <w:pgSz w:w="12240" w:h="15840"/>
      <w:pgMar w:top="851" w:right="1041" w:bottom="1417" w:left="1134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336DCD3" w14:textId="77777777" w:rsidR="00A872CE" w:rsidRDefault="00A872CE" w:rsidP="005B7AE6">
      <w:pPr>
        <w:spacing w:after="0" w:line="240" w:lineRule="auto"/>
      </w:pPr>
      <w:r>
        <w:separator/>
      </w:r>
    </w:p>
  </w:endnote>
  <w:endnote w:type="continuationSeparator" w:id="0">
    <w:p w14:paraId="34922284" w14:textId="77777777" w:rsidR="00A872CE" w:rsidRDefault="00A872CE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932DA1A" w14:textId="77777777" w:rsidR="00A872CE" w:rsidRDefault="00A872CE" w:rsidP="005B7AE6">
      <w:pPr>
        <w:spacing w:after="0" w:line="240" w:lineRule="auto"/>
      </w:pPr>
      <w:r>
        <w:separator/>
      </w:r>
    </w:p>
  </w:footnote>
  <w:footnote w:type="continuationSeparator" w:id="0">
    <w:p w14:paraId="713C0AAE" w14:textId="77777777" w:rsidR="00A872CE" w:rsidRDefault="00A872CE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31E65D" w14:textId="273226FC" w:rsidR="000344DE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0344DE">
      <w:rPr>
        <w:rFonts w:ascii="Britannic Bold" w:hAnsi="Britannic Bold"/>
        <w:sz w:val="40"/>
        <w:szCs w:val="40"/>
      </w:rPr>
      <w:t>4</w:t>
    </w:r>
    <w:r w:rsidR="00920DA1">
      <w:rPr>
        <w:rFonts w:ascii="Britannic Bold" w:hAnsi="Britannic Bold"/>
        <w:sz w:val="40"/>
        <w:szCs w:val="40"/>
      </w:rPr>
      <w:t>1</w:t>
    </w:r>
    <w:r>
      <w:rPr>
        <w:rFonts w:ascii="Britannic Bold" w:hAnsi="Britannic Bold"/>
        <w:sz w:val="40"/>
        <w:szCs w:val="40"/>
      </w:rPr>
      <w:t xml:space="preserve"> </w:t>
    </w:r>
  </w:p>
  <w:p w14:paraId="7D5FAB67" w14:textId="2116F7EC" w:rsidR="005B7AE6" w:rsidRPr="005B7AE6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LENGUAJES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A1F9EB" w14:textId="6336A1FC" w:rsidR="005B7AE6" w:rsidRDefault="005B7AE6" w:rsidP="00E03122">
    <w:pPr>
      <w:pStyle w:val="Encabezado"/>
      <w:jc w:val="center"/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 w:rsidR="000344DE">
      <w:rPr>
        <w:rFonts w:ascii="Britannic Bold" w:hAnsi="Britannic Bold"/>
        <w:sz w:val="40"/>
        <w:szCs w:val="40"/>
      </w:rPr>
      <w:t>4</w:t>
    </w:r>
    <w:r w:rsidR="00920DA1">
      <w:rPr>
        <w:rFonts w:ascii="Britannic Bold" w:hAnsi="Britannic Bold"/>
        <w:sz w:val="40"/>
        <w:szCs w:val="40"/>
      </w:rPr>
      <w:t>1</w:t>
    </w:r>
    <w:r>
      <w:rPr>
        <w:rFonts w:ascii="Britannic Bold" w:hAnsi="Britannic Bold"/>
        <w:sz w:val="40"/>
        <w:szCs w:val="40"/>
      </w:rPr>
      <w:t xml:space="preserve"> </w:t>
    </w:r>
    <w:r w:rsidRPr="00A81D0E">
      <w:rPr>
        <w:rFonts w:ascii="Britannic Bold" w:hAnsi="Britannic Bold"/>
        <w:sz w:val="40"/>
        <w:szCs w:val="40"/>
      </w:rPr>
      <w:t>LENGUAJES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0344DE"/>
    <w:rsid w:val="001736E0"/>
    <w:rsid w:val="002C0A5D"/>
    <w:rsid w:val="003356AC"/>
    <w:rsid w:val="00360402"/>
    <w:rsid w:val="003D5B84"/>
    <w:rsid w:val="00440B1F"/>
    <w:rsid w:val="0048563B"/>
    <w:rsid w:val="004C7B08"/>
    <w:rsid w:val="005579E1"/>
    <w:rsid w:val="005B7AE6"/>
    <w:rsid w:val="006659A1"/>
    <w:rsid w:val="006D1570"/>
    <w:rsid w:val="00706512"/>
    <w:rsid w:val="00713ADF"/>
    <w:rsid w:val="007B5A6A"/>
    <w:rsid w:val="00824A0F"/>
    <w:rsid w:val="00837C80"/>
    <w:rsid w:val="00872C4C"/>
    <w:rsid w:val="008E6973"/>
    <w:rsid w:val="008F1D3F"/>
    <w:rsid w:val="00920DA1"/>
    <w:rsid w:val="009237D4"/>
    <w:rsid w:val="00954CBD"/>
    <w:rsid w:val="00966375"/>
    <w:rsid w:val="009713D7"/>
    <w:rsid w:val="00A33D9B"/>
    <w:rsid w:val="00A535F2"/>
    <w:rsid w:val="00A5699A"/>
    <w:rsid w:val="00A872CE"/>
    <w:rsid w:val="00AB2969"/>
    <w:rsid w:val="00AB4B4D"/>
    <w:rsid w:val="00C81216"/>
    <w:rsid w:val="00CF75AF"/>
    <w:rsid w:val="00D55E64"/>
    <w:rsid w:val="00DC0EB9"/>
    <w:rsid w:val="00E03122"/>
    <w:rsid w:val="00F13F3E"/>
    <w:rsid w:val="00F75F6B"/>
    <w:rsid w:val="00F8178F"/>
    <w:rsid w:val="00FB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1142</Words>
  <Characters>6287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2024-04-16T19:10:00Z</dcterms:created>
  <dcterms:modified xsi:type="dcterms:W3CDTF">2024-04-16T19:10:00Z</dcterms:modified>
</cp:coreProperties>
</file>