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550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832"/>
        <w:gridCol w:w="2047"/>
        <w:gridCol w:w="2052"/>
        <w:gridCol w:w="2285"/>
        <w:gridCol w:w="2313"/>
      </w:tblGrid>
      <w:tr w:rsidR="00D51BE8" w:rsidRPr="00D51BE8" w14:paraId="78F98F8E" w14:textId="77777777" w:rsidTr="00D51B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89F76C" w14:textId="77777777" w:rsidR="00D51BE8" w:rsidRPr="00D51BE8" w:rsidRDefault="00D51BE8" w:rsidP="00D51B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E5A8E1" w14:textId="77777777" w:rsidR="00D51BE8" w:rsidRPr="00D51BE8" w:rsidRDefault="00D51BE8" w:rsidP="00D51B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8C6D85" w14:textId="77777777" w:rsidR="00D51BE8" w:rsidRPr="00D51BE8" w:rsidRDefault="00D51BE8" w:rsidP="00D51B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52607B" w14:textId="77777777" w:rsidR="00D51BE8" w:rsidRPr="00D51BE8" w:rsidRDefault="00D51BE8" w:rsidP="00D51B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4C2E5D" w14:textId="77777777" w:rsidR="00D51BE8" w:rsidRPr="00D51BE8" w:rsidRDefault="00D51BE8" w:rsidP="00D51B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9BA445" w14:textId="77777777" w:rsidR="00D51BE8" w:rsidRPr="00D51BE8" w:rsidRDefault="00D51BE8" w:rsidP="00D51B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Excelente</w:t>
            </w:r>
          </w:p>
        </w:tc>
      </w:tr>
      <w:tr w:rsidR="00D51BE8" w:rsidRPr="00D51BE8" w14:paraId="49FD2168" w14:textId="77777777" w:rsidTr="00D51B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052609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90ED06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es confusa y poco clara. La información presentada no se entiende fácilmente debido a la falta de coherencia y organización. Las imágenes o gráficos son difíciles de interpretar.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E20381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es comprensible, pero podría ser más clara. Se necesita cierto esfuerzo para entender completamente la información presentada. Algunas imágenes o gráficos son claros, pero otros pueden ser difíciles de interpretar.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AD3D50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es clara y comprensible. Es relativamente fácil entender la información presentada, aunque algunas áreas podrían ser más claras. La mayoría de las imágenes o gráficos son claros y fáciles de interpretar.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15EA8C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es muy clara y fácilmente comprensible. Se comprende claramente la información presentada, con una organización adecuada y una presentación coherente. La mayoría de las imágenes o gráficos son claros y fáciles de interpretar, con solo algunas áreas que podrían mejorar.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0D3D773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es excepcionalmente clara y altamente comprensible. No hay ambigüedad en cuanto a la información presentada. La presentación es altamente organizada y coherente, con todas las imágenes o gráficos siendo claros y fáciles de interpretar.</w:t>
            </w:r>
          </w:p>
        </w:tc>
      </w:tr>
      <w:tr w:rsidR="00D51BE8" w:rsidRPr="00D51BE8" w14:paraId="2547CCFB" w14:textId="77777777" w:rsidTr="00D51B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F76954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906720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tiene una estructura desordenada y poco coherente. La información y las imágenes parecen estar desconectadas entre sí, dificultando la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D10586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tiene cierta coherencia, pero la relación entre la información y las imágenes podría ser más clara. Se necesita un esfuerzo adicional para comprender completamente el tema debido a la falta de fluidez en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CDC9C8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está bien organizada y muestra una relación clara entre la información y las imágenes. La estructura general es comprensible, pero podría haber una mejor integración entre los elementos.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C2F146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está muy bien organizada y muestra una relación clara y lógica entre la información y las imágenes. La estructura guía eficazmente al espectador a través del tema, con una integración efectiva de todos los elementos.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DAEC852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está excepcionalmente bien organizada y muestra una relación clara, lógica y fluida entre la información y las imágenes. La estructura facilita una comprensión completa y rápida del tema, con una integración perfecta de todos los elementos.</w:t>
            </w:r>
          </w:p>
        </w:tc>
      </w:tr>
      <w:tr w:rsidR="00D51BE8" w:rsidRPr="00D51BE8" w14:paraId="77DD59B5" w14:textId="77777777" w:rsidTr="00D51B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8F6ED5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9BBD50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carece de originalidad y se asemeja a otros trabajos. Las imágenes o gráficos utilizados son comunes y no agregan valor único al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BAA165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muestra cierta originalidad, pero podría ser más única en su enfoque y presentación. Las imágenes o gráficos utilizados son relativamente comunes y podrían haber sido mejor seleccionados para destacar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CE78EE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es original y única en su enfoque y presentación. Las imágenes o gráficos utilizados son adecuados y agregan valor al tema, pero aún podrían ser más distintivos.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02291C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es muy original y única en su enfoque y presentación. Las imágenes o gráficos utilizados son excepcionales y agregan un valor significativo al tema, destacándose por su creatividad y originalidad.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F01188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muestra ilustrativa es excepcionalmente original y única en su enfoque y presentación. Las imágenes o gráficos utilizados son excepcionales y agregan un valor único e innovador al tema, mostrando una creatividad e innovación excepcionales.</w:t>
            </w:r>
          </w:p>
        </w:tc>
      </w:tr>
      <w:tr w:rsidR="00D51BE8" w:rsidRPr="00D51BE8" w14:paraId="4B684EE4" w14:textId="77777777" w:rsidTr="00D51B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C763A7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46AA8C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presentada en la muestra ilustrativa no está claramente relacionada con el tema o carece de profundidad en la discusión. Las imágenes o gráficos utilizados no parecen ser relevantes para la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09B580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en la muestra ilustrativa tiene cierta relevancia para el tema, pero algunos aspectos podrían haber sido explorados con más profundidad. Las imágenes o gráficos utilizados son relevantes, pero podrían no ser completamente efectivos para comunicar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84A48D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en la muestra ilustrativa es relevante para el tema y muestra una clara conexión con el tema general. Las imágenes o gráficos utilizados son adecuados y contribuyen significativamente a la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A97FC6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en la muestra ilustrativa es altamente relevante para el tema y está directamente relacionada con el tema general. Las imágenes o gráficos utilizados son altamente efectivos y mejoran significativamente la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A97C4DF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en la muestra ilustrativa es excepcionalmente relevante para el tema y demuestra una conexión clara y lógica con el tema general. Las imágenes o gráficos utilizados son excepcionales y elevan significativamente la comprensión del tema.</w:t>
            </w:r>
          </w:p>
        </w:tc>
      </w:tr>
      <w:tr w:rsidR="00D51BE8" w:rsidRPr="00D51BE8" w14:paraId="7223EFDE" w14:textId="77777777" w:rsidTr="00D51B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A75D49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B2BF44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de la muestra ilustrativa es desordenada y poco atractiva visualmente. Las imágenes o gráficos no están bien integrados en el diseño general.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607663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de la muestra ilustrativa es aceptable, pero podría mejorar en términos de estética y diseño visual. Las imágenes o gráficos están bien seleccionados, pero la disposición general podría ser más atractiva.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AA6FE9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de la muestra ilustrativa es buena y atractiva visualmente, con un diseño claro y agradable. Las imágenes o gráficos están bien integrados en el diseño general y contribuyen positivamente a la estética visual.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93FD1B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de la muestra ilustrativa es muy buena y altamente atractiva visualmente, con un diseño atractivo y llamativo que mejora la comprensión de la información. Las imágenes o gráficos están hábilmente integrados en el diseño general, realzando la estética visual.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261EF3E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presentación de la muestra ilustrativa es excelente, con un diseño visualmente impactante que complementa y realza la comprensión de la información presentada. Las imágenes o gráficos están perfectamente integrados en el diseño general, contribuyendo significativamente a la estética visual.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6"/>
        <w:gridCol w:w="892"/>
        <w:gridCol w:w="2335"/>
        <w:gridCol w:w="1297"/>
      </w:tblGrid>
      <w:tr w:rsidR="00D51BE8" w:rsidRPr="00D51BE8" w14:paraId="49D32073" w14:textId="77777777" w:rsidTr="00D51B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20ACC8" w14:textId="77777777" w:rsidR="00D51BE8" w:rsidRPr="00D51BE8" w:rsidRDefault="00D51BE8" w:rsidP="00D51B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91328C" w14:textId="77777777" w:rsidR="00D51BE8" w:rsidRPr="00D51BE8" w:rsidRDefault="00D51BE8" w:rsidP="00D51B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4D000C" w14:textId="77777777" w:rsidR="00D51BE8" w:rsidRPr="00D51BE8" w:rsidRDefault="00D51BE8" w:rsidP="00D51B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07A860" w14:textId="77777777" w:rsidR="00D51BE8" w:rsidRPr="00D51BE8" w:rsidRDefault="00D51BE8" w:rsidP="00D51B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D51BE8" w:rsidRPr="00D51BE8" w14:paraId="267477B5" w14:textId="77777777" w:rsidTr="006511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90B0BF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Elaboración de la muestra ilustrativa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0D9687B" w14:textId="473D8018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F89E909" w14:textId="15D4DDD2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8BDDA81" w14:textId="196ED662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51BE8" w:rsidRPr="00D51BE8" w14:paraId="3C5996A9" w14:textId="77777777" w:rsidTr="006511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212382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Inclusión de información sobre especies extintas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B5C1A60" w14:textId="4D663641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76CC125" w14:textId="653C2E2F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23A9457" w14:textId="4C232FFD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51BE8" w:rsidRPr="00D51BE8" w14:paraId="7B55267F" w14:textId="77777777" w:rsidTr="006511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F5AF0E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Uso adecuado de números negativos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34987E0" w14:textId="50C4A15B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6EE6369" w14:textId="226F098F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2686E1E" w14:textId="7CF4D433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51BE8" w:rsidRPr="00D51BE8" w14:paraId="48A07B78" w14:textId="77777777" w:rsidTr="006511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B2DFC9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Intercambio de información sobre la biodiversidad local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53FDFFC" w14:textId="18CE8333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E80A8B4" w14:textId="458C039C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8D4D948" w14:textId="577D99D1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51BE8" w:rsidRPr="00D51BE8" w14:paraId="4447DCFE" w14:textId="77777777" w:rsidTr="0065116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AD7C0A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Promoción del cuidado de la biodiversidad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D7C767B" w14:textId="27734779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ADA2746" w14:textId="0C89B198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E21730F" w14:textId="0882D958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7974"/>
      </w:tblGrid>
      <w:tr w:rsidR="00D51BE8" w:rsidRPr="00D51BE8" w14:paraId="061D00BC" w14:textId="77777777" w:rsidTr="00D51B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BBE7CC" w14:textId="77777777" w:rsidR="00D51BE8" w:rsidRPr="00D51BE8" w:rsidRDefault="00D51BE8" w:rsidP="00D51B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B8658F" w14:textId="77777777" w:rsidR="00D51BE8" w:rsidRPr="00D51BE8" w:rsidRDefault="00D51BE8" w:rsidP="00D51BE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D51BE8" w:rsidRPr="00D51BE8" w14:paraId="7B331D09" w14:textId="77777777" w:rsidTr="00D51B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B1E159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Elaboración de la muestra ilustrativa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01EDDE3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muestra ilustrativa está bien diseñada y elaborada, destacando la diversidad de especies de la biodiversidad local y utilizando un formato visualmente atractivo y comprensible para la comunidad.</w:t>
            </w:r>
          </w:p>
        </w:tc>
      </w:tr>
      <w:tr w:rsidR="00D51BE8" w:rsidRPr="00D51BE8" w14:paraId="7E57E449" w14:textId="77777777" w:rsidTr="00D51B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EDDEB9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Inclusión de información sobre especies extintas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A86542C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se incluye información relevante sobre especies que han desaparecido en la muestra ilustrativa, demostrando comprensión de la importancia de conservar la biodiversidad y sensibilizando sobre las consecuencias de la extinción de especies en el ecosistema.</w:t>
            </w:r>
          </w:p>
        </w:tc>
      </w:tr>
      <w:tr w:rsidR="00D51BE8" w:rsidRPr="00D51BE8" w14:paraId="03199147" w14:textId="77777777" w:rsidTr="00D51B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DDCF97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Uso adecuado de números negativos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718C21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se utiliza correctamente números negativos para representar la disminución o desaparición de especies en la muestra ilustrativa, asegurando que esta representación numérica sea precisa y contribuya a transmitir el mensaje sobre la pérdida de biodiversidad.</w:t>
            </w:r>
          </w:p>
        </w:tc>
      </w:tr>
      <w:tr w:rsidR="00D51BE8" w:rsidRPr="00D51BE8" w14:paraId="53CCECB3" w14:textId="77777777" w:rsidTr="00D51B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E7089E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Intercambio de información sobre la biodiversidad local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42553D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se realiza un intercambio efectivo de información sobre la biodiversidad local, asegurando que la muestra ilustrativa sirva como herramienta para compartir conocimientos y concienciar a la comunidad sobre la importancia de conservar y proteger la biodiversidad.</w:t>
            </w:r>
          </w:p>
        </w:tc>
      </w:tr>
      <w:tr w:rsidR="00D51BE8" w:rsidRPr="00D51BE8" w14:paraId="362EF9F9" w14:textId="77777777" w:rsidTr="00D51BE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A180FD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Promoción del cuidado de la biodiversidad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9DE74AE" w14:textId="77777777" w:rsidR="00D51BE8" w:rsidRPr="00D51BE8" w:rsidRDefault="00D51BE8" w:rsidP="00D51BE8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51BE8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muestra ilustrativa promueve activamente el cuidado y la protección de la biodiversidad local, proporcionando información sobre las acciones que pueden llevarse a cabo para preservar el ecosistema y fomentar un comportamiento responsable hacia el medio ambiente.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197601" w14:textId="77777777" w:rsidR="00F4205A" w:rsidRDefault="00F4205A" w:rsidP="005B7AE6">
      <w:pPr>
        <w:spacing w:after="0" w:line="240" w:lineRule="auto"/>
      </w:pPr>
      <w:r>
        <w:separator/>
      </w:r>
    </w:p>
  </w:endnote>
  <w:endnote w:type="continuationSeparator" w:id="0">
    <w:p w14:paraId="0B658B0C" w14:textId="77777777" w:rsidR="00F4205A" w:rsidRDefault="00F4205A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E73EBF" w14:textId="77777777" w:rsidR="00F4205A" w:rsidRDefault="00F4205A" w:rsidP="005B7AE6">
      <w:pPr>
        <w:spacing w:after="0" w:line="240" w:lineRule="auto"/>
      </w:pPr>
      <w:r>
        <w:separator/>
      </w:r>
    </w:p>
  </w:footnote>
  <w:footnote w:type="continuationSeparator" w:id="0">
    <w:p w14:paraId="6D3B5CB0" w14:textId="77777777" w:rsidR="00F4205A" w:rsidRDefault="00F4205A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2BBAE6D6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D51BE8"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67546531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D51BE8">
      <w:rPr>
        <w:rFonts w:ascii="Britannic Bold" w:hAnsi="Britannic Bold"/>
        <w:sz w:val="40"/>
        <w:szCs w:val="40"/>
      </w:rPr>
      <w:t>6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1BE8"/>
    <w:rsid w:val="00D55E64"/>
    <w:rsid w:val="00DC0EB9"/>
    <w:rsid w:val="00DF7247"/>
    <w:rsid w:val="00E03122"/>
    <w:rsid w:val="00EE7AD5"/>
    <w:rsid w:val="00F13F3E"/>
    <w:rsid w:val="00F4205A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1199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2024-04-22T00:35:00Z</dcterms:modified>
</cp:coreProperties>
</file>