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1262" w:type="dxa"/>
        <w:tblCellSpacing w:w="15" w:type="dxa"/>
        <w:tblInd w:w="-717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7"/>
        <w:gridCol w:w="1828"/>
        <w:gridCol w:w="1951"/>
        <w:gridCol w:w="1918"/>
        <w:gridCol w:w="2062"/>
        <w:gridCol w:w="2356"/>
      </w:tblGrid>
      <w:tr w:rsidR="00BA46C5" w:rsidRPr="00BA46C5" w14:paraId="5A5FC3A1" w14:textId="77777777" w:rsidTr="00BA46C5">
        <w:trPr>
          <w:trHeight w:val="460"/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F455930" w14:textId="77777777" w:rsidR="00BA46C5" w:rsidRPr="00BA46C5" w:rsidRDefault="00BA46C5" w:rsidP="00BA46C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lang w:eastAsia="es-MX"/>
              </w:rPr>
            </w:pPr>
            <w:r w:rsidRPr="00BA46C5"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lang w:eastAsia="es-MX"/>
              </w:rPr>
              <w:t>Criterio Evaluativo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27B5B8F" w14:textId="77777777" w:rsidR="00BA46C5" w:rsidRPr="00BA46C5" w:rsidRDefault="00BA46C5" w:rsidP="00BA46C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lang w:eastAsia="es-MX"/>
              </w:rPr>
            </w:pPr>
            <w:r w:rsidRPr="00BA46C5"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lang w:eastAsia="es-MX"/>
              </w:rPr>
              <w:t>Insuficiente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1743D9D" w14:textId="77777777" w:rsidR="00BA46C5" w:rsidRPr="00BA46C5" w:rsidRDefault="00BA46C5" w:rsidP="00BA46C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lang w:eastAsia="es-MX"/>
              </w:rPr>
            </w:pPr>
            <w:r w:rsidRPr="00BA46C5"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lang w:eastAsia="es-MX"/>
              </w:rPr>
              <w:t>Suficiente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36C8083" w14:textId="77777777" w:rsidR="00BA46C5" w:rsidRPr="00BA46C5" w:rsidRDefault="00BA46C5" w:rsidP="00BA46C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lang w:eastAsia="es-MX"/>
              </w:rPr>
            </w:pPr>
            <w:r w:rsidRPr="00BA46C5"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lang w:eastAsia="es-MX"/>
              </w:rPr>
              <w:t>Bueno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48AD837" w14:textId="77777777" w:rsidR="00BA46C5" w:rsidRPr="00BA46C5" w:rsidRDefault="00BA46C5" w:rsidP="00BA46C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lang w:eastAsia="es-MX"/>
              </w:rPr>
            </w:pPr>
            <w:r w:rsidRPr="00BA46C5"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lang w:eastAsia="es-MX"/>
              </w:rPr>
              <w:t>Muy Bueno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2D95796B" w14:textId="77777777" w:rsidR="00BA46C5" w:rsidRPr="00BA46C5" w:rsidRDefault="00BA46C5" w:rsidP="00BA46C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lang w:eastAsia="es-MX"/>
              </w:rPr>
            </w:pPr>
            <w:r w:rsidRPr="00BA46C5"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lang w:eastAsia="es-MX"/>
              </w:rPr>
              <w:t>Excelente</w:t>
            </w:r>
          </w:p>
        </w:tc>
      </w:tr>
      <w:tr w:rsidR="00BA46C5" w:rsidRPr="00BA46C5" w14:paraId="43F50205" w14:textId="77777777" w:rsidTr="00BA46C5">
        <w:trPr>
          <w:trHeight w:val="2477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6E0D573" w14:textId="77777777" w:rsidR="00BA46C5" w:rsidRPr="00BA46C5" w:rsidRDefault="00BA46C5" w:rsidP="00BA46C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BA46C5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Comprensión de Conceptos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A696E14" w14:textId="77777777" w:rsidR="00BA46C5" w:rsidRPr="00BA46C5" w:rsidRDefault="00BA46C5" w:rsidP="00BA46C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BA46C5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La comprensión de los conceptos de triángulos y cuadriláteros es limitada, y hay dificultades para aplicarlos en la resolución de ejercicios con el geoplano y el juego de geometría.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9B0ABD0" w14:textId="77777777" w:rsidR="00BA46C5" w:rsidRPr="00BA46C5" w:rsidRDefault="00BA46C5" w:rsidP="00BA46C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BA46C5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La comprensión de los conceptos de triángulos y cuadriláteros es básica, y se pueden resolver algunos ejercicios con el geoplano y el juego de geometría, pero hay algunas dificultades en la aplicación de los conceptos en situaciones más complejas.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9BC2D64" w14:textId="77777777" w:rsidR="00BA46C5" w:rsidRPr="00BA46C5" w:rsidRDefault="00BA46C5" w:rsidP="00BA46C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BA46C5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La comprensión de los conceptos de triángulos y cuadriláteros es sólida, y se pueden resolver la mayoría de los ejercicios con el geoplano y el juego de geometría, aplicando correctamente los conceptos en una variedad de situaciones.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3264591" w14:textId="77777777" w:rsidR="00BA46C5" w:rsidRPr="00BA46C5" w:rsidRDefault="00BA46C5" w:rsidP="00BA46C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BA46C5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La comprensión de los conceptos de triángulos y cuadriláteros es excelente, y se pueden resolver todos los ejercicios con el geoplano y el juego de geometría con precisión y claridad, aplicando de manera experta los conceptos en diferentes contextos y situaciones.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1E47CFA0" w14:textId="77777777" w:rsidR="00BA46C5" w:rsidRPr="00BA46C5" w:rsidRDefault="00BA46C5" w:rsidP="00BA46C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BA46C5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La comprensión de los conceptos de triángulos y cuadriláteros es excepcional, demostrando un dominio completo y profundo de los conceptos, y la capacidad para resolver todos los ejercicios con el geoplano y el juego de geometría de manera experta y creativa en una amplia variedad de situaciones.</w:t>
            </w:r>
          </w:p>
        </w:tc>
      </w:tr>
      <w:tr w:rsidR="00BA46C5" w:rsidRPr="00BA46C5" w14:paraId="3AA563BF" w14:textId="77777777" w:rsidTr="00BA46C5">
        <w:trPr>
          <w:trHeight w:val="2255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95B4BF1" w14:textId="77777777" w:rsidR="00BA46C5" w:rsidRPr="00BA46C5" w:rsidRDefault="00BA46C5" w:rsidP="00BA46C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BA46C5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Precisión y Exactitud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E7D1306" w14:textId="77777777" w:rsidR="00BA46C5" w:rsidRPr="00BA46C5" w:rsidRDefault="00BA46C5" w:rsidP="00BA46C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BA46C5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Los resultados de los ejercicios con el geoplano y el juego de geometría son inexactos y poco precisos, lo que sugiere dificultades para utilizar correctamente las herramientas y aplicar los conceptos geométricos.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F4FA90C" w14:textId="77777777" w:rsidR="00BA46C5" w:rsidRPr="00BA46C5" w:rsidRDefault="00BA46C5" w:rsidP="00BA46C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BA46C5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Los resultados de los ejercicios con el geoplano y el juego de geometría son en su mayoría precisos y exactos, pero hay algunos errores ocasionales que afectan la calidad general del trabajo.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E14D8FE" w14:textId="77777777" w:rsidR="00BA46C5" w:rsidRPr="00BA46C5" w:rsidRDefault="00BA46C5" w:rsidP="00BA46C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BA46C5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Los resultados de los ejercicios con el geoplano y el juego de geometría son precisos y exactos, demostrando un buen dominio en el uso de las herramientas y la aplicación de los conceptos geométricos.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0D58BDA" w14:textId="77777777" w:rsidR="00BA46C5" w:rsidRPr="00BA46C5" w:rsidRDefault="00BA46C5" w:rsidP="00BA46C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BA46C5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Los resultados de los ejercicios con el geoplano y el juego de geometría son altamente precisos y exactos, mostrando un dominio excepcional en el uso de las herramientas y la aplicación de los conceptos geométricos con claridad y precisión.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1B62DC2D" w14:textId="77777777" w:rsidR="00BA46C5" w:rsidRPr="00BA46C5" w:rsidRDefault="00BA46C5" w:rsidP="00BA46C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BA46C5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Los resultados de los ejercicios con el geoplano y el juego de geometría son excepcionalmente precisos y exactos, demostrando un nivel de precisión y exactitud extraordinario y ejemplar en el uso de las herramientas y la aplicación de los conceptos geométricos.</w:t>
            </w:r>
          </w:p>
        </w:tc>
      </w:tr>
      <w:tr w:rsidR="00BA46C5" w:rsidRPr="00BA46C5" w14:paraId="00F292AD" w14:textId="77777777" w:rsidTr="00BA46C5">
        <w:trPr>
          <w:trHeight w:val="2493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5F05A9B" w14:textId="77777777" w:rsidR="00BA46C5" w:rsidRPr="00BA46C5" w:rsidRDefault="00BA46C5" w:rsidP="00BA46C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BA46C5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Resolución de Problemas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0D0E818" w14:textId="77777777" w:rsidR="00BA46C5" w:rsidRPr="00BA46C5" w:rsidRDefault="00BA46C5" w:rsidP="00BA46C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BA46C5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La capacidad para resolver problemas con el geoplano y el juego de geometría es limitada, y hay dificultades para aplicar los conceptos geométricos en situaciones nuevas o complejas.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96496E5" w14:textId="77777777" w:rsidR="00BA46C5" w:rsidRPr="00BA46C5" w:rsidRDefault="00BA46C5" w:rsidP="00BA46C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BA46C5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La capacidad para resolver problemas con el geoplano y el juego de geometría es básica, y se pueden abordar algunos problemas simples, pero hay dificultades para aplicar los conceptos en situaciones más desafiantes o variadas.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2FD8F2D" w14:textId="77777777" w:rsidR="00BA46C5" w:rsidRPr="00BA46C5" w:rsidRDefault="00BA46C5" w:rsidP="00BA46C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BA46C5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La capacidad para resolver problemas con el geoplano y el juego de geometría es sólida, y se pueden abordar la mayoría de los problemas con precisión, aplicando correctamente los conceptos geométricos en una variedad de situaciones.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46AB633" w14:textId="77777777" w:rsidR="00BA46C5" w:rsidRPr="00BA46C5" w:rsidRDefault="00BA46C5" w:rsidP="00BA46C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BA46C5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La capacidad para resolver problemas con el geoplano y el juego de geometría es excelente, y se pueden abordar todos los problemas con claridad y precisión, aplicando de manera experta los conceptos geométricos en diferentes contextos y situaciones.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0CDC77F4" w14:textId="77777777" w:rsidR="00BA46C5" w:rsidRPr="00BA46C5" w:rsidRDefault="00BA46C5" w:rsidP="00BA46C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BA46C5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La capacidad para resolver problemas con el geoplano y el juego de geometría es excepcional, demostrando un dominio completo y profundo de los conceptos, y la capacidad para abordar problemas de manera creativa y efectiva en una amplia variedad de situaciones.</w:t>
            </w:r>
          </w:p>
        </w:tc>
      </w:tr>
      <w:tr w:rsidR="00BA46C5" w:rsidRPr="00BA46C5" w14:paraId="271DC8A5" w14:textId="77777777" w:rsidTr="00BA46C5">
        <w:trPr>
          <w:trHeight w:val="2922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4F1B1D0" w14:textId="77777777" w:rsidR="00BA46C5" w:rsidRPr="00BA46C5" w:rsidRDefault="00BA46C5" w:rsidP="00BA46C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BA46C5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Comunicación de Resultados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73F76E4" w14:textId="77777777" w:rsidR="00BA46C5" w:rsidRPr="00BA46C5" w:rsidRDefault="00BA46C5" w:rsidP="00BA46C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BA46C5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La comunicación de los resultados de los ejercicios con el geoplano y el juego de geometría es confusa y poco clara, lo que dificulta la comprensión de los procedimientos utilizados y los resultados obtenidos.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8C0F7A5" w14:textId="77777777" w:rsidR="00BA46C5" w:rsidRPr="00BA46C5" w:rsidRDefault="00BA46C5" w:rsidP="00BA46C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BA46C5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La comunicación de los resultados de los ejercicios con el geoplano y el juego de geometría es clara en su mayoría, pero puede haber algunas inconsistencias o falta de claridad en la presentación de los procedimientos y los resultados.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DE967A7" w14:textId="77777777" w:rsidR="00BA46C5" w:rsidRPr="00BA46C5" w:rsidRDefault="00BA46C5" w:rsidP="00BA46C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BA46C5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La comunicación de los resultados de los ejercicios con el geoplano y el juego de geometría es clara y precisa, demostrando un buen nivel de organización y claridad en la presentación de los procedimientos y los resultados.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E3A7563" w14:textId="77777777" w:rsidR="00BA46C5" w:rsidRPr="00BA46C5" w:rsidRDefault="00BA46C5" w:rsidP="00BA46C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BA46C5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La comunicación de los resultados de los ejercicios con el geoplano y el juego de geometría es muy clara y detallada, mostrando un alto nivel de organización y precisión en la presentación de los procedimientos y los resultados, facilitando su comprensión por parte de la audiencia.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23B663C2" w14:textId="77777777" w:rsidR="00BA46C5" w:rsidRPr="00BA46C5" w:rsidRDefault="00BA46C5" w:rsidP="00BA46C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BA46C5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La comunicación de los resultados de los ejercicios con el geoplano y el juego de geometría es excepcionalmente clara y efectiva, demostrando una presentación impecable y altamente organizada de los procedimientos y los resultados, facilitando una comprensión completa y profunda por parte de la audiencia.</w:t>
            </w:r>
          </w:p>
        </w:tc>
      </w:tr>
      <w:tr w:rsidR="00BA46C5" w:rsidRPr="00BA46C5" w14:paraId="083D5981" w14:textId="77777777" w:rsidTr="00BA46C5">
        <w:trPr>
          <w:trHeight w:val="1826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CA71A23" w14:textId="77777777" w:rsidR="00BA46C5" w:rsidRPr="00BA46C5" w:rsidRDefault="00BA46C5" w:rsidP="00BA46C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BA46C5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Creatividad y Originalidad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1A29365" w14:textId="77777777" w:rsidR="00BA46C5" w:rsidRPr="00BA46C5" w:rsidRDefault="00BA46C5" w:rsidP="00BA46C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BA46C5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Las evidencias prácticas carecen de creatividad y originalidad, utilizando métodos y enfoques convencionales sin mostrar un esfuerzo por destacar o innovar en el trabajo presentado.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4FD6C00" w14:textId="77777777" w:rsidR="00BA46C5" w:rsidRPr="00BA46C5" w:rsidRDefault="00BA46C5" w:rsidP="00BA46C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BA46C5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Las evidencias prácticas muestran cierto grado de creatividad y originalidad, pero podría haber más esfuerzo para introducir ideas nuevas o enfoques innovadores en el trabajo presentado.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924FB78" w14:textId="77777777" w:rsidR="00BA46C5" w:rsidRPr="00BA46C5" w:rsidRDefault="00BA46C5" w:rsidP="00BA46C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BA46C5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Las evidencias prácticas muestran creatividad y originalidad en su presentación, utilizando enfoques innovadores o ideas nuevas para destacar y enriquecer el trabajo presentado.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ACFD84C" w14:textId="77777777" w:rsidR="00BA46C5" w:rsidRPr="00BA46C5" w:rsidRDefault="00BA46C5" w:rsidP="00BA46C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BA46C5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Las evidencias prácticas muestran una gran creatividad y originalidad, destacando por su enfoque innovador y sus ideas frescas que enriquecen y elevan el trabajo presentado.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42A9D42B" w14:textId="77777777" w:rsidR="00BA46C5" w:rsidRPr="00BA46C5" w:rsidRDefault="00BA46C5" w:rsidP="00BA46C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BA46C5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Las evidencias prácticas muestran una excepcional creatividad y originalidad, demostrando un enfoque único y sorprendente que eleva el trabajo presentado a un nivel excepcionalmente alto.</w:t>
            </w:r>
          </w:p>
        </w:tc>
      </w:tr>
    </w:tbl>
    <w:p w14:paraId="435BCD4F" w14:textId="6A40B137" w:rsidR="006D1570" w:rsidRDefault="006D1570"/>
    <w:tbl>
      <w:tblPr>
        <w:tblW w:w="10380" w:type="dxa"/>
        <w:tblCellSpacing w:w="15" w:type="dxa"/>
        <w:tblInd w:w="-57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76"/>
        <w:gridCol w:w="834"/>
        <w:gridCol w:w="2025"/>
        <w:gridCol w:w="1145"/>
      </w:tblGrid>
      <w:tr w:rsidR="00BA46C5" w:rsidRPr="00BA46C5" w14:paraId="26CCAAD3" w14:textId="77777777" w:rsidTr="00BA46C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4806CC0" w14:textId="77777777" w:rsidR="00BA46C5" w:rsidRPr="00BA46C5" w:rsidRDefault="00BA46C5" w:rsidP="00BA46C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BA46C5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Criterios Evaluativos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DD8BD05" w14:textId="77777777" w:rsidR="00BA46C5" w:rsidRPr="00BA46C5" w:rsidRDefault="00BA46C5" w:rsidP="00BA46C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BA46C5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Cumple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ED8364B" w14:textId="77777777" w:rsidR="00BA46C5" w:rsidRPr="00BA46C5" w:rsidRDefault="00BA46C5" w:rsidP="00BA46C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BA46C5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Parcialmente Cumple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67A7AE0A" w14:textId="77777777" w:rsidR="00BA46C5" w:rsidRPr="00BA46C5" w:rsidRDefault="00BA46C5" w:rsidP="00BA46C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BA46C5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No Cumple</w:t>
            </w:r>
          </w:p>
        </w:tc>
      </w:tr>
      <w:tr w:rsidR="00BA46C5" w:rsidRPr="00BA46C5" w14:paraId="7927E8BE" w14:textId="77777777" w:rsidTr="00BA46C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4C2176E" w14:textId="77777777" w:rsidR="00BA46C5" w:rsidRPr="00BA46C5" w:rsidRDefault="00BA46C5" w:rsidP="00BA46C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BA46C5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1. Realización de ejercicios de triángulos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50981F8" w14:textId="7A2FD270" w:rsidR="00BA46C5" w:rsidRPr="00BA46C5" w:rsidRDefault="00BA46C5" w:rsidP="00BA46C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8CBEAFA" w14:textId="4A8C79D3" w:rsidR="00BA46C5" w:rsidRPr="00BA46C5" w:rsidRDefault="00BA46C5" w:rsidP="00BA46C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1202313F" w14:textId="5EBC2215" w:rsidR="00BA46C5" w:rsidRPr="00BA46C5" w:rsidRDefault="00BA46C5" w:rsidP="00BA46C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BA46C5" w:rsidRPr="00BA46C5" w14:paraId="0428F611" w14:textId="77777777" w:rsidTr="00FB39C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B18BD55" w14:textId="77777777" w:rsidR="00BA46C5" w:rsidRPr="00BA46C5" w:rsidRDefault="00BA46C5" w:rsidP="00BA46C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BA46C5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2. Realización de ejercicios de cuadriláteros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4F24268B" w14:textId="46C5D876" w:rsidR="00BA46C5" w:rsidRPr="00BA46C5" w:rsidRDefault="00BA46C5" w:rsidP="00BA46C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38E772F8" w14:textId="296E84AD" w:rsidR="00BA46C5" w:rsidRPr="00BA46C5" w:rsidRDefault="00BA46C5" w:rsidP="00BA46C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22327115" w14:textId="64349622" w:rsidR="00BA46C5" w:rsidRPr="00BA46C5" w:rsidRDefault="00BA46C5" w:rsidP="00BA46C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BA46C5" w:rsidRPr="00BA46C5" w14:paraId="3EA47B13" w14:textId="77777777" w:rsidTr="00FB39C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274AFEF" w14:textId="77777777" w:rsidR="00BA46C5" w:rsidRPr="00BA46C5" w:rsidRDefault="00BA46C5" w:rsidP="00BA46C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BA46C5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3. Uso adecuado del geoplano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418E41C9" w14:textId="6BC7A01A" w:rsidR="00BA46C5" w:rsidRPr="00BA46C5" w:rsidRDefault="00BA46C5" w:rsidP="00BA46C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097E8D52" w14:textId="0FE4A350" w:rsidR="00BA46C5" w:rsidRPr="00BA46C5" w:rsidRDefault="00BA46C5" w:rsidP="00BA46C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57003956" w14:textId="50708B8A" w:rsidR="00BA46C5" w:rsidRPr="00BA46C5" w:rsidRDefault="00BA46C5" w:rsidP="00BA46C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BA46C5" w:rsidRPr="00BA46C5" w14:paraId="6E965B37" w14:textId="77777777" w:rsidTr="00FB39C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71251C8" w14:textId="77777777" w:rsidR="00BA46C5" w:rsidRPr="00BA46C5" w:rsidRDefault="00BA46C5" w:rsidP="00BA46C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BA46C5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4. Uso adecuado del juego de geometría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24D8433E" w14:textId="5159EBF5" w:rsidR="00BA46C5" w:rsidRPr="00BA46C5" w:rsidRDefault="00BA46C5" w:rsidP="00BA46C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17987658" w14:textId="01BE032E" w:rsidR="00BA46C5" w:rsidRPr="00BA46C5" w:rsidRDefault="00BA46C5" w:rsidP="00BA46C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4F00D91F" w14:textId="08A60A46" w:rsidR="00BA46C5" w:rsidRPr="00BA46C5" w:rsidRDefault="00BA46C5" w:rsidP="00BA46C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BA46C5" w:rsidRPr="00BA46C5" w14:paraId="49360D64" w14:textId="77777777" w:rsidTr="00FB39C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9364ED5" w14:textId="77777777" w:rsidR="00BA46C5" w:rsidRPr="00BA46C5" w:rsidRDefault="00BA46C5" w:rsidP="00BA46C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BA46C5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5. Presentación clara de conclusiones sobre los posibles usos en la vida cotidiana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537B12FA" w14:textId="718CA1C6" w:rsidR="00BA46C5" w:rsidRPr="00BA46C5" w:rsidRDefault="00BA46C5" w:rsidP="00BA46C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3393D33E" w14:textId="3B270D43" w:rsidR="00BA46C5" w:rsidRPr="00BA46C5" w:rsidRDefault="00BA46C5" w:rsidP="00BA46C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491BC3DF" w14:textId="64E4CA70" w:rsidR="00BA46C5" w:rsidRPr="00BA46C5" w:rsidRDefault="00BA46C5" w:rsidP="00BA46C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</w:tbl>
    <w:p w14:paraId="4EDB6D96" w14:textId="77777777" w:rsidR="00EE7AD5" w:rsidRDefault="00EE7AD5"/>
    <w:tbl>
      <w:tblPr>
        <w:tblW w:w="10380" w:type="dxa"/>
        <w:tblCellSpacing w:w="15" w:type="dxa"/>
        <w:tblInd w:w="-57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6"/>
        <w:gridCol w:w="7594"/>
      </w:tblGrid>
      <w:tr w:rsidR="00BA46C5" w:rsidRPr="00BA46C5" w14:paraId="7298AF0D" w14:textId="77777777" w:rsidTr="00BA46C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70C8634" w14:textId="77777777" w:rsidR="00BA46C5" w:rsidRPr="00BA46C5" w:rsidRDefault="00BA46C5" w:rsidP="00BA46C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BA46C5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Criterio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76854AEF" w14:textId="77777777" w:rsidR="00BA46C5" w:rsidRPr="00BA46C5" w:rsidRDefault="00BA46C5" w:rsidP="00BA46C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BA46C5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Descripción</w:t>
            </w:r>
          </w:p>
        </w:tc>
      </w:tr>
      <w:tr w:rsidR="00BA46C5" w:rsidRPr="00BA46C5" w14:paraId="6F8E4BA4" w14:textId="77777777" w:rsidTr="00BA46C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6808C38" w14:textId="77777777" w:rsidR="00BA46C5" w:rsidRPr="00BA46C5" w:rsidRDefault="00BA46C5" w:rsidP="00BA46C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BA46C5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1. Realización de ejercicios de triángulos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6C901BFB" w14:textId="77777777" w:rsidR="00BA46C5" w:rsidRPr="00BA46C5" w:rsidRDefault="00BA46C5" w:rsidP="00BA46C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BA46C5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Se evalúa si se han realizado correctamente ejercicios que involucren triángulos, asegurando que se apliquen adecuadamente conceptos como tipos de triángulos, perímetro, área, entre otros, utilizando el geoplano y/o el juego de geometría como herramientas de apoyo.</w:t>
            </w:r>
          </w:p>
        </w:tc>
      </w:tr>
      <w:tr w:rsidR="00BA46C5" w:rsidRPr="00BA46C5" w14:paraId="7D867C93" w14:textId="77777777" w:rsidTr="00BA46C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0F8BC4D" w14:textId="77777777" w:rsidR="00BA46C5" w:rsidRPr="00BA46C5" w:rsidRDefault="00BA46C5" w:rsidP="00BA46C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BA46C5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2. Realización de ejercicios de cuadriláteros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215CBB34" w14:textId="77777777" w:rsidR="00BA46C5" w:rsidRPr="00BA46C5" w:rsidRDefault="00BA46C5" w:rsidP="00BA46C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BA46C5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Se verifica si se han completado de manera adecuada ejercicios relacionados con cuadriláteros, garantizando la correcta identificación y aplicación de conceptos como clasificación, perímetro, área, entre otros, utilizando el geoplano y/o el juego de geometría como herramientas de apoyo.</w:t>
            </w:r>
          </w:p>
        </w:tc>
      </w:tr>
      <w:tr w:rsidR="00BA46C5" w:rsidRPr="00BA46C5" w14:paraId="793F4777" w14:textId="77777777" w:rsidTr="00BA46C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B660692" w14:textId="77777777" w:rsidR="00BA46C5" w:rsidRPr="00BA46C5" w:rsidRDefault="00BA46C5" w:rsidP="00BA46C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BA46C5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3. Uso adecuado del geoplano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0416C990" w14:textId="77777777" w:rsidR="00BA46C5" w:rsidRPr="00BA46C5" w:rsidRDefault="00BA46C5" w:rsidP="00BA46C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BA46C5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Se observa si se utiliza correctamente el geoplano para realizar los ejercicios propuestos, garantizando que se apliquen los procedimientos adecuados y se obtengan resultados precisos en la representación de figuras geométricas.</w:t>
            </w:r>
          </w:p>
        </w:tc>
      </w:tr>
      <w:tr w:rsidR="00BA46C5" w:rsidRPr="00BA46C5" w14:paraId="00BE2D06" w14:textId="77777777" w:rsidTr="00BA46C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BA59C3E" w14:textId="77777777" w:rsidR="00BA46C5" w:rsidRPr="00BA46C5" w:rsidRDefault="00BA46C5" w:rsidP="00BA46C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BA46C5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4. Uso adecuado del juego de geometría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6B679B50" w14:textId="77777777" w:rsidR="00BA46C5" w:rsidRPr="00BA46C5" w:rsidRDefault="00BA46C5" w:rsidP="00BA46C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BA46C5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Se evalúa si se utiliza de manera adecuada el juego de geometría para resolver los ejercicios planteados, asegurando que se empleen las reglas y herramientas del juego de manera correcta y que se logren comprender y resolver los problemas propuestos.</w:t>
            </w:r>
          </w:p>
        </w:tc>
      </w:tr>
      <w:tr w:rsidR="00BA46C5" w:rsidRPr="00BA46C5" w14:paraId="0EC413A9" w14:textId="77777777" w:rsidTr="00BA46C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AD1F475" w14:textId="77777777" w:rsidR="00BA46C5" w:rsidRPr="00BA46C5" w:rsidRDefault="00BA46C5" w:rsidP="00BA46C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BA46C5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5. Presentación clara de conclusiones sobre los posibles usos en la vida cotidiana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039BE59B" w14:textId="77777777" w:rsidR="00BA46C5" w:rsidRPr="00BA46C5" w:rsidRDefault="00BA46C5" w:rsidP="00BA46C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BA46C5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Se verifica si se presentan de manera clara y organizada las conclusiones obtenidas sobre los posibles usos del geoplano y del juego de geometría en la vida cotidiana, demostrando una comprensión adecuada de la utilidad de estas herramientas en diferentes situaciones prácticas.</w:t>
            </w:r>
          </w:p>
        </w:tc>
      </w:tr>
    </w:tbl>
    <w:p w14:paraId="00434C27" w14:textId="77777777" w:rsidR="00425437" w:rsidRDefault="00425437"/>
    <w:p w14:paraId="6ADBFE0B" w14:textId="77777777" w:rsidR="006659A1" w:rsidRPr="005B7AE6" w:rsidRDefault="006659A1" w:rsidP="005B7AE6"/>
    <w:sectPr w:rsidR="006659A1" w:rsidRPr="005B7AE6" w:rsidSect="00E03122">
      <w:headerReference w:type="default" r:id="rId6"/>
      <w:headerReference w:type="first" r:id="rId7"/>
      <w:pgSz w:w="12240" w:h="15840"/>
      <w:pgMar w:top="851" w:right="1041" w:bottom="1417" w:left="1134" w:header="426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292C0FA" w14:textId="77777777" w:rsidR="00E15691" w:rsidRDefault="00E15691" w:rsidP="005B7AE6">
      <w:pPr>
        <w:spacing w:after="0" w:line="240" w:lineRule="auto"/>
      </w:pPr>
      <w:r>
        <w:separator/>
      </w:r>
    </w:p>
  </w:endnote>
  <w:endnote w:type="continuationSeparator" w:id="0">
    <w:p w14:paraId="4E7A3545" w14:textId="77777777" w:rsidR="00E15691" w:rsidRDefault="00E15691" w:rsidP="005B7A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DD0EC71" w14:textId="77777777" w:rsidR="00E15691" w:rsidRDefault="00E15691" w:rsidP="005B7AE6">
      <w:pPr>
        <w:spacing w:after="0" w:line="240" w:lineRule="auto"/>
      </w:pPr>
      <w:r>
        <w:separator/>
      </w:r>
    </w:p>
  </w:footnote>
  <w:footnote w:type="continuationSeparator" w:id="0">
    <w:p w14:paraId="4A04A6E0" w14:textId="77777777" w:rsidR="00E15691" w:rsidRDefault="00E15691" w:rsidP="005B7A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931E65D" w14:textId="58BBA675" w:rsidR="000344DE" w:rsidRDefault="005B7AE6" w:rsidP="005B7AE6">
    <w:pPr>
      <w:pStyle w:val="Encabezado"/>
      <w:jc w:val="center"/>
      <w:rPr>
        <w:rFonts w:ascii="Britannic Bold" w:hAnsi="Britannic Bold"/>
        <w:sz w:val="40"/>
        <w:szCs w:val="40"/>
      </w:rPr>
    </w:pPr>
    <w:r>
      <w:rPr>
        <w:rFonts w:ascii="Britannic Bold" w:hAnsi="Britannic Bold"/>
        <w:sz w:val="40"/>
        <w:szCs w:val="40"/>
      </w:rPr>
      <w:t>LISTA</w:t>
    </w:r>
    <w:r w:rsidRPr="008A37A3">
      <w:rPr>
        <w:rFonts w:ascii="Britannic Bold" w:hAnsi="Britannic Bold"/>
        <w:sz w:val="40"/>
        <w:szCs w:val="40"/>
      </w:rPr>
      <w:t xml:space="preserve"> DE </w:t>
    </w:r>
    <w:r>
      <w:rPr>
        <w:rFonts w:ascii="Britannic Bold" w:hAnsi="Britannic Bold"/>
        <w:sz w:val="40"/>
        <w:szCs w:val="40"/>
      </w:rPr>
      <w:t>COTEJO</w:t>
    </w:r>
    <w:r w:rsidRPr="008A37A3">
      <w:rPr>
        <w:rFonts w:ascii="Britannic Bold" w:hAnsi="Britannic Bold"/>
        <w:sz w:val="40"/>
        <w:szCs w:val="40"/>
      </w:rPr>
      <w:t xml:space="preserve"> P</w:t>
    </w:r>
    <w:r>
      <w:rPr>
        <w:rFonts w:ascii="Britannic Bold" w:hAnsi="Britannic Bold"/>
        <w:sz w:val="40"/>
        <w:szCs w:val="40"/>
      </w:rPr>
      <w:t xml:space="preserve">ROYECTO </w:t>
    </w:r>
    <w:r w:rsidRPr="008A37A3">
      <w:rPr>
        <w:rFonts w:ascii="Britannic Bold" w:hAnsi="Britannic Bold"/>
        <w:sz w:val="40"/>
        <w:szCs w:val="40"/>
      </w:rPr>
      <w:t>A</w:t>
    </w:r>
    <w:r>
      <w:rPr>
        <w:rFonts w:ascii="Britannic Bold" w:hAnsi="Britannic Bold"/>
        <w:sz w:val="40"/>
        <w:szCs w:val="40"/>
      </w:rPr>
      <w:t xml:space="preserve">CADÉMICO </w:t>
    </w:r>
    <w:r w:rsidR="00BA46C5">
      <w:rPr>
        <w:rFonts w:ascii="Britannic Bold" w:hAnsi="Britannic Bold"/>
        <w:sz w:val="40"/>
        <w:szCs w:val="40"/>
      </w:rPr>
      <w:t>38</w:t>
    </w:r>
    <w:r>
      <w:rPr>
        <w:rFonts w:ascii="Britannic Bold" w:hAnsi="Britannic Bold"/>
        <w:sz w:val="40"/>
        <w:szCs w:val="40"/>
      </w:rPr>
      <w:t xml:space="preserve"> </w:t>
    </w:r>
  </w:p>
  <w:p w14:paraId="7D5FAB67" w14:textId="75C38A59" w:rsidR="005B7AE6" w:rsidRPr="005B7AE6" w:rsidRDefault="00F740F2" w:rsidP="00F740F2">
    <w:pPr>
      <w:pStyle w:val="Encabezado"/>
      <w:jc w:val="center"/>
      <w:rPr>
        <w:rFonts w:ascii="Britannic Bold" w:hAnsi="Britannic Bold"/>
        <w:sz w:val="40"/>
        <w:szCs w:val="40"/>
      </w:rPr>
    </w:pPr>
    <w:r w:rsidRPr="00F740F2">
      <w:rPr>
        <w:rFonts w:ascii="Britannic Bold" w:hAnsi="Britannic Bold"/>
        <w:sz w:val="40"/>
        <w:szCs w:val="40"/>
      </w:rPr>
      <w:t>SABERES Y PENSAMIENTO CIENTÍFICO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9A1F9EB" w14:textId="3D0A9D6D" w:rsidR="005B7AE6" w:rsidRDefault="005B7AE6" w:rsidP="00E03122">
    <w:pPr>
      <w:pStyle w:val="Encabezado"/>
      <w:jc w:val="center"/>
    </w:pPr>
    <w:r w:rsidRPr="00A81D0E">
      <w:rPr>
        <w:rFonts w:ascii="Britannic Bold" w:hAnsi="Britannic Bold"/>
        <w:sz w:val="40"/>
        <w:szCs w:val="40"/>
      </w:rPr>
      <w:t xml:space="preserve">RUBRICA DE EVALUACIÓN PROYECTO ACADÉMICO </w:t>
    </w:r>
    <w:r w:rsidR="00BA46C5">
      <w:rPr>
        <w:rFonts w:ascii="Britannic Bold" w:hAnsi="Britannic Bold"/>
        <w:sz w:val="40"/>
        <w:szCs w:val="40"/>
      </w:rPr>
      <w:t>38</w:t>
    </w:r>
    <w:r>
      <w:rPr>
        <w:rFonts w:ascii="Britannic Bold" w:hAnsi="Britannic Bold"/>
        <w:sz w:val="40"/>
        <w:szCs w:val="40"/>
      </w:rPr>
      <w:t xml:space="preserve"> </w:t>
    </w:r>
    <w:bookmarkStart w:id="0" w:name="_Hlk164406538"/>
    <w:r w:rsidR="00F740F2" w:rsidRPr="00F740F2">
      <w:rPr>
        <w:rFonts w:ascii="Britannic Bold" w:hAnsi="Britannic Bold"/>
        <w:sz w:val="40"/>
        <w:szCs w:val="40"/>
      </w:rPr>
      <w:t>SABERES Y PENSAMIENTO CIENTÍFICO</w:t>
    </w:r>
    <w:bookmarkEnd w:id="0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AE6"/>
    <w:rsid w:val="0002094F"/>
    <w:rsid w:val="000344DE"/>
    <w:rsid w:val="001736E0"/>
    <w:rsid w:val="002C0A5D"/>
    <w:rsid w:val="002F1937"/>
    <w:rsid w:val="00327BDD"/>
    <w:rsid w:val="003356AC"/>
    <w:rsid w:val="00360402"/>
    <w:rsid w:val="003D5B84"/>
    <w:rsid w:val="00425437"/>
    <w:rsid w:val="004305A2"/>
    <w:rsid w:val="00440B1F"/>
    <w:rsid w:val="0048563B"/>
    <w:rsid w:val="004C7B08"/>
    <w:rsid w:val="005579E1"/>
    <w:rsid w:val="00573836"/>
    <w:rsid w:val="005B7AE6"/>
    <w:rsid w:val="006659A1"/>
    <w:rsid w:val="006D1570"/>
    <w:rsid w:val="00706512"/>
    <w:rsid w:val="00713ADF"/>
    <w:rsid w:val="007B5A6A"/>
    <w:rsid w:val="00824A0F"/>
    <w:rsid w:val="00837C80"/>
    <w:rsid w:val="00872C4C"/>
    <w:rsid w:val="0088559C"/>
    <w:rsid w:val="008E6973"/>
    <w:rsid w:val="008F1D3F"/>
    <w:rsid w:val="00920DA1"/>
    <w:rsid w:val="009237D4"/>
    <w:rsid w:val="00954CBD"/>
    <w:rsid w:val="00966375"/>
    <w:rsid w:val="009713D7"/>
    <w:rsid w:val="009951CC"/>
    <w:rsid w:val="00A33D9B"/>
    <w:rsid w:val="00A535F2"/>
    <w:rsid w:val="00A5699A"/>
    <w:rsid w:val="00AB2969"/>
    <w:rsid w:val="00AB4B4D"/>
    <w:rsid w:val="00BA46C5"/>
    <w:rsid w:val="00C0671C"/>
    <w:rsid w:val="00C67AA7"/>
    <w:rsid w:val="00C81216"/>
    <w:rsid w:val="00CF75AF"/>
    <w:rsid w:val="00D55E64"/>
    <w:rsid w:val="00DC0EB9"/>
    <w:rsid w:val="00DF7247"/>
    <w:rsid w:val="00E03122"/>
    <w:rsid w:val="00E15691"/>
    <w:rsid w:val="00EE7AD5"/>
    <w:rsid w:val="00F13F3E"/>
    <w:rsid w:val="00F740F2"/>
    <w:rsid w:val="00F75F6B"/>
    <w:rsid w:val="00F8178F"/>
    <w:rsid w:val="00FB3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1755788"/>
  <w15:chartTrackingRefBased/>
  <w15:docId w15:val="{FCC3013B-FAA7-455F-A89A-6D6BF598F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B7AE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B7AE6"/>
  </w:style>
  <w:style w:type="paragraph" w:styleId="Piedepgina">
    <w:name w:val="footer"/>
    <w:basedOn w:val="Normal"/>
    <w:link w:val="PiedepginaCar"/>
    <w:uiPriority w:val="99"/>
    <w:unhideWhenUsed/>
    <w:rsid w:val="005B7AE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B7A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89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3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5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7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7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2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98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65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24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38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47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0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2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05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9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57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51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8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2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6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8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83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8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43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68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82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2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08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33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1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7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13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12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45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6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49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57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15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5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1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3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1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85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44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41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86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9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9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8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8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97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7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30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15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3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9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74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8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37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94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73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67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33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1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38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63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1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5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85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04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61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7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45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7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33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92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5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2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5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4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8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4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1194</Words>
  <Characters>6570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paulherrera07@gmail.com</dc:creator>
  <cp:keywords/>
  <dc:description/>
  <cp:lastModifiedBy>paulherrera07@gmail.com</cp:lastModifiedBy>
  <cp:revision>6</cp:revision>
  <dcterms:created xsi:type="dcterms:W3CDTF">2024-04-16T19:35:00Z</dcterms:created>
  <dcterms:modified xsi:type="dcterms:W3CDTF">2024-04-23T05:45:00Z</dcterms:modified>
</cp:coreProperties>
</file>