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1218" w:type="dxa"/>
        <w:tblCellSpacing w:w="15" w:type="dxa"/>
        <w:tblInd w:w="-43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2"/>
        <w:gridCol w:w="1615"/>
        <w:gridCol w:w="2058"/>
        <w:gridCol w:w="1905"/>
        <w:gridCol w:w="2092"/>
        <w:gridCol w:w="2196"/>
      </w:tblGrid>
      <w:tr w:rsidR="00A15F75" w:rsidRPr="00A15F75" w14:paraId="75BA4B2C" w14:textId="77777777" w:rsidTr="00A15F7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126B3A0" w14:textId="77777777" w:rsidR="00A15F75" w:rsidRPr="00A15F75" w:rsidRDefault="00A15F75" w:rsidP="00A15F7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A15F75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Criterio Evaluativo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4C60479" w14:textId="77777777" w:rsidR="00A15F75" w:rsidRPr="00A15F75" w:rsidRDefault="00A15F75" w:rsidP="00A15F7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A15F75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Insuficiente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BA67FD4" w14:textId="77777777" w:rsidR="00A15F75" w:rsidRPr="00A15F75" w:rsidRDefault="00A15F75" w:rsidP="00A15F7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A15F75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D82DB2E" w14:textId="77777777" w:rsidR="00A15F75" w:rsidRPr="00A15F75" w:rsidRDefault="00A15F75" w:rsidP="00A15F7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A15F75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01F5498" w14:textId="77777777" w:rsidR="00A15F75" w:rsidRPr="00A15F75" w:rsidRDefault="00A15F75" w:rsidP="00A15F7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A15F75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Muy 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CFD1FD0" w14:textId="77777777" w:rsidR="00A15F75" w:rsidRPr="00A15F75" w:rsidRDefault="00A15F75" w:rsidP="00A15F7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A15F75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Excelente</w:t>
            </w:r>
          </w:p>
        </w:tc>
      </w:tr>
      <w:tr w:rsidR="00A15F75" w:rsidRPr="00A15F75" w14:paraId="52BA27FE" w14:textId="77777777" w:rsidTr="00A15F7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6E2C44F" w14:textId="77777777" w:rsidR="00A15F75" w:rsidRPr="00A15F75" w:rsidRDefault="00A15F75" w:rsidP="00A15F7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15F75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Claridad y legibilidad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491BEC6" w14:textId="77777777" w:rsidR="00A15F75" w:rsidRPr="00A15F75" w:rsidRDefault="00A15F75" w:rsidP="00A15F7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15F75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La infografía es confusa y difícil de entender. La información presentada no es clara ni legible.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65094FD" w14:textId="0AED4506" w:rsidR="00A15F75" w:rsidRPr="00A15F75" w:rsidRDefault="00A15F75" w:rsidP="00A15F7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15F75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 xml:space="preserve">La infografía es comprensible, pero podría ser más clara. La información es </w:t>
            </w:r>
            <w:r w:rsidRPr="00A15F75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legible,</w:t>
            </w:r>
            <w:r w:rsidRPr="00A15F75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 xml:space="preserve"> pero requiere cierto esfuerzo para entender completamente.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C706654" w14:textId="77777777" w:rsidR="00A15F75" w:rsidRPr="00A15F75" w:rsidRDefault="00A15F75" w:rsidP="00A15F7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15F75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La infografía es clara y legible. La información se presenta de manera accesible y fácil de entender.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F129C19" w14:textId="77777777" w:rsidR="00A15F75" w:rsidRPr="00A15F75" w:rsidRDefault="00A15F75" w:rsidP="00A15F7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15F75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La infografía es muy clara y fácil de leer. La información se presenta de manera ordenada y clara.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7FB6764" w14:textId="77777777" w:rsidR="00A15F75" w:rsidRPr="00A15F75" w:rsidRDefault="00A15F75" w:rsidP="00A15F7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15F75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La infografía es excepcionalmente clara y altamente legible. La información se presenta de manera impecable y fácil de entender.</w:t>
            </w:r>
          </w:p>
        </w:tc>
      </w:tr>
      <w:tr w:rsidR="00A15F75" w:rsidRPr="00A15F75" w14:paraId="1140D4D9" w14:textId="77777777" w:rsidTr="00A15F7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A9D0BBF" w14:textId="77777777" w:rsidR="00A15F75" w:rsidRPr="00A15F75" w:rsidRDefault="00A15F75" w:rsidP="00A15F7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15F75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Precisión y exactitud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5D87B60" w14:textId="77777777" w:rsidR="00A15F75" w:rsidRPr="00A15F75" w:rsidRDefault="00A15F75" w:rsidP="00A15F7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15F75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La información presentada en la infografía es inexacta y contiene errores significativos.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D01D54F" w14:textId="77777777" w:rsidR="00A15F75" w:rsidRPr="00A15F75" w:rsidRDefault="00A15F75" w:rsidP="00A15F7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15F75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La información presentada en la infografía es generalmente precisa, pero puede contener algunas imprecisiones menores.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A6123D3" w14:textId="77777777" w:rsidR="00A15F75" w:rsidRPr="00A15F75" w:rsidRDefault="00A15F75" w:rsidP="00A15F7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15F75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La información presentada en la infografía es precisa y refleja adecuadamente la temática.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BA80D3F" w14:textId="77777777" w:rsidR="00A15F75" w:rsidRPr="00A15F75" w:rsidRDefault="00A15F75" w:rsidP="00A15F7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15F75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La información presentada en la infografía es altamente precisa y detallada.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911218D" w14:textId="77777777" w:rsidR="00A15F75" w:rsidRPr="00A15F75" w:rsidRDefault="00A15F75" w:rsidP="00A15F7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15F75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La información presentada en la infografía es excepcionalmente precisa y detallada.</w:t>
            </w:r>
          </w:p>
        </w:tc>
      </w:tr>
      <w:tr w:rsidR="00A15F75" w:rsidRPr="00A15F75" w14:paraId="20AAD43B" w14:textId="77777777" w:rsidTr="00A15F7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F324C44" w14:textId="77777777" w:rsidR="00A15F75" w:rsidRPr="00A15F75" w:rsidRDefault="00A15F75" w:rsidP="00A15F7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15F75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Creatividad y diseño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7A4B8D3" w14:textId="77777777" w:rsidR="00A15F75" w:rsidRPr="00A15F75" w:rsidRDefault="00A15F75" w:rsidP="00A15F7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15F75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El diseño de la infografía es poco original y carece de creatividad.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55354B1" w14:textId="77777777" w:rsidR="00A15F75" w:rsidRPr="00A15F75" w:rsidRDefault="00A15F75" w:rsidP="00A15F7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15F75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El diseño de la infografía es adecuadamente creativo, pero podría ser más innovador.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8E4BC34" w14:textId="77777777" w:rsidR="00A15F75" w:rsidRPr="00A15F75" w:rsidRDefault="00A15F75" w:rsidP="00A15F7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15F75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El diseño de la infografía es creativo y atractivo.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A14EFAE" w14:textId="77777777" w:rsidR="00A15F75" w:rsidRPr="00A15F75" w:rsidRDefault="00A15F75" w:rsidP="00A15F7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15F75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El diseño de la infografía es altamente creativo e innovador.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03BC96A" w14:textId="77777777" w:rsidR="00A15F75" w:rsidRPr="00A15F75" w:rsidRDefault="00A15F75" w:rsidP="00A15F7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15F75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El diseño de la infografía es excepcionalmente creativo y sorprendente.</w:t>
            </w:r>
          </w:p>
        </w:tc>
      </w:tr>
      <w:tr w:rsidR="00A15F75" w:rsidRPr="00A15F75" w14:paraId="0A8AB955" w14:textId="77777777" w:rsidTr="00A15F7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49CA46A" w14:textId="77777777" w:rsidR="00A15F75" w:rsidRPr="00A15F75" w:rsidRDefault="00A15F75" w:rsidP="00A15F7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15F75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Coherencia y organización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85C4D34" w14:textId="77777777" w:rsidR="00A15F75" w:rsidRPr="00A15F75" w:rsidRDefault="00A15F75" w:rsidP="00A15F7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15F75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La infografía carece de coherencia y organización.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80A7D70" w14:textId="77777777" w:rsidR="00A15F75" w:rsidRPr="00A15F75" w:rsidRDefault="00A15F75" w:rsidP="00A15F7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15F75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La infografía tiene cierta coherencia y organización, pero la estructura podría ser más clara y lógica.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57AF859" w14:textId="77777777" w:rsidR="00A15F75" w:rsidRPr="00A15F75" w:rsidRDefault="00A15F75" w:rsidP="00A15F7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15F75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La infografía tiene una buena coherencia y organización.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9962CD2" w14:textId="77777777" w:rsidR="00A15F75" w:rsidRPr="00A15F75" w:rsidRDefault="00A15F75" w:rsidP="00A15F7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15F75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La infografía tiene una excelente coherencia y organización.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14260DD" w14:textId="77777777" w:rsidR="00A15F75" w:rsidRPr="00A15F75" w:rsidRDefault="00A15F75" w:rsidP="00A15F7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15F75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La infografía tiene una coherencia excepcional y una organización impecable.</w:t>
            </w:r>
          </w:p>
        </w:tc>
      </w:tr>
      <w:tr w:rsidR="00A15F75" w:rsidRPr="00A15F75" w14:paraId="412778D7" w14:textId="77777777" w:rsidTr="00A15F7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6F4AA74" w14:textId="77777777" w:rsidR="00A15F75" w:rsidRPr="00A15F75" w:rsidRDefault="00A15F75" w:rsidP="00A15F7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15F75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Uso de porcentajes e imágenes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33BDCEF" w14:textId="77777777" w:rsidR="00A15F75" w:rsidRPr="00A15F75" w:rsidRDefault="00A15F75" w:rsidP="00A15F7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15F75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El uso de porcentajes e imágenes en la infografía es inadecuado o ausente.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A97B0E3" w14:textId="77777777" w:rsidR="00A15F75" w:rsidRPr="00A15F75" w:rsidRDefault="00A15F75" w:rsidP="00A15F7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15F75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El uso de porcentajes e imágenes en la infografía es limitado y podría mejorarse.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869DC3F" w14:textId="77777777" w:rsidR="00A15F75" w:rsidRPr="00A15F75" w:rsidRDefault="00A15F75" w:rsidP="00A15F7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15F75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El uso de porcentajes e imágenes en la infografía es adecuado y ayuda a mejorar la comprensión del tema.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032FFF4" w14:textId="77777777" w:rsidR="00A15F75" w:rsidRPr="00A15F75" w:rsidRDefault="00A15F75" w:rsidP="00A15F7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15F75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El uso de porcentajes e imágenes en la infografía es muy bueno y mejora significativamente la presentación.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F920DC8" w14:textId="77777777" w:rsidR="00A15F75" w:rsidRPr="00A15F75" w:rsidRDefault="00A15F75" w:rsidP="00A15F7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15F75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El uso de porcentajes e imágenes en la infografía es excelente y enriquece enormemente la presentación.</w:t>
            </w:r>
          </w:p>
        </w:tc>
      </w:tr>
    </w:tbl>
    <w:p w14:paraId="435BCD4F" w14:textId="6A40B137" w:rsidR="006D1570" w:rsidRDefault="006D1570"/>
    <w:p w14:paraId="4EDB6D96" w14:textId="77777777" w:rsidR="00EE7AD5" w:rsidRDefault="00EE7AD5"/>
    <w:p w14:paraId="00434C27" w14:textId="77777777" w:rsidR="00425437" w:rsidRDefault="00425437"/>
    <w:p w14:paraId="2A42E383" w14:textId="3A70496E" w:rsidR="00824A0F" w:rsidRDefault="00824A0F" w:rsidP="000344DE"/>
    <w:p w14:paraId="00BDC36D" w14:textId="0AFEE47F" w:rsidR="00920DA1" w:rsidRDefault="00920DA1" w:rsidP="000344DE"/>
    <w:tbl>
      <w:tblPr>
        <w:tblW w:w="103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01"/>
        <w:gridCol w:w="962"/>
        <w:gridCol w:w="2520"/>
        <w:gridCol w:w="1397"/>
      </w:tblGrid>
      <w:tr w:rsidR="00A15F75" w:rsidRPr="00A15F75" w14:paraId="7EE0EE65" w14:textId="77777777" w:rsidTr="00A15F7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0EB6F64" w14:textId="77777777" w:rsidR="00A15F75" w:rsidRPr="00A15F75" w:rsidRDefault="00A15F75" w:rsidP="00A15F7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A15F75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lastRenderedPageBreak/>
              <w:t>Criterios Evaluativos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31D280B" w14:textId="77777777" w:rsidR="00A15F75" w:rsidRPr="00A15F75" w:rsidRDefault="00A15F75" w:rsidP="00A15F7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A15F75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Cumple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0960A3C" w14:textId="77777777" w:rsidR="00A15F75" w:rsidRPr="00A15F75" w:rsidRDefault="00A15F75" w:rsidP="00A15F7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A15F75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Parcialmente Cumple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7136A47" w14:textId="77777777" w:rsidR="00A15F75" w:rsidRPr="00A15F75" w:rsidRDefault="00A15F75" w:rsidP="00A15F7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A15F75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No Cumple</w:t>
            </w:r>
          </w:p>
        </w:tc>
      </w:tr>
      <w:tr w:rsidR="00A15F75" w:rsidRPr="00A15F75" w14:paraId="659F7993" w14:textId="77777777" w:rsidTr="002060E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6269945" w14:textId="77777777" w:rsidR="00A15F75" w:rsidRPr="00A15F75" w:rsidRDefault="00A15F75" w:rsidP="00A15F7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15F75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1. Representación de la igualdad de género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61D2BA37" w14:textId="366B4765" w:rsidR="00A15F75" w:rsidRPr="00A15F75" w:rsidRDefault="00A15F75" w:rsidP="00A15F7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6C3EBB20" w14:textId="66BBB30E" w:rsidR="00A15F75" w:rsidRPr="00A15F75" w:rsidRDefault="00A15F75" w:rsidP="00A15F7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3D9DB116" w14:textId="46A10912" w:rsidR="00A15F75" w:rsidRPr="00A15F75" w:rsidRDefault="00A15F75" w:rsidP="00A15F7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A15F75" w:rsidRPr="00A15F75" w14:paraId="200CF585" w14:textId="77777777" w:rsidTr="002060E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207DB6A" w14:textId="77777777" w:rsidR="00A15F75" w:rsidRPr="00A15F75" w:rsidRDefault="00A15F75" w:rsidP="00A15F7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15F75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2. Equilibrio en la responsabilidad compartida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72793145" w14:textId="7577B651" w:rsidR="00A15F75" w:rsidRPr="00A15F75" w:rsidRDefault="00A15F75" w:rsidP="00A15F7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2E641403" w14:textId="0C9A3485" w:rsidR="00A15F75" w:rsidRPr="00A15F75" w:rsidRDefault="00A15F75" w:rsidP="00A15F7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506078F3" w14:textId="2AE5CC22" w:rsidR="00A15F75" w:rsidRPr="00A15F75" w:rsidRDefault="00A15F75" w:rsidP="00A15F7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A15F75" w:rsidRPr="00A15F75" w14:paraId="14B85E10" w14:textId="77777777" w:rsidTr="002060E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C33B0BB" w14:textId="77777777" w:rsidR="00A15F75" w:rsidRPr="00A15F75" w:rsidRDefault="00A15F75" w:rsidP="00A15F7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15F75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3. Uso de porcentajes para destacar la equidad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560FBF5D" w14:textId="12DD85CC" w:rsidR="00A15F75" w:rsidRPr="00A15F75" w:rsidRDefault="00A15F75" w:rsidP="00A15F7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352D2CED" w14:textId="57628E6B" w:rsidR="00A15F75" w:rsidRPr="00A15F75" w:rsidRDefault="00A15F75" w:rsidP="00A15F7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21214748" w14:textId="4CD510F6" w:rsidR="00A15F75" w:rsidRPr="00A15F75" w:rsidRDefault="00A15F75" w:rsidP="00A15F7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A15F75" w:rsidRPr="00A15F75" w14:paraId="31EF541D" w14:textId="77777777" w:rsidTr="002060E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FFD5B88" w14:textId="77777777" w:rsidR="00A15F75" w:rsidRPr="00A15F75" w:rsidRDefault="00A15F75" w:rsidP="00A15F7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15F75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4. Apoyo visual con imágenes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35AD7ACD" w14:textId="7AFE7842" w:rsidR="00A15F75" w:rsidRPr="00A15F75" w:rsidRDefault="00A15F75" w:rsidP="00A15F7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5B4CD0D4" w14:textId="0F587091" w:rsidR="00A15F75" w:rsidRPr="00A15F75" w:rsidRDefault="00A15F75" w:rsidP="00A15F7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2CF4445C" w14:textId="24F89AB1" w:rsidR="00A15F75" w:rsidRPr="00A15F75" w:rsidRDefault="00A15F75" w:rsidP="00A15F7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A15F75" w:rsidRPr="00A15F75" w14:paraId="4DC7F7F6" w14:textId="77777777" w:rsidTr="002060E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57ABC72" w14:textId="77777777" w:rsidR="00A15F75" w:rsidRPr="00A15F75" w:rsidRDefault="00A15F75" w:rsidP="00A15F7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15F75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5. Utilización de información de fuentes confiables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109C2813" w14:textId="4EE3366D" w:rsidR="00A15F75" w:rsidRPr="00A15F75" w:rsidRDefault="00A15F75" w:rsidP="00A15F7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51BA1F64" w14:textId="7DABE5EF" w:rsidR="00A15F75" w:rsidRPr="00A15F75" w:rsidRDefault="00A15F75" w:rsidP="00A15F7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6C532BE6" w14:textId="70532C4C" w:rsidR="00A15F75" w:rsidRPr="00A15F75" w:rsidRDefault="00A15F75" w:rsidP="00A15F7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</w:tbl>
    <w:p w14:paraId="35BCD040" w14:textId="77777777" w:rsidR="00920DA1" w:rsidRDefault="00920DA1" w:rsidP="000344DE"/>
    <w:tbl>
      <w:tblPr>
        <w:tblW w:w="103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9"/>
        <w:gridCol w:w="7961"/>
      </w:tblGrid>
      <w:tr w:rsidR="00A15F75" w:rsidRPr="00A15F75" w14:paraId="1B8869CC" w14:textId="77777777" w:rsidTr="00A15F7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6B3C6A0" w14:textId="77777777" w:rsidR="00A15F75" w:rsidRPr="00A15F75" w:rsidRDefault="00A15F75" w:rsidP="00A15F7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A15F75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Criterio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9D7EC12" w14:textId="77777777" w:rsidR="00A15F75" w:rsidRPr="00A15F75" w:rsidRDefault="00A15F75" w:rsidP="00A15F7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A15F75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Descripción</w:t>
            </w:r>
          </w:p>
        </w:tc>
      </w:tr>
      <w:tr w:rsidR="00A15F75" w:rsidRPr="00A15F75" w14:paraId="4B4927EE" w14:textId="77777777" w:rsidTr="00A15F7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B4F893B" w14:textId="77777777" w:rsidR="00A15F75" w:rsidRPr="00A15F75" w:rsidRDefault="00A15F75" w:rsidP="00A15F7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15F75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1. Representación de la igualdad de género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5507946" w14:textId="77777777" w:rsidR="00A15F75" w:rsidRPr="00A15F75" w:rsidRDefault="00A15F75" w:rsidP="00A15F7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15F75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Verifica si la infografía representa de manera clara y equitativa la igualdad de género, destacando la importancia de la participación activa tanto de hombres como de mujeres en la prevención del embarazo adolescente y la crianza.</w:t>
            </w:r>
          </w:p>
        </w:tc>
      </w:tr>
      <w:tr w:rsidR="00A15F75" w:rsidRPr="00A15F75" w14:paraId="6B7CAE9B" w14:textId="77777777" w:rsidTr="00A15F7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08DA376" w14:textId="77777777" w:rsidR="00A15F75" w:rsidRPr="00A15F75" w:rsidRDefault="00A15F75" w:rsidP="00A15F7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15F75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2. Equilibrio en la responsabilidad compartida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4C4C313" w14:textId="77777777" w:rsidR="00A15F75" w:rsidRPr="00A15F75" w:rsidRDefault="00A15F75" w:rsidP="00A15F7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15F75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Evalúa si la infografía muestra un equilibrio adecuado en la representación de la responsabilidad compartida entre hombres y mujeres en la prevención del embarazo adolescente y la crianza, evitando estereotipos de género y promoviendo una participación equitativa.</w:t>
            </w:r>
          </w:p>
        </w:tc>
      </w:tr>
      <w:tr w:rsidR="00A15F75" w:rsidRPr="00A15F75" w14:paraId="01823FD1" w14:textId="77777777" w:rsidTr="00A15F7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9435012" w14:textId="77777777" w:rsidR="00A15F75" w:rsidRPr="00A15F75" w:rsidRDefault="00A15F75" w:rsidP="00A15F7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15F75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3. Uso de porcentajes para destacar la equidad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6637B6A" w14:textId="77777777" w:rsidR="00A15F75" w:rsidRPr="00A15F75" w:rsidRDefault="00A15F75" w:rsidP="00A15F7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15F75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Observa si la infografía utiliza porcentajes de manera efectiva para resaltar la equidad de género en la prevención del embarazo adolescente y la crianza, proporcionando datos cuantitativos que respalden la importancia de la participación equitativa de hombres y mujeres.</w:t>
            </w:r>
          </w:p>
        </w:tc>
      </w:tr>
      <w:tr w:rsidR="00A15F75" w:rsidRPr="00A15F75" w14:paraId="6BBFE211" w14:textId="77777777" w:rsidTr="00A15F7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CD6F224" w14:textId="77777777" w:rsidR="00A15F75" w:rsidRPr="00A15F75" w:rsidRDefault="00A15F75" w:rsidP="00A15F7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15F75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4. Apoyo visual con imágenes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D143847" w14:textId="77777777" w:rsidR="00A15F75" w:rsidRPr="00A15F75" w:rsidRDefault="00A15F75" w:rsidP="00A15F7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15F75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Verifica si la infografía utiliza imágenes de manera adecuada para complementar la información presentada y reforzar el mensaje sobre la igualdad de género y la responsabilidad compartida en la prevención del embarazo adolescente y la crianza.</w:t>
            </w:r>
          </w:p>
        </w:tc>
      </w:tr>
      <w:tr w:rsidR="00A15F75" w:rsidRPr="00A15F75" w14:paraId="1FD4F96D" w14:textId="77777777" w:rsidTr="00A15F7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B50A40E" w14:textId="77777777" w:rsidR="00A15F75" w:rsidRPr="00A15F75" w:rsidRDefault="00A15F75" w:rsidP="00A15F7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15F75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5. Utilización de información de fuentes confiables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FB28CEC" w14:textId="77777777" w:rsidR="00A15F75" w:rsidRPr="00A15F75" w:rsidRDefault="00A15F75" w:rsidP="00A15F7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A15F75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Evalúa si la infografía se basa en información proveniente de fuentes confiables y actualizadas sobre la prevención del embarazo adolescente y la crianza, garantizando la veracidad y precisión de los datos presentados y la credibilidad del mensaje transmitido.</w:t>
            </w:r>
          </w:p>
        </w:tc>
      </w:tr>
    </w:tbl>
    <w:p w14:paraId="2C8C1553" w14:textId="30A7344D" w:rsidR="005B7AE6" w:rsidRDefault="005B7AE6" w:rsidP="000344DE"/>
    <w:p w14:paraId="198E3A67" w14:textId="77777777" w:rsidR="001736E0" w:rsidRPr="005B7AE6" w:rsidRDefault="001736E0" w:rsidP="005B7AE6"/>
    <w:p w14:paraId="424BF6C1" w14:textId="2A5B7B81" w:rsidR="005B7AE6" w:rsidRDefault="005B7AE6" w:rsidP="005B7AE6"/>
    <w:p w14:paraId="129DDF6E" w14:textId="4D913116" w:rsidR="00A535F2" w:rsidRDefault="00A535F2" w:rsidP="005B7AE6"/>
    <w:p w14:paraId="077E1F8E" w14:textId="0C8D361F" w:rsidR="005B7AE6" w:rsidRPr="005B7AE6" w:rsidRDefault="005B7AE6" w:rsidP="005B7AE6"/>
    <w:p w14:paraId="20620B32" w14:textId="6C543F06" w:rsidR="005B7AE6" w:rsidRPr="005B7AE6" w:rsidRDefault="005B7AE6" w:rsidP="005B7AE6"/>
    <w:p w14:paraId="7702BC6B" w14:textId="3F033CCC" w:rsidR="005B7AE6" w:rsidRPr="005B7AE6" w:rsidRDefault="005B7AE6" w:rsidP="005B7AE6"/>
    <w:p w14:paraId="643F5409" w14:textId="64DE2E06" w:rsidR="005B7AE6" w:rsidRDefault="005B7AE6" w:rsidP="005B7AE6"/>
    <w:p w14:paraId="3A9899D6" w14:textId="0B5271AD" w:rsidR="0088559C" w:rsidRDefault="0088559C" w:rsidP="005B7AE6"/>
    <w:p w14:paraId="6ADBFE0B" w14:textId="77777777" w:rsidR="006659A1" w:rsidRPr="005B7AE6" w:rsidRDefault="006659A1" w:rsidP="005B7AE6"/>
    <w:sectPr w:rsidR="006659A1" w:rsidRPr="005B7AE6" w:rsidSect="00E03122">
      <w:headerReference w:type="default" r:id="rId6"/>
      <w:headerReference w:type="first" r:id="rId7"/>
      <w:pgSz w:w="12240" w:h="15840"/>
      <w:pgMar w:top="851" w:right="1041" w:bottom="1417" w:left="1134" w:header="426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5E73AB2" w14:textId="77777777" w:rsidR="00763407" w:rsidRDefault="00763407" w:rsidP="005B7AE6">
      <w:pPr>
        <w:spacing w:after="0" w:line="240" w:lineRule="auto"/>
      </w:pPr>
      <w:r>
        <w:separator/>
      </w:r>
    </w:p>
  </w:endnote>
  <w:endnote w:type="continuationSeparator" w:id="0">
    <w:p w14:paraId="6EE1E20A" w14:textId="77777777" w:rsidR="00763407" w:rsidRDefault="00763407" w:rsidP="005B7A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AD610F2" w14:textId="77777777" w:rsidR="00763407" w:rsidRDefault="00763407" w:rsidP="005B7AE6">
      <w:pPr>
        <w:spacing w:after="0" w:line="240" w:lineRule="auto"/>
      </w:pPr>
      <w:r>
        <w:separator/>
      </w:r>
    </w:p>
  </w:footnote>
  <w:footnote w:type="continuationSeparator" w:id="0">
    <w:p w14:paraId="5FADF3C1" w14:textId="77777777" w:rsidR="00763407" w:rsidRDefault="00763407" w:rsidP="005B7A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931E65D" w14:textId="447D759C" w:rsidR="000344DE" w:rsidRDefault="005B7AE6" w:rsidP="005B7AE6">
    <w:pPr>
      <w:pStyle w:val="Encabezado"/>
      <w:jc w:val="center"/>
      <w:rPr>
        <w:rFonts w:ascii="Britannic Bold" w:hAnsi="Britannic Bold"/>
        <w:sz w:val="40"/>
        <w:szCs w:val="40"/>
      </w:rPr>
    </w:pPr>
    <w:r>
      <w:rPr>
        <w:rFonts w:ascii="Britannic Bold" w:hAnsi="Britannic Bold"/>
        <w:sz w:val="40"/>
        <w:szCs w:val="40"/>
      </w:rPr>
      <w:t>LISTA</w:t>
    </w:r>
    <w:r w:rsidRPr="008A37A3">
      <w:rPr>
        <w:rFonts w:ascii="Britannic Bold" w:hAnsi="Britannic Bold"/>
        <w:sz w:val="40"/>
        <w:szCs w:val="40"/>
      </w:rPr>
      <w:t xml:space="preserve"> DE </w:t>
    </w:r>
    <w:r>
      <w:rPr>
        <w:rFonts w:ascii="Britannic Bold" w:hAnsi="Britannic Bold"/>
        <w:sz w:val="40"/>
        <w:szCs w:val="40"/>
      </w:rPr>
      <w:t>COTEJO</w:t>
    </w:r>
    <w:r w:rsidRPr="008A37A3">
      <w:rPr>
        <w:rFonts w:ascii="Britannic Bold" w:hAnsi="Britannic Bold"/>
        <w:sz w:val="40"/>
        <w:szCs w:val="40"/>
      </w:rPr>
      <w:t xml:space="preserve"> P</w:t>
    </w:r>
    <w:r>
      <w:rPr>
        <w:rFonts w:ascii="Britannic Bold" w:hAnsi="Britannic Bold"/>
        <w:sz w:val="40"/>
        <w:szCs w:val="40"/>
      </w:rPr>
      <w:t xml:space="preserve">ROYECTO </w:t>
    </w:r>
    <w:r w:rsidRPr="008A37A3">
      <w:rPr>
        <w:rFonts w:ascii="Britannic Bold" w:hAnsi="Britannic Bold"/>
        <w:sz w:val="40"/>
        <w:szCs w:val="40"/>
      </w:rPr>
      <w:t>A</w:t>
    </w:r>
    <w:r>
      <w:rPr>
        <w:rFonts w:ascii="Britannic Bold" w:hAnsi="Britannic Bold"/>
        <w:sz w:val="40"/>
        <w:szCs w:val="40"/>
      </w:rPr>
      <w:t xml:space="preserve">CADÉMICO </w:t>
    </w:r>
    <w:r w:rsidR="00A15F75">
      <w:rPr>
        <w:rFonts w:ascii="Britannic Bold" w:hAnsi="Britannic Bold"/>
        <w:sz w:val="40"/>
        <w:szCs w:val="40"/>
      </w:rPr>
      <w:t>4</w:t>
    </w:r>
    <w:r>
      <w:rPr>
        <w:rFonts w:ascii="Britannic Bold" w:hAnsi="Britannic Bold"/>
        <w:sz w:val="40"/>
        <w:szCs w:val="40"/>
      </w:rPr>
      <w:t xml:space="preserve"> </w:t>
    </w:r>
  </w:p>
  <w:p w14:paraId="7D5FAB67" w14:textId="75C38A59" w:rsidR="005B7AE6" w:rsidRPr="005B7AE6" w:rsidRDefault="00F740F2" w:rsidP="00F740F2">
    <w:pPr>
      <w:pStyle w:val="Encabezado"/>
      <w:jc w:val="center"/>
      <w:rPr>
        <w:rFonts w:ascii="Britannic Bold" w:hAnsi="Britannic Bold"/>
        <w:sz w:val="40"/>
        <w:szCs w:val="40"/>
      </w:rPr>
    </w:pPr>
    <w:r w:rsidRPr="00F740F2">
      <w:rPr>
        <w:rFonts w:ascii="Britannic Bold" w:hAnsi="Britannic Bold"/>
        <w:sz w:val="40"/>
        <w:szCs w:val="40"/>
      </w:rPr>
      <w:t>SABERES Y PENSAMIENTO CIENTÍFICO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9A1F9EB" w14:textId="2F889732" w:rsidR="005B7AE6" w:rsidRDefault="005B7AE6" w:rsidP="00E03122">
    <w:pPr>
      <w:pStyle w:val="Encabezado"/>
      <w:jc w:val="center"/>
    </w:pPr>
    <w:r w:rsidRPr="00A81D0E">
      <w:rPr>
        <w:rFonts w:ascii="Britannic Bold" w:hAnsi="Britannic Bold"/>
        <w:sz w:val="40"/>
        <w:szCs w:val="40"/>
      </w:rPr>
      <w:t xml:space="preserve">RUBRICA DE EVALUACIÓN PROYECTO ACADÉMICO </w:t>
    </w:r>
    <w:r w:rsidR="00A15F75">
      <w:rPr>
        <w:rFonts w:ascii="Britannic Bold" w:hAnsi="Britannic Bold"/>
        <w:sz w:val="40"/>
        <w:szCs w:val="40"/>
      </w:rPr>
      <w:t>4</w:t>
    </w:r>
    <w:r>
      <w:rPr>
        <w:rFonts w:ascii="Britannic Bold" w:hAnsi="Britannic Bold"/>
        <w:sz w:val="40"/>
        <w:szCs w:val="40"/>
      </w:rPr>
      <w:t xml:space="preserve"> </w:t>
    </w:r>
    <w:bookmarkStart w:id="0" w:name="_Hlk164406538"/>
    <w:r w:rsidR="00F740F2" w:rsidRPr="00F740F2">
      <w:rPr>
        <w:rFonts w:ascii="Britannic Bold" w:hAnsi="Britannic Bold"/>
        <w:sz w:val="40"/>
        <w:szCs w:val="40"/>
      </w:rPr>
      <w:t>SABERES Y PENSAMIENTO CIENTÍFICO</w:t>
    </w:r>
    <w:bookmarkEnd w:id="0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AE6"/>
    <w:rsid w:val="0002094F"/>
    <w:rsid w:val="000344DE"/>
    <w:rsid w:val="001736E0"/>
    <w:rsid w:val="002C0A5D"/>
    <w:rsid w:val="002F1937"/>
    <w:rsid w:val="00327BDD"/>
    <w:rsid w:val="003356AC"/>
    <w:rsid w:val="00360402"/>
    <w:rsid w:val="003D5B84"/>
    <w:rsid w:val="00425437"/>
    <w:rsid w:val="004305A2"/>
    <w:rsid w:val="00440B1F"/>
    <w:rsid w:val="0048563B"/>
    <w:rsid w:val="004C7B08"/>
    <w:rsid w:val="005579E1"/>
    <w:rsid w:val="00573836"/>
    <w:rsid w:val="005B7AE6"/>
    <w:rsid w:val="006659A1"/>
    <w:rsid w:val="006D1570"/>
    <w:rsid w:val="00706512"/>
    <w:rsid w:val="00713ADF"/>
    <w:rsid w:val="00763407"/>
    <w:rsid w:val="007B5A6A"/>
    <w:rsid w:val="00824A0F"/>
    <w:rsid w:val="00837C80"/>
    <w:rsid w:val="00872C4C"/>
    <w:rsid w:val="0088559C"/>
    <w:rsid w:val="008E6973"/>
    <w:rsid w:val="008F1D3F"/>
    <w:rsid w:val="00920DA1"/>
    <w:rsid w:val="009237D4"/>
    <w:rsid w:val="00954CBD"/>
    <w:rsid w:val="00966375"/>
    <w:rsid w:val="009713D7"/>
    <w:rsid w:val="009951CC"/>
    <w:rsid w:val="00A15F75"/>
    <w:rsid w:val="00A33D9B"/>
    <w:rsid w:val="00A535F2"/>
    <w:rsid w:val="00A5699A"/>
    <w:rsid w:val="00AB2969"/>
    <w:rsid w:val="00AB4B4D"/>
    <w:rsid w:val="00C0671C"/>
    <w:rsid w:val="00C67AA7"/>
    <w:rsid w:val="00C81216"/>
    <w:rsid w:val="00CF75AF"/>
    <w:rsid w:val="00D55E64"/>
    <w:rsid w:val="00DC0EB9"/>
    <w:rsid w:val="00DF7247"/>
    <w:rsid w:val="00E03122"/>
    <w:rsid w:val="00EE7AD5"/>
    <w:rsid w:val="00F13F3E"/>
    <w:rsid w:val="00F740F2"/>
    <w:rsid w:val="00F75F6B"/>
    <w:rsid w:val="00F8178F"/>
    <w:rsid w:val="00FB3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755788"/>
  <w15:chartTrackingRefBased/>
  <w15:docId w15:val="{FCC3013B-FAA7-455F-A89A-6D6BF598F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B7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7AE6"/>
  </w:style>
  <w:style w:type="paragraph" w:styleId="Piedepgina">
    <w:name w:val="footer"/>
    <w:basedOn w:val="Normal"/>
    <w:link w:val="PiedepginaCar"/>
    <w:uiPriority w:val="99"/>
    <w:unhideWhenUsed/>
    <w:rsid w:val="005B7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7A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89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7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8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5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4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8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7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9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7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2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6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8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8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8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2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2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8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2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5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4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5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5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3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1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5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4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1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6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9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9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8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8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4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8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7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3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8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3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4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1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7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5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7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7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3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2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4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4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650</Words>
  <Characters>3577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6</cp:revision>
  <dcterms:created xsi:type="dcterms:W3CDTF">2024-04-16T19:35:00Z</dcterms:created>
  <dcterms:modified xsi:type="dcterms:W3CDTF">2024-04-21T15:55:00Z</dcterms:modified>
</cp:coreProperties>
</file>