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1680C" w14:textId="77777777" w:rsidR="00260A0E" w:rsidRDefault="00260A0E" w:rsidP="007529DA"/>
    <w:p w14:paraId="333E6D6A" w14:textId="79DB31C6" w:rsidR="00952911" w:rsidRDefault="00952911" w:rsidP="007529DA">
      <w:r>
        <w:t xml:space="preserve">RELATÓRIO </w:t>
      </w:r>
      <w:r w:rsidR="005D1BB9">
        <w:t>– 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EC59C1C" w14:textId="5C718122" w:rsidR="00952911" w:rsidRDefault="003353C6" w:rsidP="007529DA">
          <w:pPr>
            <w:pStyle w:val="Ttulo"/>
          </w:pPr>
          <w:r>
            <w:t>Visão do produto</w:t>
          </w:r>
        </w:p>
      </w:sdtContent>
    </w:sdt>
    <w:p w14:paraId="6CB44FF2" w14:textId="77777777" w:rsidR="00952911" w:rsidRDefault="00952911" w:rsidP="001F4FF5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00945B01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01E7F77F" w:rsidR="00952911" w:rsidRPr="0073261F" w:rsidRDefault="00CB64E7" w:rsidP="00D14C93">
            <w:pPr>
              <w:pStyle w:val="tablebody"/>
            </w:pPr>
            <w:proofErr w:type="spellStart"/>
            <w:r>
              <w:t>FixItNow</w:t>
            </w:r>
            <w:proofErr w:type="spellEnd"/>
            <w:r w:rsidR="005B742A" w:rsidRPr="0073261F">
              <w:t xml:space="preserve">: </w:t>
            </w:r>
            <w:r w:rsidRPr="00CB64E7">
              <w:t xml:space="preserve">Um </w:t>
            </w:r>
            <w:proofErr w:type="spellStart"/>
            <w:r w:rsidRPr="00CB64E7">
              <w:rPr>
                <w:i/>
                <w:iCs/>
              </w:rPr>
              <w:t>hub</w:t>
            </w:r>
            <w:proofErr w:type="spellEnd"/>
            <w:r w:rsidRPr="00CB64E7">
              <w:t xml:space="preserve"> para agregar instaladores e pequenos serviços de assistência doméstica</w:t>
            </w:r>
            <w:r>
              <w:t>.</w:t>
            </w:r>
            <w:r w:rsidR="005B742A" w:rsidRPr="0073261F">
              <w:t xml:space="preserve"> </w:t>
            </w:r>
          </w:p>
        </w:tc>
      </w:tr>
      <w:tr w:rsidR="00952911" w14:paraId="0E15A8E7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1E" w14:textId="168CD95B" w:rsidR="00952911" w:rsidRPr="00C247FC" w:rsidRDefault="00952911" w:rsidP="00D14C93">
            <w:pPr>
              <w:pStyle w:val="tablebody"/>
            </w:pPr>
            <w:r w:rsidRPr="00C247FC">
              <w:t>1</w:t>
            </w:r>
            <w:r w:rsidR="00CB64E7">
              <w:t>13808</w:t>
            </w:r>
            <w:r w:rsidRPr="00C247FC">
              <w:t xml:space="preserve">: </w:t>
            </w:r>
            <w:r w:rsidR="00CB64E7">
              <w:t>Mafalda França</w:t>
            </w:r>
          </w:p>
          <w:p w14:paraId="1D306B5B" w14:textId="77777777" w:rsidR="00952911" w:rsidRDefault="00CB64E7" w:rsidP="00D14C93">
            <w:pPr>
              <w:pStyle w:val="tablebody"/>
            </w:pPr>
            <w:r>
              <w:t>114574</w:t>
            </w:r>
            <w:r w:rsidR="00952911" w:rsidRPr="00C247FC">
              <w:t xml:space="preserve">: </w:t>
            </w:r>
            <w:r>
              <w:t>Gonçalo Leal</w:t>
            </w:r>
          </w:p>
          <w:p w14:paraId="301FF1EF" w14:textId="77777777" w:rsidR="00CB64E7" w:rsidRDefault="00CB64E7" w:rsidP="00D14C93">
            <w:pPr>
              <w:pStyle w:val="tablebody"/>
            </w:pPr>
            <w:r>
              <w:t>115372: Márcio Barbosa</w:t>
            </w:r>
          </w:p>
          <w:p w14:paraId="4BFEEEA2" w14:textId="0A46A669" w:rsidR="00CB64E7" w:rsidRPr="00C247FC" w:rsidRDefault="00CB64E7" w:rsidP="00D14C93">
            <w:pPr>
              <w:pStyle w:val="tablebody"/>
            </w:pPr>
            <w:r>
              <w:t>120172: João Silva</w:t>
            </w:r>
          </w:p>
        </w:tc>
      </w:tr>
      <w:tr w:rsidR="00952911" w14:paraId="56CEB57A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74ED9CFB" w:rsidR="00952911" w:rsidRDefault="00952911" w:rsidP="00D14C93">
            <w:pPr>
              <w:pStyle w:val="tablebody"/>
            </w:pPr>
            <w:r>
              <w:t>202</w:t>
            </w:r>
            <w:r w:rsidR="006720D6">
              <w:t>5</w:t>
            </w:r>
            <w:r>
              <w:t>/</w:t>
            </w:r>
            <w:r w:rsidR="00CB64E7">
              <w:t>0</w:t>
            </w:r>
            <w:r w:rsidR="00437790">
              <w:t>3</w:t>
            </w:r>
            <w:r>
              <w:t>/</w:t>
            </w:r>
            <w:r w:rsidR="00437790">
              <w:t>03</w:t>
            </w:r>
            <w:r>
              <w:t>, v</w:t>
            </w:r>
            <w:r w:rsidR="00437790">
              <w:t>3</w:t>
            </w:r>
          </w:p>
        </w:tc>
      </w:tr>
      <w:tr w:rsidR="00952911" w:rsidRPr="00952911" w14:paraId="0A0CA3B4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30C0B15F" w:rsidR="00CB64E7" w:rsidRPr="00C247FC" w:rsidRDefault="00CB64E7" w:rsidP="00D14C93">
            <w:pPr>
              <w:pStyle w:val="tablebody"/>
            </w:pPr>
            <w:r w:rsidRPr="00CB64E7">
              <w:t xml:space="preserve">Um </w:t>
            </w:r>
            <w:proofErr w:type="spellStart"/>
            <w:r w:rsidRPr="00CB64E7">
              <w:rPr>
                <w:i/>
                <w:iCs/>
              </w:rPr>
              <w:t>hub</w:t>
            </w:r>
            <w:proofErr w:type="spellEnd"/>
            <w:r w:rsidRPr="00CB64E7">
              <w:t xml:space="preserve"> para agregar instaladores e pequenos serviços de assistência doméstica (reparações elétricas, </w:t>
            </w:r>
            <w:proofErr w:type="gramStart"/>
            <w:r w:rsidRPr="00CB64E7">
              <w:t>canalizadores,...</w:t>
            </w:r>
            <w:proofErr w:type="gramEnd"/>
            <w:r w:rsidRPr="00CB64E7">
              <w:t>) num ecossistema integrado. Os fornecedores de serviços listam suas ofertas na plataforma, recebem pedidos de serviços e acompanham subscrições/planos de suporte.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Cabealhodondice"/>
          </w:pPr>
          <w:r>
            <w:t>Conteúdo</w:t>
          </w:r>
        </w:p>
        <w:p w14:paraId="48010C51" w14:textId="00C4C872" w:rsidR="00D14C93" w:rsidRDefault="00945B01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5404" w:history="1">
            <w:r w:rsidR="00D14C93" w:rsidRPr="00967F04">
              <w:rPr>
                <w:rStyle w:val="Hiperligao"/>
              </w:rPr>
              <w:t>1</w:t>
            </w:r>
            <w:r w:rsidR="00D14C93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D14C93" w:rsidRPr="00967F04">
              <w:rPr>
                <w:rStyle w:val="Hiperligao"/>
              </w:rPr>
              <w:t>Introdução</w:t>
            </w:r>
            <w:r w:rsidR="00D14C93">
              <w:rPr>
                <w:webHidden/>
              </w:rPr>
              <w:tab/>
            </w:r>
            <w:r w:rsidR="00D14C93">
              <w:rPr>
                <w:webHidden/>
              </w:rPr>
              <w:fldChar w:fldCharType="begin"/>
            </w:r>
            <w:r w:rsidR="00D14C93">
              <w:rPr>
                <w:webHidden/>
              </w:rPr>
              <w:instrText xml:space="preserve"> PAGEREF _Toc182225404 \h </w:instrText>
            </w:r>
            <w:r w:rsidR="00D14C93">
              <w:rPr>
                <w:webHidden/>
              </w:rPr>
            </w:r>
            <w:r w:rsidR="00D14C93">
              <w:rPr>
                <w:webHidden/>
              </w:rPr>
              <w:fldChar w:fldCharType="separate"/>
            </w:r>
            <w:r w:rsidR="00636458">
              <w:rPr>
                <w:webHidden/>
              </w:rPr>
              <w:t>3</w:t>
            </w:r>
            <w:r w:rsidR="00D14C93">
              <w:rPr>
                <w:webHidden/>
              </w:rPr>
              <w:fldChar w:fldCharType="end"/>
            </w:r>
          </w:hyperlink>
        </w:p>
        <w:p w14:paraId="6B424CC0" w14:textId="61A2DAF8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5" w:history="1">
            <w:r w:rsidRPr="00967F04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4CF8" w14:textId="750F874D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6" w:history="1">
            <w:r w:rsidRPr="00967F04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Estratégia de levantamento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C39A" w14:textId="2DDD4D8C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7" w:history="1">
            <w:r w:rsidRPr="00967F04">
              <w:rPr>
                <w:rStyle w:val="Hiperligao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A7EF" w14:textId="5264AAA2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08" w:history="1">
            <w:r w:rsidRPr="00967F04">
              <w:rPr>
                <w:rStyle w:val="Hiperligao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Contexto do negócio e oportunidades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645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43767C" w14:textId="5162C3D2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9" w:history="1">
            <w:r w:rsidRPr="00967F04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Caraterização do promotor e área de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33CA" w14:textId="5AC5B513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0" w:history="1">
            <w:r w:rsidRPr="00967F04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Contexto do mercado que originou a necessidade/oportunidade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7D76" w14:textId="0CDFBDC8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1" w:history="1">
            <w:r w:rsidRPr="00967F04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Transformação digital e novas formas de geração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F0BB" w14:textId="1EDE2D8A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2" w:history="1">
            <w:r w:rsidRPr="00967F04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Objetivos da organização com a introdução do novo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201C" w14:textId="4434A33D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3" w:history="1">
            <w:r w:rsidRPr="00967F04">
              <w:rPr>
                <w:rStyle w:val="Hiperligao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Visão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645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1D947C" w14:textId="3977F48E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4" w:history="1">
            <w:r w:rsidRPr="00967F04">
              <w:rPr>
                <w:rStyle w:val="Hiperligao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O conceito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295E" w14:textId="427F2F7A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5" w:history="1">
            <w:r w:rsidRPr="00967F04">
              <w:rPr>
                <w:rStyle w:val="Hiperligao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Visão geral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F08F" w14:textId="3F2B8C84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6" w:history="1">
            <w:r w:rsidRPr="00967F04">
              <w:rPr>
                <w:rStyle w:val="Hiperligao"/>
                <w:rFonts w:ascii="Calibri" w:eastAsia="Times New Roman" w:hAnsi="Calibri" w:cs="Calibri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  <w:lang w:val="en-US"/>
              </w:rPr>
              <w:t>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011" w14:textId="03B78C8F" w:rsidR="00D14C93" w:rsidRDefault="00D14C93">
          <w:pPr>
            <w:pStyle w:val="ndice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7" w:history="1">
            <w:r w:rsidRPr="00967F04">
              <w:rPr>
                <w:rStyle w:val="Hiperligao"/>
                <w:rFonts w:ascii="Calibri" w:eastAsia="Times New Roman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4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A83A" w14:textId="6607F11E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8" w:history="1">
            <w:r w:rsidRPr="00967F04">
              <w:rPr>
                <w:rStyle w:val="Hiperligao"/>
                <w:i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  <w:i/>
                <w:iCs/>
              </w:rPr>
              <w:t>Roadmap</w:t>
            </w:r>
            <w:r w:rsidRPr="00967F04">
              <w:rPr>
                <w:rStyle w:val="Hiperligao"/>
              </w:rPr>
              <w:t xml:space="preserve"> para o desenvolvimeto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645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0BA0EB" w14:textId="4D41C33A" w:rsidR="00D14C93" w:rsidRDefault="00D14C93">
          <w:pPr>
            <w:pStyle w:val="ndice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9" w:history="1">
            <w:r w:rsidRPr="00967F04">
              <w:rPr>
                <w:rStyle w:val="Hiperligao"/>
              </w:rPr>
              <w:t>5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iperliga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3645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772FC4C" w14:textId="5C294E48" w:rsidR="00945B01" w:rsidRDefault="00945B01">
          <w:r>
            <w:rPr>
              <w:b/>
              <w:bCs/>
            </w:rPr>
            <w:fldChar w:fldCharType="end"/>
          </w:r>
        </w:p>
      </w:sdtContent>
    </w:sdt>
    <w:p w14:paraId="289C73BB" w14:textId="77777777" w:rsidR="00605FE6" w:rsidRDefault="00605FE6" w:rsidP="007529DA"/>
    <w:p w14:paraId="18135D75" w14:textId="7704F2F4" w:rsidR="000128B4" w:rsidRPr="00945B01" w:rsidRDefault="00ED082F" w:rsidP="001F4FF5">
      <w:pPr>
        <w:pStyle w:val="Ttulo1"/>
        <w:pageBreakBefore/>
      </w:pPr>
      <w:bookmarkStart w:id="0" w:name="_Toc182225404"/>
      <w:r w:rsidRPr="00945B01">
        <w:lastRenderedPageBreak/>
        <w:t>Introdução</w:t>
      </w:r>
      <w:bookmarkEnd w:id="0"/>
    </w:p>
    <w:p w14:paraId="73BE2A16" w14:textId="77777777" w:rsidR="00605FE6" w:rsidRPr="00605FE6" w:rsidRDefault="00605FE6" w:rsidP="00605FE6"/>
    <w:p w14:paraId="00485491" w14:textId="7A7AD09D" w:rsidR="00ED082F" w:rsidRPr="00945B01" w:rsidRDefault="00ED082F" w:rsidP="00945B01">
      <w:pPr>
        <w:pStyle w:val="Ttulo2"/>
      </w:pPr>
      <w:bookmarkStart w:id="1" w:name="_Toc182225405"/>
      <w:r w:rsidRPr="00945B01">
        <w:t>Sumário executivo</w:t>
      </w:r>
      <w:bookmarkEnd w:id="1"/>
    </w:p>
    <w:p w14:paraId="4507E4A8" w14:textId="77777777" w:rsidR="00606CA1" w:rsidRPr="005E250E" w:rsidRDefault="00606CA1" w:rsidP="00606CA1">
      <w:pPr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bookmarkStart w:id="2" w:name="_Toc182225406"/>
      <w:bookmarkStart w:id="3" w:name="_Toc170662720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Este relatório apresenta uma proposta de transformação digital, aplicando genericamente o processo </w:t>
      </w:r>
      <w:proofErr w:type="spellStart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OpenUP</w:t>
      </w:r>
      <w:proofErr w:type="spellEnd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, em que faz a análise das necessidades e proposta de um novo sistema de informação. </w:t>
      </w:r>
    </w:p>
    <w:p w14:paraId="0EB2655C" w14:textId="77777777" w:rsidR="00606CA1" w:rsidRPr="005E250E" w:rsidRDefault="00606CA1" w:rsidP="00606CA1">
      <w:pPr>
        <w:rPr>
          <w:rFonts w:eastAsia="Times New Roman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5F9B2875" w14:textId="77777777" w:rsidR="00665E1E" w:rsidRPr="005E250E" w:rsidRDefault="00606CA1" w:rsidP="00665E1E">
      <w:pPr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O desenvolvimento do novo sistema foi pedido pela </w:t>
      </w:r>
      <w:proofErr w:type="spellStart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FixItNow</w:t>
      </w:r>
      <w:proofErr w:type="spellEnd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em resposta </w:t>
      </w:r>
      <w:proofErr w:type="gramStart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  </w:t>
      </w:r>
      <w:r w:rsidR="00665E1E"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em</w:t>
      </w:r>
      <w:proofErr w:type="gramEnd"/>
      <w:r w:rsidR="00665E1E"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resposta a várias mudanças no mercado no contexto digital, impulsionando o aumento da procura pelos serviços domésticos caseiros em vez de contratar empresas para o mesmo fim.</w:t>
      </w:r>
    </w:p>
    <w:p w14:paraId="5ADBE283" w14:textId="5E6BF548" w:rsidR="00606CA1" w:rsidRPr="005E250E" w:rsidRDefault="00606CA1" w:rsidP="00606CA1">
      <w:pPr>
        <w:rPr>
          <w:rFonts w:eastAsia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408DA17E" w14:textId="19B20CFF" w:rsidR="00606CA1" w:rsidRPr="005E250E" w:rsidRDefault="00606CA1" w:rsidP="00606CA1">
      <w:pPr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A </w:t>
      </w:r>
      <w:proofErr w:type="spellStart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FixItNow</w:t>
      </w:r>
      <w:proofErr w:type="spellEnd"/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 que atua na área da Assistência Doméstica, visa agora, com o novo sistema, </w:t>
      </w:r>
      <w:r w:rsidR="00665E1E"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como o “Marketing digital” com diversos serviços num só lugar, “Sistema de avaliação” para assegurar qualidade e transparência, e “Planos de assinatura” oferecendo manutenção preventiva e serviços recorrentes.</w:t>
      </w:r>
    </w:p>
    <w:p w14:paraId="7DB01884" w14:textId="77777777" w:rsidR="00606CA1" w:rsidRPr="005E250E" w:rsidRDefault="00606CA1" w:rsidP="00606CA1">
      <w:pPr>
        <w:rPr>
          <w:rFonts w:eastAsia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51818D51" w14:textId="77777777" w:rsidR="00665E1E" w:rsidRPr="005E250E" w:rsidRDefault="00606CA1" w:rsidP="00665E1E">
      <w:pPr>
        <w:rPr>
          <w:rFonts w:eastAsia="Times New Roman" w:cs="Times New Roman"/>
          <w:color w:val="000000"/>
          <w:kern w:val="0"/>
          <w:lang w:eastAsia="en-GB"/>
          <w14:ligatures w14:val="none"/>
        </w:rPr>
      </w:pPr>
      <w:r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 xml:space="preserve">Para isso, a organização identificou necessidade de desenvolver um novo sistema de informação, com capacidades adequadas ao novo posicionamento do negócio, incluindo </w:t>
      </w:r>
      <w:r w:rsidR="00665E1E" w:rsidRPr="005E250E">
        <w:rPr>
          <w:rFonts w:eastAsia="Times New Roman" w:cs="Times New Roman"/>
          <w:color w:val="000000"/>
          <w:kern w:val="0"/>
          <w:lang w:eastAsia="en-GB"/>
          <w14:ligatures w14:val="none"/>
        </w:rPr>
        <w:t>o acesso a profissionais em qualquer área, promovendo o seu trabalho de forma simples e eficaz.</w:t>
      </w:r>
    </w:p>
    <w:p w14:paraId="147939D0" w14:textId="72174147" w:rsidR="00606CA1" w:rsidRDefault="00606CA1" w:rsidP="00606CA1">
      <w:pPr>
        <w:rPr>
          <w:rFonts w:ascii="Times New Roman" w:eastAsia="Times New Roman" w:hAnsi="Times New Roman" w:cs="Times New Roman"/>
          <w:color w:val="000000"/>
          <w:kern w:val="0"/>
          <w:szCs w:val="24"/>
          <w:lang w:eastAsia="en-GB"/>
          <w14:ligatures w14:val="none"/>
        </w:rPr>
      </w:pPr>
    </w:p>
    <w:p w14:paraId="716BF17A" w14:textId="79B915F0" w:rsidR="001A12EA" w:rsidRDefault="001A4620" w:rsidP="00945B01">
      <w:pPr>
        <w:pStyle w:val="Ttulo2"/>
      </w:pPr>
      <w:r>
        <w:t xml:space="preserve">Recolha </w:t>
      </w:r>
      <w:r w:rsidR="00212690">
        <w:t>de informação</w:t>
      </w:r>
      <w:bookmarkEnd w:id="2"/>
      <w:r w:rsidR="001A12EA">
        <w:t xml:space="preserve"> </w:t>
      </w:r>
      <w:bookmarkEnd w:id="3"/>
      <w:r w:rsidR="00002FC9">
        <w:t>e investigação do domínio</w:t>
      </w:r>
    </w:p>
    <w:p w14:paraId="148237EA" w14:textId="77777777" w:rsidR="00606CA1" w:rsidRPr="005E250E" w:rsidRDefault="00606CA1" w:rsidP="00606CA1">
      <w:r w:rsidRPr="005E250E">
        <w:t xml:space="preserve">Para desenvolver a Visão do sistema, o grupo utilizou uma abordagem combinada de pesquisa documental, análise de mercado e entrevistas com </w:t>
      </w:r>
      <w:proofErr w:type="spellStart"/>
      <w:r w:rsidRPr="005E250E">
        <w:t>stakeholders</w:t>
      </w:r>
      <w:proofErr w:type="spellEnd"/>
      <w:r w:rsidRPr="005E250E">
        <w:t xml:space="preserve"> do setor.</w:t>
      </w:r>
    </w:p>
    <w:p w14:paraId="25140150" w14:textId="77777777" w:rsidR="00DE0827" w:rsidRPr="005E250E" w:rsidRDefault="00DE0827" w:rsidP="00606CA1"/>
    <w:p w14:paraId="62A7D429" w14:textId="77777777" w:rsidR="00606CA1" w:rsidRPr="005E250E" w:rsidRDefault="00606CA1" w:rsidP="00606CA1">
      <w:r w:rsidRPr="005E250E">
        <w:t>As principais fontes de informação utilizadas incluem:</w:t>
      </w:r>
    </w:p>
    <w:p w14:paraId="288D9F93" w14:textId="77777777" w:rsidR="00DE0827" w:rsidRPr="005E250E" w:rsidRDefault="00DE0827" w:rsidP="00606CA1"/>
    <w:p w14:paraId="5B832606" w14:textId="77777777" w:rsidR="00606CA1" w:rsidRPr="005E250E" w:rsidRDefault="00606CA1" w:rsidP="00606CA1">
      <w:pPr>
        <w:numPr>
          <w:ilvl w:val="0"/>
          <w:numId w:val="11"/>
        </w:numPr>
      </w:pPr>
      <w:r w:rsidRPr="005E250E">
        <w:rPr>
          <w:b/>
          <w:bCs/>
          <w:color w:val="153D63" w:themeColor="text2" w:themeTint="E6"/>
        </w:rPr>
        <w:t>Análise de Mercado</w:t>
      </w:r>
      <w:r w:rsidRPr="005E250E">
        <w:rPr>
          <w:color w:val="153D63" w:themeColor="text2" w:themeTint="E6"/>
        </w:rPr>
        <w:t xml:space="preserve">: </w:t>
      </w:r>
      <w:r w:rsidRPr="005E250E">
        <w:t xml:space="preserve">Foram estudados relatórios sobre tendências no setor de assistência doméstica, incluindo a crescente digitalização desses serviços e o impacto das plataformas de </w:t>
      </w:r>
      <w:proofErr w:type="spellStart"/>
      <w:r w:rsidRPr="005E250E">
        <w:t>marketplace</w:t>
      </w:r>
      <w:proofErr w:type="spellEnd"/>
      <w:r w:rsidRPr="005E250E">
        <w:t xml:space="preserve"> no comportamento dos consumidores.</w:t>
      </w:r>
    </w:p>
    <w:p w14:paraId="51569B0E" w14:textId="77777777" w:rsidR="00606CA1" w:rsidRPr="005E250E" w:rsidRDefault="00606CA1" w:rsidP="00606CA1">
      <w:pPr>
        <w:numPr>
          <w:ilvl w:val="0"/>
          <w:numId w:val="11"/>
        </w:numPr>
      </w:pPr>
      <w:r w:rsidRPr="005E250E">
        <w:rPr>
          <w:b/>
          <w:bCs/>
          <w:color w:val="153D63" w:themeColor="text2" w:themeTint="E6"/>
        </w:rPr>
        <w:t>Estudos de Concorrência</w:t>
      </w:r>
      <w:r w:rsidRPr="005E250E">
        <w:rPr>
          <w:color w:val="153D63" w:themeColor="text2" w:themeTint="E6"/>
        </w:rPr>
        <w:t xml:space="preserve">: </w:t>
      </w:r>
      <w:r w:rsidRPr="005E250E">
        <w:t xml:space="preserve">Foram analisadas plataformas similares, como serviços de assistência técnica e aplicações de busca de profissionais (ex.: Fixando, </w:t>
      </w:r>
      <w:proofErr w:type="spellStart"/>
      <w:r w:rsidRPr="005E250E">
        <w:t>TaskRabbit</w:t>
      </w:r>
      <w:proofErr w:type="spellEnd"/>
      <w:r w:rsidRPr="005E250E">
        <w:t>), para entender seus diferenciais e desafios.</w:t>
      </w:r>
    </w:p>
    <w:p w14:paraId="028750FD" w14:textId="77777777" w:rsidR="00606CA1" w:rsidRPr="005E250E" w:rsidRDefault="00606CA1" w:rsidP="00606CA1">
      <w:pPr>
        <w:numPr>
          <w:ilvl w:val="0"/>
          <w:numId w:val="11"/>
        </w:numPr>
      </w:pPr>
      <w:r w:rsidRPr="005E250E">
        <w:rPr>
          <w:b/>
          <w:bCs/>
          <w:color w:val="153D63" w:themeColor="text2" w:themeTint="E6"/>
        </w:rPr>
        <w:t>Entrevistas com Prestadores de Serviço</w:t>
      </w:r>
      <w:r w:rsidRPr="005E250E">
        <w:rPr>
          <w:color w:val="153D63" w:themeColor="text2" w:themeTint="E6"/>
        </w:rPr>
        <w:t>:</w:t>
      </w:r>
      <w:r w:rsidRPr="005E250E">
        <w:t xml:space="preserve"> Foram realizadas entrevistas com eletricistas, canalizadores e técnicos de assistência doméstica para entender suas dores, desafios na captação de clientes e preferências em relação a uma plataforma digital.</w:t>
      </w:r>
    </w:p>
    <w:p w14:paraId="1C3AB8C7" w14:textId="77777777" w:rsidR="00606CA1" w:rsidRPr="005E250E" w:rsidRDefault="00606CA1" w:rsidP="00606CA1">
      <w:pPr>
        <w:numPr>
          <w:ilvl w:val="0"/>
          <w:numId w:val="11"/>
        </w:numPr>
      </w:pPr>
      <w:r w:rsidRPr="005E250E">
        <w:rPr>
          <w:b/>
          <w:bCs/>
          <w:color w:val="153D63" w:themeColor="text2" w:themeTint="E6"/>
        </w:rPr>
        <w:t>Feedback de Clientes</w:t>
      </w:r>
      <w:r w:rsidRPr="005E250E">
        <w:rPr>
          <w:color w:val="153D63" w:themeColor="text2" w:themeTint="E6"/>
        </w:rPr>
        <w:t xml:space="preserve">: </w:t>
      </w:r>
      <w:r w:rsidRPr="005E250E">
        <w:t>Foram conduzidas sondagens com clientes finais para identificar os principais problemas enfrentados ao buscar serviços de assistência doméstica, como falta de transparência em preços, dificuldades na agenda e ausência de garantias.</w:t>
      </w:r>
    </w:p>
    <w:p w14:paraId="413A6FCF" w14:textId="77777777" w:rsidR="00DE0827" w:rsidRPr="005E250E" w:rsidRDefault="00DE0827" w:rsidP="00DE0827">
      <w:pPr>
        <w:ind w:left="720"/>
      </w:pPr>
    </w:p>
    <w:p w14:paraId="13CF6CFC" w14:textId="77777777" w:rsidR="00606CA1" w:rsidRPr="005E250E" w:rsidRDefault="00606CA1" w:rsidP="00606CA1">
      <w:r w:rsidRPr="005E250E">
        <w:t>Com base nessas informações, foi possível estruturar a proposta do novo sistema de forma a </w:t>
      </w:r>
      <w:r w:rsidRPr="005E250E">
        <w:rPr>
          <w:b/>
          <w:bCs/>
        </w:rPr>
        <w:t>resolver problemas reais do mercado, otimizar a experiência do utilizador e facilitar a gestão de serviços por parte dos fornecedores</w:t>
      </w:r>
      <w:r w:rsidRPr="005E250E">
        <w:t>.</w:t>
      </w:r>
    </w:p>
    <w:p w14:paraId="746C432C" w14:textId="77777777" w:rsidR="00F82D5F" w:rsidRPr="00606CA1" w:rsidRDefault="00F82D5F" w:rsidP="007529DA"/>
    <w:p w14:paraId="6A314798" w14:textId="7FB18770" w:rsidR="00ED082F" w:rsidRDefault="00ED082F" w:rsidP="00945B01">
      <w:pPr>
        <w:pStyle w:val="Ttulo2"/>
      </w:pPr>
      <w:bookmarkStart w:id="4" w:name="_Toc182225407"/>
      <w:r>
        <w:lastRenderedPageBreak/>
        <w:t>Controlo de Versões</w:t>
      </w:r>
      <w:bookmarkEnd w:id="4"/>
    </w:p>
    <w:tbl>
      <w:tblPr>
        <w:tblStyle w:val="TabelacomGrelha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58821E6B" w14:textId="77777777" w:rsidTr="007529DA">
        <w:tc>
          <w:tcPr>
            <w:tcW w:w="1293" w:type="dxa"/>
          </w:tcPr>
          <w:p w14:paraId="7CDF47D3" w14:textId="6AE604D3" w:rsidR="00723BB0" w:rsidRPr="007529DA" w:rsidRDefault="00606CA1" w:rsidP="007529DA">
            <w:pPr>
              <w:pStyle w:val="tablebody"/>
            </w:pPr>
            <w:r w:rsidRPr="00606CA1">
              <w:t>24/02</w:t>
            </w:r>
          </w:p>
        </w:tc>
        <w:tc>
          <w:tcPr>
            <w:tcW w:w="2246" w:type="dxa"/>
          </w:tcPr>
          <w:p w14:paraId="1CD35EFE" w14:textId="455EC5A7" w:rsidR="00723BB0" w:rsidRDefault="00606CA1" w:rsidP="007529DA">
            <w:pPr>
              <w:pStyle w:val="tablebody"/>
            </w:pPr>
            <w:r>
              <w:t>Grupo</w:t>
            </w:r>
          </w:p>
        </w:tc>
        <w:tc>
          <w:tcPr>
            <w:tcW w:w="6310" w:type="dxa"/>
          </w:tcPr>
          <w:p w14:paraId="73EFFB21" w14:textId="37F6D80A" w:rsidR="00723BB0" w:rsidRDefault="00606CA1" w:rsidP="007529DA">
            <w:pPr>
              <w:pStyle w:val="tablebody"/>
            </w:pPr>
            <w:r w:rsidRPr="00606CA1">
              <w:t>Desenvolvimento do relatório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4C05B059" w:rsidR="00723BB0" w:rsidRDefault="00EB7BAB" w:rsidP="007529DA">
            <w:pPr>
              <w:pStyle w:val="tablebody"/>
            </w:pPr>
            <w:r>
              <w:t>27/02</w:t>
            </w:r>
          </w:p>
        </w:tc>
        <w:tc>
          <w:tcPr>
            <w:tcW w:w="2246" w:type="dxa"/>
          </w:tcPr>
          <w:p w14:paraId="2EE93B22" w14:textId="77921D7E" w:rsidR="00723BB0" w:rsidRDefault="00EB7BAB" w:rsidP="007529DA">
            <w:pPr>
              <w:pStyle w:val="tablebody"/>
            </w:pPr>
            <w:r>
              <w:t>Grupo</w:t>
            </w:r>
          </w:p>
        </w:tc>
        <w:tc>
          <w:tcPr>
            <w:tcW w:w="6310" w:type="dxa"/>
          </w:tcPr>
          <w:p w14:paraId="448E65D6" w14:textId="1CCA78EE" w:rsidR="00723BB0" w:rsidRDefault="00EB7BAB" w:rsidP="007529DA">
            <w:pPr>
              <w:pStyle w:val="tablebody"/>
            </w:pPr>
            <w:r>
              <w:t>Atualizações com base nas recomendações do professor durante a apresentação</w:t>
            </w: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1948539F" w:rsidR="00723BB0" w:rsidRDefault="00EB7BAB" w:rsidP="007529DA">
            <w:pPr>
              <w:pStyle w:val="tablebody"/>
            </w:pPr>
            <w:r>
              <w:t>03/03</w:t>
            </w:r>
          </w:p>
        </w:tc>
        <w:tc>
          <w:tcPr>
            <w:tcW w:w="2246" w:type="dxa"/>
          </w:tcPr>
          <w:p w14:paraId="1CC1D622" w14:textId="69424A99" w:rsidR="00723BB0" w:rsidRDefault="00EB7BAB" w:rsidP="007529DA">
            <w:pPr>
              <w:pStyle w:val="tablebody"/>
            </w:pPr>
            <w:r>
              <w:t>Grupo</w:t>
            </w:r>
          </w:p>
        </w:tc>
        <w:tc>
          <w:tcPr>
            <w:tcW w:w="6310" w:type="dxa"/>
          </w:tcPr>
          <w:p w14:paraId="534087BA" w14:textId="46FCF778" w:rsidR="00723BB0" w:rsidRDefault="00EB7BAB" w:rsidP="007529DA">
            <w:pPr>
              <w:pStyle w:val="tablebody"/>
            </w:pPr>
            <w:r>
              <w:t>Revisão Final</w:t>
            </w:r>
          </w:p>
        </w:tc>
      </w:tr>
    </w:tbl>
    <w:p w14:paraId="6B8551BE" w14:textId="77777777" w:rsidR="00ED082F" w:rsidRDefault="00ED082F" w:rsidP="007529DA"/>
    <w:p w14:paraId="31352346" w14:textId="620081BA" w:rsidR="00B70B33" w:rsidRDefault="00B70B33" w:rsidP="00945B01">
      <w:pPr>
        <w:pStyle w:val="Ttulo1"/>
      </w:pPr>
      <w:bookmarkStart w:id="5" w:name="_Toc170662722"/>
      <w:bookmarkStart w:id="6" w:name="_Toc182225408"/>
      <w:r w:rsidRPr="008F25D2">
        <w:t xml:space="preserve">Contexto do negócio e </w:t>
      </w:r>
      <w:r>
        <w:t>oportunidade</w:t>
      </w:r>
      <w:bookmarkEnd w:id="5"/>
      <w:bookmarkEnd w:id="6"/>
      <w:r w:rsidR="00002FC9">
        <w:t xml:space="preserve"> de transformação digital</w:t>
      </w:r>
    </w:p>
    <w:p w14:paraId="5E96F17F" w14:textId="643FA041" w:rsidR="00B70B33" w:rsidRDefault="00B70B33" w:rsidP="00945B01">
      <w:pPr>
        <w:pStyle w:val="Ttulo2"/>
      </w:pPr>
      <w:bookmarkStart w:id="7" w:name="_Toc170662723"/>
      <w:bookmarkStart w:id="8" w:name="_Toc182225409"/>
      <w:r w:rsidRPr="008F25D2">
        <w:t xml:space="preserve">Caraterização </w:t>
      </w:r>
      <w:r w:rsidR="00927F56">
        <w:t>do promotor</w:t>
      </w:r>
      <w:r w:rsidRPr="008F25D2">
        <w:t xml:space="preserve"> e área de </w:t>
      </w:r>
      <w:r>
        <w:t>atuação</w:t>
      </w:r>
      <w:bookmarkEnd w:id="7"/>
      <w:bookmarkEnd w:id="8"/>
    </w:p>
    <w:p w14:paraId="39D877C8" w14:textId="4077F358" w:rsidR="00FA37CA" w:rsidRPr="005E250E" w:rsidRDefault="00693B2F" w:rsidP="00693B2F">
      <w:pPr>
        <w:rPr>
          <w:b/>
          <w:bCs/>
          <w:color w:val="153D63" w:themeColor="text2" w:themeTint="E6"/>
        </w:rPr>
      </w:pPr>
      <w:r w:rsidRPr="005E250E">
        <w:rPr>
          <w:b/>
          <w:bCs/>
          <w:color w:val="153D63" w:themeColor="text2" w:themeTint="E6"/>
        </w:rPr>
        <w:t>Promotor</w:t>
      </w:r>
      <w:r w:rsidR="005E250E">
        <w:rPr>
          <w:b/>
          <w:bCs/>
          <w:color w:val="153D63" w:themeColor="text2" w:themeTint="E6"/>
        </w:rPr>
        <w:t>:</w:t>
      </w:r>
    </w:p>
    <w:p w14:paraId="07C539EF" w14:textId="77777777" w:rsidR="00693B2F" w:rsidRPr="00693B2F" w:rsidRDefault="00693B2F" w:rsidP="00693B2F">
      <w:r w:rsidRPr="00693B2F">
        <w:tab/>
      </w:r>
      <w:proofErr w:type="spellStart"/>
      <w:r w:rsidRPr="00693B2F">
        <w:t>FixItNow</w:t>
      </w:r>
      <w:proofErr w:type="spellEnd"/>
      <w:r w:rsidRPr="00693B2F">
        <w:t xml:space="preserve"> Lda., é uma empresa que visa criar uma plataforma digital para conectar particulares que necessitam de serviços domésticos com fornecedores de serviços locais.</w:t>
      </w:r>
    </w:p>
    <w:p w14:paraId="344C4DD5" w14:textId="77777777" w:rsidR="00693B2F" w:rsidRPr="00693B2F" w:rsidRDefault="00693B2F" w:rsidP="00693B2F"/>
    <w:p w14:paraId="6E52AD35" w14:textId="01D4CD3A" w:rsidR="00693B2F" w:rsidRPr="00FA37CA" w:rsidRDefault="00693B2F" w:rsidP="00693B2F">
      <w:pPr>
        <w:rPr>
          <w:b/>
          <w:bCs/>
          <w:color w:val="153D63" w:themeColor="text2" w:themeTint="E6"/>
        </w:rPr>
      </w:pPr>
      <w:r w:rsidRPr="00FA37CA">
        <w:rPr>
          <w:b/>
          <w:bCs/>
          <w:color w:val="153D63" w:themeColor="text2" w:themeTint="E6"/>
        </w:rPr>
        <w:t>Organização da empresa</w:t>
      </w:r>
      <w:r w:rsidR="00FA37CA">
        <w:rPr>
          <w:b/>
          <w:bCs/>
          <w:color w:val="153D63" w:themeColor="text2" w:themeTint="E6"/>
        </w:rPr>
        <w:t>:</w:t>
      </w:r>
    </w:p>
    <w:p w14:paraId="74CBB95F" w14:textId="77777777" w:rsidR="00693B2F" w:rsidRDefault="00693B2F" w:rsidP="00693B2F">
      <w:r w:rsidRPr="00693B2F">
        <w:tab/>
        <w:t>A empresa está organizada em várias unidades:</w:t>
      </w:r>
    </w:p>
    <w:p w14:paraId="4CD08CBF" w14:textId="77777777" w:rsidR="00FA37CA" w:rsidRPr="00693B2F" w:rsidRDefault="00FA37CA" w:rsidP="00693B2F"/>
    <w:p w14:paraId="469359BD" w14:textId="77777777" w:rsidR="00693B2F" w:rsidRPr="00693B2F" w:rsidRDefault="00693B2F" w:rsidP="00693B2F">
      <w:pPr>
        <w:numPr>
          <w:ilvl w:val="0"/>
          <w:numId w:val="12"/>
        </w:numPr>
      </w:pPr>
      <w:r w:rsidRPr="00693B2F">
        <w:t>Desenvolvimento e tecnologia: responsável pelo desenvolvimento e manutenção da plataforma digital.</w:t>
      </w:r>
    </w:p>
    <w:p w14:paraId="1DE6749D" w14:textId="77777777" w:rsidR="00693B2F" w:rsidRPr="00693B2F" w:rsidRDefault="00693B2F" w:rsidP="00693B2F">
      <w:pPr>
        <w:numPr>
          <w:ilvl w:val="0"/>
          <w:numId w:val="12"/>
        </w:numPr>
      </w:pPr>
      <w:r w:rsidRPr="00693B2F">
        <w:t>Gestão de fornecedores: responsável por gerir as relações com os prestadores de serviços.</w:t>
      </w:r>
    </w:p>
    <w:p w14:paraId="2D14736B" w14:textId="77777777" w:rsidR="00693B2F" w:rsidRPr="00693B2F" w:rsidRDefault="00693B2F" w:rsidP="00693B2F">
      <w:pPr>
        <w:numPr>
          <w:ilvl w:val="0"/>
          <w:numId w:val="12"/>
        </w:numPr>
      </w:pPr>
      <w:r w:rsidRPr="00693B2F">
        <w:t>Atendimento ao cliente: responsável por providenciar apoio ao cliente.</w:t>
      </w:r>
    </w:p>
    <w:p w14:paraId="049C952F" w14:textId="77777777" w:rsidR="00693B2F" w:rsidRPr="00693B2F" w:rsidRDefault="00693B2F" w:rsidP="00693B2F">
      <w:pPr>
        <w:numPr>
          <w:ilvl w:val="0"/>
          <w:numId w:val="12"/>
        </w:numPr>
      </w:pPr>
      <w:r w:rsidRPr="00693B2F">
        <w:t>Marketing: responsável por desenvolver estratégias de crescimento e expansão.</w:t>
      </w:r>
    </w:p>
    <w:p w14:paraId="0613E03A" w14:textId="77777777" w:rsidR="00693B2F" w:rsidRPr="00693B2F" w:rsidRDefault="00693B2F" w:rsidP="00FA37CA">
      <w:pPr>
        <w:ind w:left="1296"/>
      </w:pPr>
    </w:p>
    <w:p w14:paraId="438DD4BB" w14:textId="5BD1CBDD" w:rsidR="00693B2F" w:rsidRPr="00FA37CA" w:rsidRDefault="00693B2F" w:rsidP="00693B2F">
      <w:pPr>
        <w:rPr>
          <w:b/>
          <w:bCs/>
          <w:color w:val="153D63" w:themeColor="text2" w:themeTint="E6"/>
        </w:rPr>
      </w:pPr>
      <w:r w:rsidRPr="00FA37CA">
        <w:rPr>
          <w:b/>
          <w:bCs/>
          <w:color w:val="153D63" w:themeColor="text2" w:themeTint="E6"/>
        </w:rPr>
        <w:t>Áreas de atuação</w:t>
      </w:r>
      <w:r w:rsidR="00FA37CA">
        <w:rPr>
          <w:b/>
          <w:bCs/>
          <w:color w:val="153D63" w:themeColor="text2" w:themeTint="E6"/>
        </w:rPr>
        <w:t>:</w:t>
      </w:r>
    </w:p>
    <w:p w14:paraId="5DDFD09A" w14:textId="6E528161" w:rsidR="00FA37CA" w:rsidRDefault="00693B2F" w:rsidP="00693B2F">
      <w:r w:rsidRPr="00693B2F">
        <w:tab/>
      </w:r>
      <w:proofErr w:type="spellStart"/>
      <w:r w:rsidRPr="00693B2F">
        <w:t>FixItNow</w:t>
      </w:r>
      <w:proofErr w:type="spellEnd"/>
      <w:r w:rsidRPr="00693B2F">
        <w:t xml:space="preserve"> atua na área de assistência doméstica, oferecendo os seguintes serviços:</w:t>
      </w:r>
    </w:p>
    <w:p w14:paraId="4EA18F97" w14:textId="77777777" w:rsidR="00FA37CA" w:rsidRPr="00693B2F" w:rsidRDefault="00FA37CA" w:rsidP="00693B2F"/>
    <w:p w14:paraId="761C932D" w14:textId="77777777" w:rsidR="00693B2F" w:rsidRPr="00693B2F" w:rsidRDefault="00693B2F" w:rsidP="00693B2F">
      <w:pPr>
        <w:numPr>
          <w:ilvl w:val="0"/>
          <w:numId w:val="13"/>
        </w:numPr>
      </w:pPr>
      <w:r w:rsidRPr="00693B2F">
        <w:t>Reparações elétricas</w:t>
      </w:r>
    </w:p>
    <w:p w14:paraId="41471E22" w14:textId="77777777" w:rsidR="00693B2F" w:rsidRPr="00693B2F" w:rsidRDefault="00693B2F" w:rsidP="00693B2F">
      <w:pPr>
        <w:numPr>
          <w:ilvl w:val="0"/>
          <w:numId w:val="13"/>
        </w:numPr>
      </w:pPr>
      <w:r w:rsidRPr="00693B2F">
        <w:t>Canalização</w:t>
      </w:r>
    </w:p>
    <w:p w14:paraId="605BD0B2" w14:textId="77777777" w:rsidR="00693B2F" w:rsidRPr="00693B2F" w:rsidRDefault="00693B2F" w:rsidP="00693B2F">
      <w:pPr>
        <w:numPr>
          <w:ilvl w:val="0"/>
          <w:numId w:val="13"/>
        </w:numPr>
      </w:pPr>
      <w:r w:rsidRPr="00693B2F">
        <w:t>Manutenção</w:t>
      </w:r>
    </w:p>
    <w:p w14:paraId="3D622E68" w14:textId="77777777" w:rsidR="00693B2F" w:rsidRDefault="00693B2F" w:rsidP="00693B2F">
      <w:pPr>
        <w:numPr>
          <w:ilvl w:val="0"/>
          <w:numId w:val="13"/>
        </w:numPr>
      </w:pPr>
      <w:r w:rsidRPr="00693B2F">
        <w:t>Instalações domésticas (eletrodomésticos, ar-condicionado, etc.)</w:t>
      </w:r>
    </w:p>
    <w:p w14:paraId="72A0F428" w14:textId="77777777" w:rsidR="00FA37CA" w:rsidRPr="00693B2F" w:rsidRDefault="00FA37CA" w:rsidP="00FA37CA">
      <w:pPr>
        <w:ind w:left="1296"/>
      </w:pPr>
    </w:p>
    <w:p w14:paraId="7A9B1B47" w14:textId="77777777" w:rsidR="00693B2F" w:rsidRPr="00FA37CA" w:rsidRDefault="00693B2F" w:rsidP="00693B2F">
      <w:pPr>
        <w:rPr>
          <w:b/>
          <w:bCs/>
          <w:color w:val="153D63" w:themeColor="text2" w:themeTint="E6"/>
        </w:rPr>
      </w:pPr>
      <w:r w:rsidRPr="00FA37CA">
        <w:rPr>
          <w:b/>
          <w:bCs/>
          <w:color w:val="153D63" w:themeColor="text2" w:themeTint="E6"/>
        </w:rPr>
        <w:t>Quanto aos benefícios, incluem-se:</w:t>
      </w:r>
    </w:p>
    <w:p w14:paraId="2B726848" w14:textId="77777777" w:rsidR="00693B2F" w:rsidRPr="00693B2F" w:rsidRDefault="00693B2F" w:rsidP="00693B2F">
      <w:pPr>
        <w:numPr>
          <w:ilvl w:val="0"/>
          <w:numId w:val="14"/>
        </w:numPr>
      </w:pPr>
      <w:r w:rsidRPr="00693B2F">
        <w:t>Garantia de qualidade: profissionais qualificados e avaliados</w:t>
      </w:r>
    </w:p>
    <w:p w14:paraId="5F1764CD" w14:textId="77777777" w:rsidR="00693B2F" w:rsidRPr="00693B2F" w:rsidRDefault="00693B2F" w:rsidP="00693B2F">
      <w:pPr>
        <w:numPr>
          <w:ilvl w:val="0"/>
          <w:numId w:val="14"/>
        </w:numPr>
      </w:pPr>
      <w:r w:rsidRPr="00693B2F">
        <w:t>Plataforma digital intuitiva</w:t>
      </w:r>
    </w:p>
    <w:p w14:paraId="1F82F3BA" w14:textId="77777777" w:rsidR="00693B2F" w:rsidRPr="00693B2F" w:rsidRDefault="00693B2F" w:rsidP="00FA37CA">
      <w:pPr>
        <w:ind w:left="1296"/>
      </w:pPr>
    </w:p>
    <w:p w14:paraId="7DCCE595" w14:textId="1A86B40F" w:rsidR="00693B2F" w:rsidRPr="00FA37CA" w:rsidRDefault="00693B2F" w:rsidP="00693B2F">
      <w:pPr>
        <w:rPr>
          <w:b/>
          <w:bCs/>
          <w:color w:val="153D63" w:themeColor="text2" w:themeTint="E6"/>
        </w:rPr>
      </w:pPr>
      <w:r w:rsidRPr="00FA37CA">
        <w:rPr>
          <w:b/>
          <w:bCs/>
          <w:color w:val="153D63" w:themeColor="text2" w:themeTint="E6"/>
        </w:rPr>
        <w:t>Perfis de clientes e áreas territoriais</w:t>
      </w:r>
      <w:r w:rsidR="00FA37CA" w:rsidRPr="00FA37CA">
        <w:rPr>
          <w:b/>
          <w:bCs/>
          <w:color w:val="153D63" w:themeColor="text2" w:themeTint="E6"/>
        </w:rPr>
        <w:t>:</w:t>
      </w:r>
    </w:p>
    <w:p w14:paraId="38907C1E" w14:textId="77777777" w:rsidR="00693B2F" w:rsidRDefault="00693B2F" w:rsidP="00693B2F">
      <w:r w:rsidRPr="00693B2F">
        <w:tab/>
      </w:r>
      <w:proofErr w:type="spellStart"/>
      <w:r w:rsidRPr="00693B2F">
        <w:t>FixItNow</w:t>
      </w:r>
      <w:proofErr w:type="spellEnd"/>
      <w:r w:rsidRPr="00693B2F">
        <w:t xml:space="preserve"> atende clientes de perfil:</w:t>
      </w:r>
    </w:p>
    <w:p w14:paraId="21F3A74E" w14:textId="77777777" w:rsidR="00FA37CA" w:rsidRPr="00693B2F" w:rsidRDefault="00FA37CA" w:rsidP="00693B2F"/>
    <w:p w14:paraId="19F64F76" w14:textId="77777777" w:rsidR="00693B2F" w:rsidRPr="00693B2F" w:rsidRDefault="00693B2F" w:rsidP="00693B2F">
      <w:pPr>
        <w:numPr>
          <w:ilvl w:val="0"/>
          <w:numId w:val="15"/>
        </w:numPr>
      </w:pPr>
      <w:r w:rsidRPr="00693B2F">
        <w:t>Residencial: habitações</w:t>
      </w:r>
    </w:p>
    <w:p w14:paraId="19531D10" w14:textId="77777777" w:rsidR="00693B2F" w:rsidRPr="00693B2F" w:rsidRDefault="00693B2F" w:rsidP="00693B2F">
      <w:pPr>
        <w:numPr>
          <w:ilvl w:val="0"/>
          <w:numId w:val="15"/>
        </w:numPr>
      </w:pPr>
      <w:r w:rsidRPr="00693B2F">
        <w:t>Comercial: pequenas e médias empresas</w:t>
      </w:r>
    </w:p>
    <w:p w14:paraId="248EB552" w14:textId="77777777" w:rsidR="00693B2F" w:rsidRPr="00693B2F" w:rsidRDefault="00693B2F" w:rsidP="00693B2F">
      <w:pPr>
        <w:numPr>
          <w:ilvl w:val="0"/>
          <w:numId w:val="15"/>
        </w:numPr>
      </w:pPr>
      <w:r w:rsidRPr="00693B2F">
        <w:t>Administradores de imóveis</w:t>
      </w:r>
    </w:p>
    <w:p w14:paraId="11CEE1B6" w14:textId="77777777" w:rsidR="00693B2F" w:rsidRPr="00693B2F" w:rsidRDefault="00693B2F" w:rsidP="00693B2F">
      <w:r w:rsidRPr="00693B2F">
        <w:lastRenderedPageBreak/>
        <w:t>Quanto área, inicialmente será implementada em Aveiro, com planos de expansão para outras localidades conforme a demanda e viabilidade operacional.</w:t>
      </w:r>
    </w:p>
    <w:p w14:paraId="23C8E95E" w14:textId="77777777" w:rsidR="00693B2F" w:rsidRPr="00693B2F" w:rsidRDefault="00693B2F" w:rsidP="00693B2F"/>
    <w:p w14:paraId="7C307ACF" w14:textId="24DE51F3" w:rsidR="00B70B33" w:rsidRDefault="00B70B33" w:rsidP="00945B01">
      <w:pPr>
        <w:pStyle w:val="Ttulo2"/>
      </w:pPr>
      <w:bookmarkStart w:id="9" w:name="_Toc170662724"/>
      <w:bookmarkStart w:id="10" w:name="_Toc182225410"/>
      <w:r w:rsidRPr="002E30BB">
        <w:t xml:space="preserve">Contexto do mercado que originou </w:t>
      </w:r>
      <w:r w:rsidR="00927F56">
        <w:t>a necessidade</w:t>
      </w:r>
      <w:r w:rsidRPr="002E30BB">
        <w:t>/oportunidade</w:t>
      </w:r>
      <w:bookmarkEnd w:id="9"/>
      <w:bookmarkEnd w:id="10"/>
    </w:p>
    <w:p w14:paraId="6F8022BC" w14:textId="7C161325" w:rsidR="00693B2F" w:rsidRDefault="00693B2F" w:rsidP="00693B2F">
      <w:r w:rsidRPr="00693B2F">
        <w:t xml:space="preserve">A criação da plataforma </w:t>
      </w:r>
      <w:proofErr w:type="spellStart"/>
      <w:r w:rsidRPr="00693B2F">
        <w:t>FixItNow</w:t>
      </w:r>
      <w:proofErr w:type="spellEnd"/>
      <w:r w:rsidRPr="00693B2F">
        <w:t xml:space="preserve"> surge em resposta a várias mudanças no mercado e às necessidades tecnológicas cada vez mais exigentes.</w:t>
      </w:r>
    </w:p>
    <w:p w14:paraId="0FDF05E0" w14:textId="77777777" w:rsidR="00693B2F" w:rsidRPr="00693B2F" w:rsidRDefault="00693B2F" w:rsidP="00693B2F"/>
    <w:p w14:paraId="21C170EC" w14:textId="79F11E2A" w:rsidR="00693B2F" w:rsidRPr="005E250E" w:rsidRDefault="00693B2F" w:rsidP="00693B2F">
      <w:pPr>
        <w:rPr>
          <w:b/>
          <w:bCs/>
          <w:color w:val="153D63" w:themeColor="text2" w:themeTint="E6"/>
        </w:rPr>
      </w:pPr>
      <w:r w:rsidRPr="005E250E">
        <w:rPr>
          <w:b/>
          <w:bCs/>
          <w:color w:val="153D63" w:themeColor="text2" w:themeTint="E6"/>
        </w:rPr>
        <w:t>Tendências de mercado e evolução tecnológica:</w:t>
      </w:r>
    </w:p>
    <w:p w14:paraId="1515D37F" w14:textId="77777777" w:rsidR="00693B2F" w:rsidRPr="00693B2F" w:rsidRDefault="00693B2F" w:rsidP="00693B2F">
      <w:pPr>
        <w:numPr>
          <w:ilvl w:val="0"/>
          <w:numId w:val="16"/>
        </w:numPr>
      </w:pPr>
      <w:r w:rsidRPr="00693B2F">
        <w:t xml:space="preserve">Aumento da procura por serviços domésticos: impulsionada pelo aumento do </w:t>
      </w:r>
      <w:proofErr w:type="spellStart"/>
      <w:r w:rsidRPr="00693B2F">
        <w:t>home</w:t>
      </w:r>
      <w:proofErr w:type="spellEnd"/>
      <w:r w:rsidRPr="00693B2F">
        <w:t xml:space="preserve"> </w:t>
      </w:r>
      <w:proofErr w:type="spellStart"/>
      <w:r w:rsidRPr="00693B2F">
        <w:t>office</w:t>
      </w:r>
      <w:proofErr w:type="spellEnd"/>
      <w:r w:rsidRPr="00693B2F">
        <w:t xml:space="preserve"> e maior permanência das pessoas em casa</w:t>
      </w:r>
    </w:p>
    <w:p w14:paraId="13A2438C" w14:textId="7686CBA6" w:rsidR="00693B2F" w:rsidRPr="00693B2F" w:rsidRDefault="00693B2F" w:rsidP="00693B2F">
      <w:pPr>
        <w:pStyle w:val="PargrafodaLista"/>
        <w:numPr>
          <w:ilvl w:val="0"/>
          <w:numId w:val="16"/>
        </w:numPr>
      </w:pPr>
      <w:r w:rsidRPr="00693B2F">
        <w:t>Transformação digital: o avanço da tecnologia facilita a intermediação entre os clientes e os prestadores de serviços</w:t>
      </w:r>
      <w:r>
        <w:t>.</w:t>
      </w:r>
    </w:p>
    <w:p w14:paraId="51B841AB" w14:textId="77777777" w:rsidR="00B70B33" w:rsidRDefault="00B70B33" w:rsidP="00945B01">
      <w:pPr>
        <w:pStyle w:val="Ttulo2"/>
      </w:pPr>
      <w:bookmarkStart w:id="11" w:name="_Toc170662725"/>
      <w:bookmarkStart w:id="12" w:name="_Toc182225411"/>
      <w:r>
        <w:t>Transformação digital e n</w:t>
      </w:r>
      <w:r w:rsidRPr="004311F4">
        <w:t>ovas formas de geração de valor</w:t>
      </w:r>
      <w:bookmarkEnd w:id="11"/>
      <w:bookmarkEnd w:id="12"/>
    </w:p>
    <w:p w14:paraId="3871FFA3" w14:textId="77777777" w:rsidR="00693B2F" w:rsidRPr="00693B2F" w:rsidRDefault="00693B2F" w:rsidP="00693B2F">
      <w:r w:rsidRPr="00693B2F">
        <w:t xml:space="preserve">A </w:t>
      </w:r>
      <w:proofErr w:type="spellStart"/>
      <w:r w:rsidRPr="00693B2F">
        <w:t>FixItNow</w:t>
      </w:r>
      <w:proofErr w:type="spellEnd"/>
      <w:r w:rsidRPr="00693B2F">
        <w:t xml:space="preserve"> propõe uma transformação digital na área de assistência doméstica, utilizando uma plataforma baseada nas TIC.</w:t>
      </w:r>
    </w:p>
    <w:p w14:paraId="0868E81C" w14:textId="77777777" w:rsidR="00693B2F" w:rsidRPr="00693B2F" w:rsidRDefault="00693B2F" w:rsidP="00693B2F"/>
    <w:p w14:paraId="3B9D301F" w14:textId="77777777" w:rsidR="00693B2F" w:rsidRPr="005E250E" w:rsidRDefault="00693B2F" w:rsidP="00693B2F">
      <w:pPr>
        <w:rPr>
          <w:b/>
          <w:bCs/>
          <w:color w:val="153D63" w:themeColor="text2" w:themeTint="E6"/>
        </w:rPr>
      </w:pPr>
      <w:r w:rsidRPr="005E250E">
        <w:rPr>
          <w:b/>
          <w:bCs/>
          <w:color w:val="153D63" w:themeColor="text2" w:themeTint="E6"/>
        </w:rPr>
        <w:t>Características e inovação:</w:t>
      </w:r>
    </w:p>
    <w:p w14:paraId="184BE6B6" w14:textId="77777777" w:rsidR="00693B2F" w:rsidRPr="00693B2F" w:rsidRDefault="00693B2F" w:rsidP="00693B2F">
      <w:pPr>
        <w:numPr>
          <w:ilvl w:val="0"/>
          <w:numId w:val="18"/>
        </w:numPr>
      </w:pPr>
      <w:r w:rsidRPr="00693B2F">
        <w:t>Planos de assinatura: oferece manutenção preventiva e serviços recorrentes (manutenção)</w:t>
      </w:r>
    </w:p>
    <w:p w14:paraId="32DE989A" w14:textId="77777777" w:rsidR="00693B2F" w:rsidRPr="00693B2F" w:rsidRDefault="00693B2F" w:rsidP="00693B2F">
      <w:pPr>
        <w:numPr>
          <w:ilvl w:val="0"/>
          <w:numId w:val="18"/>
        </w:numPr>
      </w:pPr>
      <w:r w:rsidRPr="00693B2F">
        <w:t>Sistema de avaliação: assegura qualidade e transparência</w:t>
      </w:r>
    </w:p>
    <w:p w14:paraId="20912689" w14:textId="77777777" w:rsidR="00693B2F" w:rsidRPr="00693B2F" w:rsidRDefault="00693B2F" w:rsidP="00693B2F">
      <w:pPr>
        <w:numPr>
          <w:ilvl w:val="0"/>
          <w:numId w:val="18"/>
        </w:numPr>
      </w:pPr>
      <w:r w:rsidRPr="00693B2F">
        <w:t>Marketplace digital: oferece diversos serviços num só lugar</w:t>
      </w:r>
    </w:p>
    <w:p w14:paraId="7B802065" w14:textId="77777777" w:rsidR="00693B2F" w:rsidRPr="00693B2F" w:rsidRDefault="00693B2F" w:rsidP="00693B2F"/>
    <w:p w14:paraId="7D67BF98" w14:textId="77777777" w:rsidR="00693B2F" w:rsidRPr="005E250E" w:rsidRDefault="00693B2F" w:rsidP="00693B2F">
      <w:pPr>
        <w:rPr>
          <w:b/>
          <w:bCs/>
          <w:color w:val="153D63" w:themeColor="text2" w:themeTint="E6"/>
        </w:rPr>
      </w:pPr>
      <w:r w:rsidRPr="005E250E">
        <w:rPr>
          <w:b/>
          <w:bCs/>
          <w:color w:val="153D63" w:themeColor="text2" w:themeTint="E6"/>
        </w:rPr>
        <w:t>Geração de valor:</w:t>
      </w:r>
    </w:p>
    <w:p w14:paraId="102E22A2" w14:textId="77777777" w:rsidR="00693B2F" w:rsidRPr="00693B2F" w:rsidRDefault="00693B2F" w:rsidP="00693B2F">
      <w:pPr>
        <w:numPr>
          <w:ilvl w:val="0"/>
          <w:numId w:val="19"/>
        </w:numPr>
      </w:pPr>
      <w:r w:rsidRPr="00693B2F">
        <w:t>Eficiência operacional: automatiza processos, custos e tempo de resposta reduzidos.</w:t>
      </w:r>
    </w:p>
    <w:p w14:paraId="54F3506E" w14:textId="77777777" w:rsidR="00693B2F" w:rsidRPr="00693B2F" w:rsidRDefault="00693B2F" w:rsidP="00693B2F">
      <w:pPr>
        <w:numPr>
          <w:ilvl w:val="0"/>
          <w:numId w:val="19"/>
        </w:numPr>
      </w:pPr>
      <w:r w:rsidRPr="00693B2F">
        <w:t>Acesso facilitado: é possível contratar serviços rapidamente sem intermediários.</w:t>
      </w:r>
    </w:p>
    <w:p w14:paraId="156172EA" w14:textId="77777777" w:rsidR="00693B2F" w:rsidRPr="00693B2F" w:rsidRDefault="00693B2F" w:rsidP="00693B2F"/>
    <w:p w14:paraId="56824483" w14:textId="77777777" w:rsidR="00693B2F" w:rsidRPr="005E250E" w:rsidRDefault="00693B2F" w:rsidP="00693B2F">
      <w:pPr>
        <w:rPr>
          <w:b/>
          <w:bCs/>
        </w:rPr>
      </w:pPr>
      <w:r w:rsidRPr="005E250E">
        <w:rPr>
          <w:b/>
          <w:bCs/>
        </w:rPr>
        <w:t>Posiciona-</w:t>
      </w:r>
      <w:proofErr w:type="gramStart"/>
      <w:r w:rsidRPr="005E250E">
        <w:rPr>
          <w:b/>
          <w:bCs/>
        </w:rPr>
        <w:t>se  como</w:t>
      </w:r>
      <w:proofErr w:type="gramEnd"/>
      <w:r w:rsidRPr="005E250E">
        <w:rPr>
          <w:b/>
          <w:bCs/>
        </w:rPr>
        <w:t xml:space="preserve"> uma solução inovadora e competitiva.</w:t>
      </w:r>
    </w:p>
    <w:p w14:paraId="716E90F9" w14:textId="77777777" w:rsidR="00693B2F" w:rsidRPr="00693B2F" w:rsidRDefault="00693B2F" w:rsidP="00693B2F"/>
    <w:p w14:paraId="36A893B1" w14:textId="0F1794DA" w:rsidR="00B70B33" w:rsidRDefault="00B70B33" w:rsidP="00945B01">
      <w:pPr>
        <w:pStyle w:val="Ttulo2"/>
      </w:pPr>
      <w:bookmarkStart w:id="13" w:name="_Toc170662726"/>
      <w:bookmarkStart w:id="14" w:name="_Toc182225412"/>
      <w:r>
        <w:t>Objetivos da organização com a introdução do novo sistema</w:t>
      </w:r>
      <w:bookmarkEnd w:id="13"/>
      <w:bookmarkEnd w:id="14"/>
    </w:p>
    <w:p w14:paraId="34B9FDC4" w14:textId="77777777" w:rsidR="000F5AA1" w:rsidRDefault="000F5AA1" w:rsidP="007529DA"/>
    <w:tbl>
      <w:tblPr>
        <w:tblStyle w:val="TabelacomGrelha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="005B7886" w:rsidRPr="005B7886" w14:paraId="08699BF9" w14:textId="77777777" w:rsidTr="005B7886">
        <w:trPr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6F8D" w14:textId="77777777" w:rsidR="005B7886" w:rsidRPr="005B7886" w:rsidRDefault="005B7886" w:rsidP="005B7886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45AB" w14:textId="77777777" w:rsidR="005B7886" w:rsidRPr="005B7886" w:rsidRDefault="005B7886" w:rsidP="005B7886">
            <w:pPr>
              <w:pStyle w:val="tableheader"/>
            </w:pPr>
            <w:r w:rsidRPr="005B7886">
              <w:t xml:space="preserve">Objetivo </w:t>
            </w:r>
          </w:p>
        </w:tc>
      </w:tr>
      <w:tr w:rsidR="005B7886" w:rsidRPr="006E5C06" w14:paraId="723A406E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3AE" w14:textId="5D18AB82" w:rsidR="005B7886" w:rsidRPr="006E5C06" w:rsidRDefault="00693B2F" w:rsidP="005B7886">
            <w:pPr>
              <w:pStyle w:val="tablebody"/>
            </w:pPr>
            <w:r w:rsidRPr="00693B2F">
              <w:t>Dificuldade na contratação de serviços qualificados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2B34" w14:textId="461A3C9E" w:rsidR="005B7886" w:rsidRPr="006E5C06" w:rsidRDefault="00693B2F" w:rsidP="005B7886">
            <w:pPr>
              <w:pStyle w:val="tablebody"/>
            </w:pPr>
            <w:r w:rsidRPr="00693B2F">
              <w:t>Reduzir o tempo de contratação para menos de 10 minutos em 80% dos casos.</w:t>
            </w:r>
          </w:p>
        </w:tc>
      </w:tr>
      <w:tr w:rsidR="002E1E05" w:rsidRPr="00DE7C57" w14:paraId="53918B15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3DF2" w14:textId="10917894" w:rsidR="002E1E05" w:rsidRPr="00DE7C57" w:rsidRDefault="00693B2F" w:rsidP="002E1E05">
            <w:pPr>
              <w:pStyle w:val="tablebody"/>
            </w:pPr>
            <w:r w:rsidRPr="00693B2F">
              <w:t>Falta de transparência na qualidade dos serviços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49E" w14:textId="61DC8232" w:rsidR="002E1E05" w:rsidRPr="00DE7C57" w:rsidRDefault="00693B2F" w:rsidP="002E1E05">
            <w:pPr>
              <w:pStyle w:val="tablebody"/>
            </w:pPr>
            <w:r w:rsidRPr="00693B2F">
              <w:t>Implementar um sistema de avaliação e feedback com o objetivo de aumentar a confiança dos clientes.</w:t>
            </w:r>
          </w:p>
        </w:tc>
      </w:tr>
      <w:tr w:rsidR="002E1E05" w:rsidRPr="00DE7C57" w14:paraId="36A43412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6E4" w14:textId="5780F946" w:rsidR="002E1E05" w:rsidRDefault="00693B2F" w:rsidP="002E1E05">
            <w:pPr>
              <w:pStyle w:val="tablebody"/>
            </w:pPr>
            <w:r w:rsidRPr="00693B2F">
              <w:t>Baixa eficiência operacional na gestão de pedidos.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DDF" w14:textId="15A5871E" w:rsidR="002E1E05" w:rsidRDefault="00693B2F" w:rsidP="002E1E05">
            <w:pPr>
              <w:pStyle w:val="tablebody"/>
            </w:pPr>
            <w:r w:rsidRPr="00693B2F">
              <w:t>Automatizar o processo de gerenciamento de serviços para reduzir erros e aumentar produtividade.</w:t>
            </w:r>
          </w:p>
        </w:tc>
      </w:tr>
      <w:tr w:rsidR="00D02271" w:rsidRPr="00DE7C57" w14:paraId="0321DFE0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5CB1" w14:textId="77777777" w:rsidR="00D02271" w:rsidRDefault="00D02271" w:rsidP="002E1E05">
            <w:pPr>
              <w:pStyle w:val="tablebody"/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9A9" w14:textId="77777777" w:rsidR="00D02271" w:rsidRDefault="00D02271" w:rsidP="002E1E05">
            <w:pPr>
              <w:pStyle w:val="tablebody"/>
            </w:pPr>
          </w:p>
        </w:tc>
      </w:tr>
      <w:tr w:rsidR="00D02271" w:rsidRPr="00DE7C57" w14:paraId="71FC33F4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2AE" w14:textId="77777777" w:rsidR="00D02271" w:rsidRDefault="00D02271" w:rsidP="002E1E05">
            <w:pPr>
              <w:pStyle w:val="tablebody"/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24" w14:textId="77777777" w:rsidR="00D02271" w:rsidRDefault="00D02271" w:rsidP="002E1E05">
            <w:pPr>
              <w:pStyle w:val="tablebody"/>
            </w:pPr>
          </w:p>
        </w:tc>
      </w:tr>
    </w:tbl>
    <w:p w14:paraId="05F0DD5E" w14:textId="103BA4FF" w:rsidR="005820F3" w:rsidRDefault="00002FC9" w:rsidP="00002FC9">
      <w:pPr>
        <w:pStyle w:val="Ttulo2"/>
      </w:pPr>
      <w:r>
        <w:lastRenderedPageBreak/>
        <w:t>Novos processos de trabalho</w:t>
      </w:r>
    </w:p>
    <w:p w14:paraId="3F1DE7FA" w14:textId="0D8FFDA2" w:rsidR="00693B2F" w:rsidRPr="00693B2F" w:rsidRDefault="00693B2F" w:rsidP="00693B2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693B2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PT"/>
          <w14:ligatures w14:val="none"/>
        </w:rPr>
        <w:drawing>
          <wp:inline distT="0" distB="0" distL="0" distR="0" wp14:anchorId="5F89A8CF" wp14:editId="2DF4D0F8">
            <wp:extent cx="6188710" cy="5654675"/>
            <wp:effectExtent l="0" t="0" r="2540" b="3175"/>
            <wp:docPr id="1843888520" name="Imagem 1" descr="Uma imagem com captura de ecrã, texto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88520" name="Imagem 1" descr="Uma imagem com captura de ecrã, texto, diagrama, file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ED2A" w14:textId="77777777" w:rsidR="000F026D" w:rsidRPr="005E250E" w:rsidRDefault="000F026D" w:rsidP="00FA37CA">
      <w:r w:rsidRPr="00FA37CA">
        <w:rPr>
          <w:b/>
          <w:bCs/>
          <w:color w:val="153D63" w:themeColor="text2" w:themeTint="E6"/>
        </w:rPr>
        <w:t xml:space="preserve">A </w:t>
      </w:r>
      <w:proofErr w:type="spellStart"/>
      <w:r w:rsidRPr="00FA37CA">
        <w:rPr>
          <w:b/>
          <w:bCs/>
          <w:color w:val="153D63" w:themeColor="text2" w:themeTint="E6"/>
        </w:rPr>
        <w:t>transformação</w:t>
      </w:r>
      <w:proofErr w:type="spellEnd"/>
      <w:r w:rsidRPr="00FA37CA">
        <w:rPr>
          <w:b/>
          <w:bCs/>
          <w:color w:val="153D63" w:themeColor="text2" w:themeTint="E6"/>
        </w:rPr>
        <w:t xml:space="preserve"> digital do </w:t>
      </w:r>
      <w:proofErr w:type="spellStart"/>
      <w:r w:rsidRPr="00FA37CA">
        <w:rPr>
          <w:b/>
          <w:bCs/>
          <w:color w:val="153D63" w:themeColor="text2" w:themeTint="E6"/>
        </w:rPr>
        <w:t>FixItNow</w:t>
      </w:r>
      <w:proofErr w:type="spellEnd"/>
      <w:r w:rsidRPr="00FA37CA">
        <w:rPr>
          <w:b/>
          <w:bCs/>
          <w:color w:val="153D63" w:themeColor="text2" w:themeTint="E6"/>
        </w:rPr>
        <w:t xml:space="preserve"> pode ser impulsionada por</w:t>
      </w:r>
      <w:r w:rsidRPr="00FA37CA">
        <w:rPr>
          <w:color w:val="153D63" w:themeColor="text2" w:themeTint="E6"/>
        </w:rPr>
        <w:t xml:space="preserve"> </w:t>
      </w:r>
      <w:proofErr w:type="spellStart"/>
      <w:r w:rsidRPr="005E250E">
        <w:t>várias</w:t>
      </w:r>
      <w:proofErr w:type="spellEnd"/>
      <w:r w:rsidRPr="005E250E">
        <w:t xml:space="preserve"> abordagens </w:t>
      </w:r>
      <w:proofErr w:type="spellStart"/>
      <w:r w:rsidRPr="005E250E">
        <w:t>tecnológicas</w:t>
      </w:r>
      <w:proofErr w:type="spellEnd"/>
      <w:r w:rsidRPr="005E250E">
        <w:t xml:space="preserve"> fundamentais, tais como:</w:t>
      </w:r>
    </w:p>
    <w:p w14:paraId="4CC45EC4" w14:textId="77777777" w:rsidR="000F026D" w:rsidRPr="005E250E" w:rsidRDefault="000F026D" w:rsidP="000F026D"/>
    <w:p w14:paraId="24745E5F" w14:textId="0AE05C82" w:rsidR="000F026D" w:rsidRPr="005E250E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5E250E">
        <w:t>Desmaterialização</w:t>
      </w:r>
      <w:proofErr w:type="spellEnd"/>
      <w:r w:rsidRPr="005E250E">
        <w:t xml:space="preserve"> de Documentos</w:t>
      </w:r>
      <w:r w:rsidR="00FA37CA">
        <w:t>.</w:t>
      </w:r>
    </w:p>
    <w:p w14:paraId="1F551BD6" w14:textId="77777777" w:rsidR="000F026D" w:rsidRPr="005E250E" w:rsidRDefault="000F026D" w:rsidP="000F026D"/>
    <w:p w14:paraId="0FA3D2D9" w14:textId="5A92F754" w:rsid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5E250E">
        <w:t>Eliminação</w:t>
      </w:r>
      <w:proofErr w:type="spellEnd"/>
      <w:r w:rsidRPr="005E250E">
        <w:t xml:space="preserve"> de documentos </w:t>
      </w:r>
      <w:proofErr w:type="spellStart"/>
      <w:r w:rsidRPr="005E250E">
        <w:t>físicos</w:t>
      </w:r>
      <w:proofErr w:type="spellEnd"/>
      <w:r w:rsidRPr="005E250E">
        <w:t xml:space="preserve"> para contratos e faturas, substituindo-os por </w:t>
      </w:r>
      <w:proofErr w:type="spellStart"/>
      <w:r w:rsidRPr="005E250E">
        <w:t>versões</w:t>
      </w:r>
      <w:proofErr w:type="spellEnd"/>
      <w:r w:rsidRPr="005E250E">
        <w:t xml:space="preserve"> digitais assinadas eletronicamente.</w:t>
      </w:r>
    </w:p>
    <w:p w14:paraId="216F0B75" w14:textId="77777777" w:rsidR="00FA37CA" w:rsidRPr="005E250E" w:rsidRDefault="00FA37CA" w:rsidP="00FA37CA"/>
    <w:p w14:paraId="3315DCFE" w14:textId="256B152B" w:rsidR="000F026D" w:rsidRPr="005E250E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5E250E">
        <w:t>Migração</w:t>
      </w:r>
      <w:proofErr w:type="spellEnd"/>
      <w:r w:rsidRPr="005E250E">
        <w:t xml:space="preserve"> e </w:t>
      </w:r>
      <w:proofErr w:type="spellStart"/>
      <w:r w:rsidRPr="005E250E">
        <w:t>Consolidação</w:t>
      </w:r>
      <w:proofErr w:type="spellEnd"/>
      <w:r w:rsidRPr="005E250E">
        <w:t xml:space="preserve"> de </w:t>
      </w:r>
      <w:proofErr w:type="spellStart"/>
      <w:r w:rsidRPr="005E250E">
        <w:t>Serviços</w:t>
      </w:r>
      <w:proofErr w:type="spellEnd"/>
      <w:r w:rsidRPr="005E250E">
        <w:t xml:space="preserve"> na </w:t>
      </w:r>
      <w:proofErr w:type="spellStart"/>
      <w:r w:rsidRPr="005E250E">
        <w:t>Cloud</w:t>
      </w:r>
      <w:proofErr w:type="spellEnd"/>
      <w:r w:rsidR="00FA37CA">
        <w:t>.</w:t>
      </w:r>
    </w:p>
    <w:p w14:paraId="68CBC15B" w14:textId="77777777" w:rsidR="000F026D" w:rsidRPr="005E250E" w:rsidRDefault="000F026D" w:rsidP="000F026D"/>
    <w:p w14:paraId="6BC5AC07" w14:textId="77777777" w:rsidR="000F026D" w:rsidRPr="005E250E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5E250E">
        <w:t>Adoção</w:t>
      </w:r>
      <w:proofErr w:type="spellEnd"/>
      <w:r w:rsidRPr="005E250E">
        <w:t xml:space="preserve"> de uma infraestrutura em nuvem para escalabilidade, disponibilidade e </w:t>
      </w:r>
      <w:proofErr w:type="spellStart"/>
      <w:r w:rsidRPr="005E250E">
        <w:t>segurança</w:t>
      </w:r>
      <w:proofErr w:type="spellEnd"/>
      <w:r w:rsidRPr="005E250E">
        <w:t xml:space="preserve"> dos dados.</w:t>
      </w:r>
    </w:p>
    <w:p w14:paraId="19657EEF" w14:textId="333F7B54" w:rsidR="000F026D" w:rsidRPr="005E250E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5E250E">
        <w:t>Introdução</w:t>
      </w:r>
      <w:proofErr w:type="spellEnd"/>
      <w:r w:rsidRPr="005E250E">
        <w:t xml:space="preserve"> de Canal </w:t>
      </w:r>
      <w:proofErr w:type="spellStart"/>
      <w:r w:rsidRPr="005E250E">
        <w:t>Móvel</w:t>
      </w:r>
      <w:proofErr w:type="spellEnd"/>
      <w:r w:rsidRPr="005E250E">
        <w:t xml:space="preserve"> (App)</w:t>
      </w:r>
      <w:r w:rsidR="00FA37CA">
        <w:t>.</w:t>
      </w:r>
    </w:p>
    <w:p w14:paraId="65C34A00" w14:textId="77777777" w:rsidR="000F026D" w:rsidRPr="005E250E" w:rsidRDefault="000F026D" w:rsidP="000F026D"/>
    <w:p w14:paraId="0FFABE2A" w14:textId="77777777" w:rsidR="000F026D" w:rsidRDefault="000F026D" w:rsidP="00FA37CA">
      <w:pPr>
        <w:pStyle w:val="PargrafodaLista"/>
        <w:numPr>
          <w:ilvl w:val="0"/>
          <w:numId w:val="31"/>
        </w:numPr>
      </w:pPr>
      <w:r w:rsidRPr="005E250E">
        <w:t xml:space="preserve">Desenvolvimento de uma </w:t>
      </w:r>
      <w:proofErr w:type="spellStart"/>
      <w:r w:rsidRPr="005E250E">
        <w:t>aplicação</w:t>
      </w:r>
      <w:proofErr w:type="spellEnd"/>
      <w:r w:rsidRPr="005E250E">
        <w:t xml:space="preserve"> </w:t>
      </w:r>
      <w:proofErr w:type="spellStart"/>
      <w:r w:rsidRPr="005E250E">
        <w:t>móvel</w:t>
      </w:r>
      <w:proofErr w:type="spellEnd"/>
      <w:r w:rsidRPr="005E250E">
        <w:t xml:space="preserve"> para facilitar o acesso dos clientes e prestadores.</w:t>
      </w:r>
    </w:p>
    <w:p w14:paraId="59EB6444" w14:textId="77777777" w:rsidR="00FA37CA" w:rsidRPr="005E250E" w:rsidRDefault="00FA37CA" w:rsidP="00FA37CA"/>
    <w:p w14:paraId="215E14C5" w14:textId="67473656" w:rsidR="000F026D" w:rsidRPr="005E250E" w:rsidRDefault="000F026D" w:rsidP="00FA37CA">
      <w:pPr>
        <w:pStyle w:val="PargrafodaLista"/>
        <w:numPr>
          <w:ilvl w:val="0"/>
          <w:numId w:val="31"/>
        </w:numPr>
      </w:pPr>
      <w:proofErr w:type="spellStart"/>
      <w:proofErr w:type="gramStart"/>
      <w:r w:rsidRPr="005E250E">
        <w:t>Micro-Pagamentos</w:t>
      </w:r>
      <w:proofErr w:type="spellEnd"/>
      <w:r w:rsidRPr="005E250E">
        <w:t xml:space="preserve"> Desmaterializados</w:t>
      </w:r>
      <w:proofErr w:type="gramEnd"/>
      <w:r w:rsidR="00FA37CA">
        <w:t>.</w:t>
      </w:r>
    </w:p>
    <w:p w14:paraId="314F964B" w14:textId="77777777" w:rsidR="000F026D" w:rsidRPr="005E250E" w:rsidRDefault="000F026D" w:rsidP="000F026D"/>
    <w:p w14:paraId="2ED74806" w14:textId="5327218B" w:rsidR="00FA37CA" w:rsidRPr="00FA37CA" w:rsidRDefault="000F026D" w:rsidP="001727B5">
      <w:pPr>
        <w:pStyle w:val="PargrafodaLista"/>
        <w:numPr>
          <w:ilvl w:val="0"/>
          <w:numId w:val="31"/>
        </w:numPr>
      </w:pPr>
      <w:proofErr w:type="spellStart"/>
      <w:r w:rsidRPr="00FA37CA">
        <w:t>Integração</w:t>
      </w:r>
      <w:proofErr w:type="spellEnd"/>
      <w:r w:rsidRPr="00FA37CA">
        <w:t xml:space="preserve"> de </w:t>
      </w:r>
      <w:proofErr w:type="spellStart"/>
      <w:r w:rsidRPr="00FA37CA">
        <w:t>gateways</w:t>
      </w:r>
      <w:proofErr w:type="spellEnd"/>
      <w:r w:rsidRPr="00FA37CA">
        <w:t xml:space="preserve"> de pagamento (</w:t>
      </w:r>
      <w:proofErr w:type="spellStart"/>
      <w:r w:rsidRPr="00FA37CA">
        <w:t>cartões</w:t>
      </w:r>
      <w:proofErr w:type="spellEnd"/>
      <w:r w:rsidRPr="00FA37CA">
        <w:t>, carteiras digitais</w:t>
      </w:r>
      <w:r w:rsidR="002328A4">
        <w:t xml:space="preserve"> e etc.</w:t>
      </w:r>
      <w:r w:rsidRPr="00FA37CA">
        <w:t xml:space="preserve">) para pagamentos </w:t>
      </w:r>
      <w:proofErr w:type="spellStart"/>
      <w:r w:rsidRPr="00FA37CA">
        <w:t>rápidos</w:t>
      </w:r>
      <w:proofErr w:type="spellEnd"/>
      <w:r w:rsidRPr="00FA37CA">
        <w:t xml:space="preserve"> e seguros.</w:t>
      </w:r>
    </w:p>
    <w:p w14:paraId="69753EA9" w14:textId="77777777" w:rsidR="000F026D" w:rsidRP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FA37CA">
        <w:t>Sensorização</w:t>
      </w:r>
      <w:proofErr w:type="spellEnd"/>
      <w:r w:rsidRPr="00FA37CA">
        <w:t xml:space="preserve"> e Sistemas de </w:t>
      </w:r>
      <w:proofErr w:type="spellStart"/>
      <w:r w:rsidRPr="00FA37CA">
        <w:t>IoT</w:t>
      </w:r>
      <w:proofErr w:type="spellEnd"/>
    </w:p>
    <w:p w14:paraId="51F1D926" w14:textId="77777777" w:rsidR="000F026D" w:rsidRPr="00FA37CA" w:rsidRDefault="000F026D" w:rsidP="000F026D"/>
    <w:p w14:paraId="46245508" w14:textId="77777777" w:rsidR="000F026D" w:rsidRP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FA37CA">
        <w:t>Implementação</w:t>
      </w:r>
      <w:proofErr w:type="spellEnd"/>
      <w:r w:rsidRPr="00FA37CA">
        <w:t xml:space="preserve"> de sensores para monitoramento remoto de </w:t>
      </w:r>
      <w:proofErr w:type="spellStart"/>
      <w:r w:rsidRPr="00FA37CA">
        <w:t>serviços</w:t>
      </w:r>
      <w:proofErr w:type="spellEnd"/>
      <w:r w:rsidRPr="00FA37CA">
        <w:t xml:space="preserve"> </w:t>
      </w:r>
      <w:proofErr w:type="spellStart"/>
      <w:r w:rsidRPr="00FA37CA">
        <w:t>técnicos</w:t>
      </w:r>
      <w:proofErr w:type="spellEnd"/>
      <w:r w:rsidRPr="00FA37CA">
        <w:t xml:space="preserve"> (</w:t>
      </w:r>
      <w:proofErr w:type="spellStart"/>
      <w:r w:rsidRPr="00FA37CA">
        <w:t>ex</w:t>
      </w:r>
      <w:proofErr w:type="spellEnd"/>
      <w:r w:rsidRPr="00FA37CA">
        <w:t>: vazamentos, eletricidade).</w:t>
      </w:r>
    </w:p>
    <w:p w14:paraId="7ADEDFA8" w14:textId="77777777" w:rsidR="000F026D" w:rsidRPr="00FA37CA" w:rsidRDefault="000F026D" w:rsidP="00FA37CA">
      <w:pPr>
        <w:pStyle w:val="PargrafodaLista"/>
        <w:numPr>
          <w:ilvl w:val="0"/>
          <w:numId w:val="31"/>
        </w:numPr>
      </w:pPr>
      <w:r w:rsidRPr="00FA37CA">
        <w:t xml:space="preserve">Sistemas de </w:t>
      </w:r>
      <w:proofErr w:type="spellStart"/>
      <w:r w:rsidRPr="00FA37CA">
        <w:t>Inteligência</w:t>
      </w:r>
      <w:proofErr w:type="spellEnd"/>
      <w:r w:rsidRPr="00FA37CA">
        <w:t xml:space="preserve"> Artificial</w:t>
      </w:r>
    </w:p>
    <w:p w14:paraId="5337225F" w14:textId="77777777" w:rsidR="000F026D" w:rsidRPr="00FA37CA" w:rsidRDefault="000F026D" w:rsidP="000F026D"/>
    <w:p w14:paraId="052E778C" w14:textId="77777777" w:rsidR="000F026D" w:rsidRP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FA37CA">
        <w:t>Recomendação</w:t>
      </w:r>
      <w:proofErr w:type="spellEnd"/>
      <w:r w:rsidRPr="00FA37CA">
        <w:t xml:space="preserve"> de prestadores com base no perfil do </w:t>
      </w:r>
      <w:proofErr w:type="spellStart"/>
      <w:r w:rsidRPr="00FA37CA">
        <w:t>usuário</w:t>
      </w:r>
      <w:proofErr w:type="spellEnd"/>
      <w:r w:rsidRPr="00FA37CA">
        <w:t xml:space="preserve"> e </w:t>
      </w:r>
      <w:proofErr w:type="spellStart"/>
      <w:r w:rsidRPr="00FA37CA">
        <w:t>avaliações</w:t>
      </w:r>
      <w:proofErr w:type="spellEnd"/>
      <w:r w:rsidRPr="00FA37CA">
        <w:t>.</w:t>
      </w:r>
    </w:p>
    <w:p w14:paraId="62ACF1F3" w14:textId="77777777" w:rsidR="000F026D" w:rsidRP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FA37CA">
        <w:t>Automação</w:t>
      </w:r>
      <w:proofErr w:type="spellEnd"/>
      <w:r w:rsidRPr="00FA37CA">
        <w:t xml:space="preserve"> de atendimento ao cliente via </w:t>
      </w:r>
      <w:proofErr w:type="spellStart"/>
      <w:r w:rsidRPr="00FA37CA">
        <w:t>chatbots</w:t>
      </w:r>
      <w:proofErr w:type="spellEnd"/>
      <w:r w:rsidRPr="00FA37CA">
        <w:t>.</w:t>
      </w:r>
    </w:p>
    <w:p w14:paraId="7497F771" w14:textId="1FCAEB0B" w:rsidR="00693B2F" w:rsidRPr="00FA37CA" w:rsidRDefault="000F026D" w:rsidP="00FA37CA">
      <w:pPr>
        <w:pStyle w:val="PargrafodaLista"/>
        <w:numPr>
          <w:ilvl w:val="0"/>
          <w:numId w:val="31"/>
        </w:numPr>
      </w:pPr>
      <w:proofErr w:type="spellStart"/>
      <w:r w:rsidRPr="00FA37CA">
        <w:t>Análise</w:t>
      </w:r>
      <w:proofErr w:type="spellEnd"/>
      <w:r w:rsidRPr="00FA37CA">
        <w:t xml:space="preserve"> de </w:t>
      </w:r>
      <w:proofErr w:type="spellStart"/>
      <w:r w:rsidRPr="00FA37CA">
        <w:t>padrões</w:t>
      </w:r>
      <w:proofErr w:type="spellEnd"/>
      <w:r w:rsidRPr="00FA37CA">
        <w:t xml:space="preserve"> para </w:t>
      </w:r>
      <w:proofErr w:type="spellStart"/>
      <w:r w:rsidRPr="00FA37CA">
        <w:t>prevenção</w:t>
      </w:r>
      <w:proofErr w:type="spellEnd"/>
      <w:r w:rsidRPr="00FA37CA">
        <w:t> de fraudes.</w:t>
      </w:r>
    </w:p>
    <w:p w14:paraId="13861563" w14:textId="4BFEBC8D" w:rsidR="00E160C7" w:rsidRDefault="00E160C7" w:rsidP="00E160C7">
      <w:pPr>
        <w:pStyle w:val="Ttulo1"/>
        <w:numPr>
          <w:ilvl w:val="0"/>
          <w:numId w:val="28"/>
        </w:numPr>
      </w:pPr>
      <w:bookmarkStart w:id="15" w:name="_Toc182225413"/>
      <w:r>
        <w:t xml:space="preserve"> Visão geral d</w:t>
      </w:r>
      <w:bookmarkEnd w:id="15"/>
      <w:r>
        <w:t>a aplicação/plataforma digital</w:t>
      </w:r>
    </w:p>
    <w:p w14:paraId="15BE491F" w14:textId="17407FC5" w:rsidR="005820F3" w:rsidRDefault="00E160C7" w:rsidP="00E160C7">
      <w:pPr>
        <w:pStyle w:val="Ttulo2"/>
        <w:numPr>
          <w:ilvl w:val="1"/>
          <w:numId w:val="28"/>
        </w:numPr>
      </w:pPr>
      <w:bookmarkStart w:id="16" w:name="_Toc509478337"/>
      <w:bookmarkStart w:id="17" w:name="_Toc89436375"/>
      <w:bookmarkStart w:id="18" w:name="_Toc182225414"/>
      <w:r>
        <w:t>Posicionamento do produto</w:t>
      </w:r>
      <w:bookmarkEnd w:id="16"/>
      <w:bookmarkEnd w:id="17"/>
      <w:bookmarkEnd w:id="18"/>
      <w:r>
        <w:t xml:space="preserve"> e serviços digitais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14:paraId="05C648DE" w14:textId="77777777" w:rsidTr="00F24D3A">
        <w:tc>
          <w:tcPr>
            <w:tcW w:w="20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007DF63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Para o/a:</w:t>
            </w:r>
          </w:p>
        </w:tc>
        <w:tc>
          <w:tcPr>
            <w:tcW w:w="73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911AA7E" w14:textId="14588C55" w:rsidR="005820F3" w:rsidRPr="00DE7C57" w:rsidRDefault="00E160C7" w:rsidP="00F24D3A">
            <w:pPr>
              <w:pStyle w:val="tableinside"/>
              <w:rPr>
                <w:lang w:val="pt-PT"/>
              </w:rPr>
            </w:pPr>
            <w:r w:rsidRPr="00E160C7">
              <w:rPr>
                <w:lang w:val="pt-PT"/>
              </w:rPr>
              <w:t>Particulares</w:t>
            </w:r>
          </w:p>
        </w:tc>
      </w:tr>
      <w:tr w:rsidR="005820F3" w14:paraId="57BAC8EB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2E61CC1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Que </w:t>
            </w:r>
            <w:proofErr w:type="spellStart"/>
            <w:r w:rsidRPr="001531A8">
              <w:rPr>
                <w:b/>
                <w:bCs/>
              </w:rPr>
              <w:t>apresenta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E9E31D" w14:textId="6E6ECFB1" w:rsidR="005820F3" w:rsidRPr="00DE7C57" w:rsidRDefault="00E160C7" w:rsidP="00F24D3A">
            <w:pPr>
              <w:pStyle w:val="tableinside"/>
              <w:rPr>
                <w:lang w:val="pt-PT"/>
              </w:rPr>
            </w:pPr>
            <w:r w:rsidRPr="00E160C7">
              <w:rPr>
                <w:lang w:val="pt-PT"/>
              </w:rPr>
              <w:t>Prestação de serviços de reparação ou manutenção em diferentes áreas</w:t>
            </w:r>
            <w:r>
              <w:rPr>
                <w:lang w:val="pt-PT"/>
              </w:rPr>
              <w:t>.</w:t>
            </w:r>
          </w:p>
        </w:tc>
      </w:tr>
      <w:tr w:rsidR="005820F3" w14:paraId="67C56FD6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3BAC31A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DB8D38" w14:textId="7231AACB" w:rsidR="005820F3" w:rsidRDefault="00E160C7" w:rsidP="00F24D3A">
            <w:pPr>
              <w:pStyle w:val="tableinside"/>
            </w:pPr>
            <w:r w:rsidRPr="00E160C7">
              <w:rPr>
                <w:lang w:val="pt-PT"/>
              </w:rPr>
              <w:t xml:space="preserve">Aplicação </w:t>
            </w:r>
            <w:proofErr w:type="spellStart"/>
            <w:r w:rsidRPr="00E160C7">
              <w:rPr>
                <w:lang w:val="pt-PT"/>
              </w:rPr>
              <w:t>FixItNow</w:t>
            </w:r>
            <w:proofErr w:type="spellEnd"/>
            <w:r w:rsidR="005820F3">
              <w:tab/>
            </w:r>
          </w:p>
        </w:tc>
      </w:tr>
      <w:tr w:rsidR="005820F3" w14:paraId="4EAB93A5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C60646C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Que: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F94A7E" w14:textId="68E9CEB5" w:rsidR="005820F3" w:rsidRPr="00DE7C57" w:rsidRDefault="00E160C7" w:rsidP="00F24D3A">
            <w:pPr>
              <w:pStyle w:val="tableinside"/>
              <w:rPr>
                <w:lang w:val="pt-PT"/>
              </w:rPr>
            </w:pPr>
            <w:r w:rsidRPr="00E160C7">
              <w:rPr>
                <w:lang w:val="pt-PT"/>
              </w:rPr>
              <w:t>A nossa aplicação permite aos utilizadores aceder a profissionais na sua área, facilitando o contacto e o agendamento de serviços de acordo com a disponibilidade do profissional. Além disso, oferece uma plataforma para que os particulares promovam o seu trabalho de forma simples e eficaz. A aplicação incluirá um sistema de avaliações, onde os utilizadores poderão classificar os profissionais após a prestação do serviço. Para determinadas áreas, como a manutenção de equipamentos específicos, será realizada a verificação de certificados oficiais, garantindo maior segurança e credibilidade.</w:t>
            </w:r>
          </w:p>
        </w:tc>
      </w:tr>
      <w:tr w:rsidR="005820F3" w14:paraId="006B4CB4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74C12E9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Ao </w:t>
            </w:r>
            <w:proofErr w:type="spellStart"/>
            <w:r w:rsidRPr="001531A8">
              <w:rPr>
                <w:b/>
                <w:bCs/>
              </w:rPr>
              <w:t>contrário</w:t>
            </w:r>
            <w:proofErr w:type="spellEnd"/>
            <w:r w:rsidRPr="001531A8">
              <w:rPr>
                <w:b/>
                <w:bCs/>
              </w:rPr>
              <w:t xml:space="preserve"> de: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7E32B0" w14:textId="75107FD3" w:rsidR="005820F3" w:rsidRPr="00DE7C57" w:rsidRDefault="00E160C7" w:rsidP="00F24D3A">
            <w:pPr>
              <w:pStyle w:val="tableinside"/>
              <w:rPr>
                <w:lang w:val="pt-PT"/>
              </w:rPr>
            </w:pPr>
            <w:r w:rsidRPr="00E160C7">
              <w:rPr>
                <w:lang w:val="pt-PT"/>
              </w:rPr>
              <w:t>É possível encontrar todos os tipos de serviços de reparação em uma única aplicação com vários profissionais de confiança</w:t>
            </w:r>
            <w:r>
              <w:rPr>
                <w:lang w:val="pt-PT"/>
              </w:rPr>
              <w:t>.</w:t>
            </w:r>
          </w:p>
        </w:tc>
      </w:tr>
      <w:tr w:rsidR="005820F3" w14:paraId="576E3389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6A42CC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nosso</w:t>
            </w:r>
            <w:proofErr w:type="spellEnd"/>
            <w:r w:rsidRPr="001531A8">
              <w:rPr>
                <w:b/>
                <w:bCs/>
              </w:rPr>
              <w:t xml:space="preserve">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A9168CD" w14:textId="1504A65C" w:rsidR="005820F3" w:rsidRPr="00DE7C57" w:rsidRDefault="00E160C7" w:rsidP="00F24D3A">
            <w:pPr>
              <w:pStyle w:val="tableinside"/>
              <w:rPr>
                <w:lang w:val="pt-PT"/>
              </w:rPr>
            </w:pPr>
            <w:r w:rsidRPr="00E160C7">
              <w:rPr>
                <w:lang w:val="pt-PT"/>
              </w:rPr>
              <w:t>Permite agendar manutenções periódicas com profissionais com qualificações verificadas para tal</w:t>
            </w:r>
            <w:r>
              <w:rPr>
                <w:lang w:val="pt-PT"/>
              </w:rPr>
              <w:t>.</w:t>
            </w:r>
          </w:p>
        </w:tc>
      </w:tr>
    </w:tbl>
    <w:p w14:paraId="39BBF3A9" w14:textId="77777777" w:rsidR="005820F3" w:rsidRDefault="005820F3" w:rsidP="005820F3">
      <w:pPr>
        <w:rPr>
          <w:rFonts w:ascii="Calibri" w:hAnsi="Calibri" w:cs="Calibri"/>
        </w:rPr>
      </w:pPr>
    </w:p>
    <w:p w14:paraId="7A7F774D" w14:textId="77777777" w:rsidR="005820F3" w:rsidRDefault="005820F3" w:rsidP="005820F3">
      <w:r>
        <w:rPr>
          <w:noProof/>
          <w:lang w:eastAsia="pt-PT"/>
        </w:rPr>
        <w:lastRenderedPageBreak/>
        <w:drawing>
          <wp:inline distT="0" distB="0" distL="0" distR="0" wp14:anchorId="2ABAC147" wp14:editId="59959682">
            <wp:extent cx="5194539" cy="2238602"/>
            <wp:effectExtent l="76200" t="76200" r="139700" b="1428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565" cy="2177418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22AB8" w14:textId="77777777" w:rsidR="00264544" w:rsidRDefault="00264544" w:rsidP="005820F3"/>
    <w:p w14:paraId="464AE6A5" w14:textId="77777777" w:rsidR="00264544" w:rsidRDefault="00264544" w:rsidP="005820F3"/>
    <w:p w14:paraId="30BC6674" w14:textId="77777777" w:rsidR="00264544" w:rsidRDefault="00264544" w:rsidP="005820F3"/>
    <w:p w14:paraId="0710CE2C" w14:textId="680B31CE" w:rsidR="005820F3" w:rsidRDefault="005820F3" w:rsidP="00264544">
      <w:pPr>
        <w:pStyle w:val="Ttulo2"/>
        <w:numPr>
          <w:ilvl w:val="1"/>
          <w:numId w:val="28"/>
        </w:numPr>
      </w:pPr>
      <w:bookmarkStart w:id="19" w:name="_Toc89436376"/>
      <w:bookmarkStart w:id="20" w:name="_Toc182225415"/>
      <w:r>
        <w:t>Visão geral dos casos de utilização</w:t>
      </w:r>
      <w:bookmarkEnd w:id="19"/>
      <w:bookmarkEnd w:id="20"/>
      <w:r>
        <w:t xml:space="preserve"> </w:t>
      </w:r>
    </w:p>
    <w:p w14:paraId="53EC995D" w14:textId="77777777" w:rsidR="00FA37CA" w:rsidRDefault="00FA37CA" w:rsidP="00FA37CA"/>
    <w:p w14:paraId="28D8F5FE" w14:textId="13C9910F" w:rsidR="00FA37CA" w:rsidRDefault="00FA37CA" w:rsidP="00FA37CA">
      <w:r>
        <w:rPr>
          <w:noProof/>
        </w:rPr>
        <w:drawing>
          <wp:inline distT="0" distB="0" distL="0" distR="0" wp14:anchorId="0DCCCFA9" wp14:editId="24CC5ED4">
            <wp:extent cx="6188710" cy="4622800"/>
            <wp:effectExtent l="0" t="0" r="2540" b="6350"/>
            <wp:docPr id="622720050" name="Imagem 1" descr="Uma imagem com texto, diagrama, file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20050" name="Imagem 1" descr="Uma imagem com texto, diagrama, file, captura de ecrã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990C" w14:textId="77777777" w:rsidR="00FA37CA" w:rsidRDefault="00FA37CA" w:rsidP="00FA37CA"/>
    <w:p w14:paraId="4326C90A" w14:textId="77777777" w:rsidR="00FA37CA" w:rsidRDefault="00FA37CA" w:rsidP="00FA37CA"/>
    <w:p w14:paraId="64A32B46" w14:textId="77777777" w:rsidR="00FA37CA" w:rsidRPr="00FA37CA" w:rsidRDefault="00FA37CA" w:rsidP="00FA37CA"/>
    <w:p w14:paraId="63D742B6" w14:textId="21B76A87" w:rsidR="00E160C7" w:rsidRPr="00FA37CA" w:rsidRDefault="00E160C7" w:rsidP="00E160C7">
      <w:pPr>
        <w:pStyle w:val="Comment"/>
        <w:rPr>
          <w:rFonts w:asciiTheme="minorHAnsi" w:hAnsiTheme="minorHAnsi"/>
          <w:b/>
          <w:bCs/>
          <w:color w:val="153D63" w:themeColor="text2" w:themeTint="E6"/>
        </w:rPr>
      </w:pPr>
      <w:r w:rsidRPr="00264544">
        <w:lastRenderedPageBreak/>
        <w:t xml:space="preserve"> </w:t>
      </w:r>
      <w:r w:rsidRPr="00FA37CA">
        <w:rPr>
          <w:rFonts w:asciiTheme="minorHAnsi" w:hAnsiTheme="minorHAnsi"/>
          <w:b/>
          <w:bCs/>
          <w:color w:val="153D63" w:themeColor="text2" w:themeTint="E6"/>
        </w:rPr>
        <w:t>Atores Principais:</w:t>
      </w:r>
    </w:p>
    <w:p w14:paraId="54272D70" w14:textId="77777777" w:rsidR="00E160C7" w:rsidRPr="00E160C7" w:rsidRDefault="00E160C7" w:rsidP="00E160C7">
      <w:pPr>
        <w:pStyle w:val="Comment"/>
        <w:rPr>
          <w:rFonts w:asciiTheme="minorHAnsi" w:hAnsiTheme="minorHAnsi"/>
          <w:b/>
          <w:bCs/>
          <w:color w:val="000000" w:themeColor="text1"/>
        </w:rPr>
      </w:pPr>
    </w:p>
    <w:p w14:paraId="7E06FC0C" w14:textId="77777777" w:rsidR="00E160C7" w:rsidRPr="00E160C7" w:rsidRDefault="00E160C7" w:rsidP="00E160C7">
      <w:pPr>
        <w:pStyle w:val="Comment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Utilizador APP/Web</w:t>
      </w:r>
      <w:r w:rsidRPr="00E160C7">
        <w:rPr>
          <w:rFonts w:asciiTheme="minorHAnsi" w:hAnsiTheme="minorHAnsi"/>
          <w:color w:val="000000" w:themeColor="text1"/>
        </w:rPr>
        <w:t xml:space="preserve">: Pessoa que acede à plataforma através da aplicação móvel ou versão web. Pode ser um </w:t>
      </w:r>
      <w:r w:rsidRPr="00E160C7">
        <w:rPr>
          <w:rFonts w:asciiTheme="minorHAnsi" w:hAnsiTheme="minorHAnsi"/>
          <w:b/>
          <w:bCs/>
          <w:color w:val="000000" w:themeColor="text1"/>
        </w:rPr>
        <w:t>novo utilizador</w:t>
      </w:r>
      <w:r w:rsidRPr="00E160C7">
        <w:rPr>
          <w:rFonts w:asciiTheme="minorHAnsi" w:hAnsiTheme="minorHAnsi"/>
          <w:color w:val="000000" w:themeColor="text1"/>
        </w:rPr>
        <w:t xml:space="preserve"> (que precisa de registo) ou um </w:t>
      </w:r>
      <w:r w:rsidRPr="00E160C7">
        <w:rPr>
          <w:rFonts w:asciiTheme="minorHAnsi" w:hAnsiTheme="minorHAnsi"/>
          <w:b/>
          <w:bCs/>
          <w:color w:val="000000" w:themeColor="text1"/>
        </w:rPr>
        <w:t>utilizador registado</w:t>
      </w:r>
      <w:r w:rsidRPr="00E160C7">
        <w:rPr>
          <w:rFonts w:asciiTheme="minorHAnsi" w:hAnsiTheme="minorHAnsi"/>
          <w:color w:val="000000" w:themeColor="text1"/>
        </w:rPr>
        <w:t xml:space="preserve"> (que pode pesquisar e contratar serviços).</w:t>
      </w:r>
    </w:p>
    <w:p w14:paraId="6D005ACF" w14:textId="77777777" w:rsidR="00E160C7" w:rsidRPr="00E160C7" w:rsidRDefault="00E160C7" w:rsidP="00E160C7">
      <w:pPr>
        <w:pStyle w:val="Comment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Fornecedor</w:t>
      </w:r>
      <w:r w:rsidRPr="00E160C7">
        <w:rPr>
          <w:rFonts w:asciiTheme="minorHAnsi" w:hAnsiTheme="minorHAnsi"/>
          <w:color w:val="000000" w:themeColor="text1"/>
        </w:rPr>
        <w:t>: Profissional que presta serviços e os publica na plataforma. Pode visualizar pedidos e gerir agendamentos.</w:t>
      </w:r>
    </w:p>
    <w:p w14:paraId="41A89A2E" w14:textId="77777777" w:rsidR="00E160C7" w:rsidRPr="00E160C7" w:rsidRDefault="00E160C7" w:rsidP="00E160C7">
      <w:pPr>
        <w:pStyle w:val="Comment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Serviço de Autenticação</w:t>
      </w:r>
      <w:r w:rsidRPr="00E160C7">
        <w:rPr>
          <w:rFonts w:asciiTheme="minorHAnsi" w:hAnsiTheme="minorHAnsi"/>
          <w:color w:val="000000" w:themeColor="text1"/>
        </w:rPr>
        <w:t>: Sistema externo que verifica credenciais dos utilizadores.</w:t>
      </w:r>
    </w:p>
    <w:p w14:paraId="7C2FAE99" w14:textId="77777777" w:rsidR="00E160C7" w:rsidRPr="00E160C7" w:rsidRDefault="00E160C7" w:rsidP="00E160C7">
      <w:pPr>
        <w:pStyle w:val="Comment"/>
        <w:numPr>
          <w:ilvl w:val="0"/>
          <w:numId w:val="20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Serviços de Pagamento</w:t>
      </w:r>
      <w:r w:rsidRPr="00E160C7">
        <w:rPr>
          <w:rFonts w:asciiTheme="minorHAnsi" w:hAnsiTheme="minorHAnsi"/>
          <w:color w:val="000000" w:themeColor="text1"/>
        </w:rPr>
        <w:t xml:space="preserve">: Inclui opções como </w:t>
      </w:r>
      <w:r w:rsidRPr="00E160C7">
        <w:rPr>
          <w:rFonts w:asciiTheme="minorHAnsi" w:hAnsiTheme="minorHAnsi"/>
          <w:b/>
          <w:bCs/>
          <w:color w:val="000000" w:themeColor="text1"/>
        </w:rPr>
        <w:t>pagamento a crédito</w:t>
      </w:r>
      <w:r w:rsidRPr="00E160C7">
        <w:rPr>
          <w:rFonts w:asciiTheme="minorHAnsi" w:hAnsiTheme="minorHAnsi"/>
          <w:color w:val="000000" w:themeColor="text1"/>
        </w:rPr>
        <w:t xml:space="preserve"> e </w:t>
      </w:r>
      <w:r w:rsidRPr="00E160C7">
        <w:rPr>
          <w:rFonts w:asciiTheme="minorHAnsi" w:hAnsiTheme="minorHAnsi"/>
          <w:b/>
          <w:bCs/>
          <w:color w:val="000000" w:themeColor="text1"/>
        </w:rPr>
        <w:t>MB WAY</w:t>
      </w:r>
      <w:r w:rsidRPr="00E160C7">
        <w:rPr>
          <w:rFonts w:asciiTheme="minorHAnsi" w:hAnsiTheme="minorHAnsi"/>
          <w:color w:val="000000" w:themeColor="text1"/>
        </w:rPr>
        <w:t>.</w:t>
      </w:r>
    </w:p>
    <w:p w14:paraId="4C4A2642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</w:p>
    <w:p w14:paraId="53AA836C" w14:textId="77777777" w:rsidR="00E160C7" w:rsidRPr="00E160C7" w:rsidRDefault="00E160C7" w:rsidP="00E160C7">
      <w:pPr>
        <w:pStyle w:val="Comment"/>
        <w:rPr>
          <w:rFonts w:asciiTheme="minorHAnsi" w:hAnsiTheme="minorHAnsi"/>
          <w:b/>
          <w:bCs/>
          <w:color w:val="153D63" w:themeColor="text2" w:themeTint="E6"/>
        </w:rPr>
      </w:pPr>
      <w:r w:rsidRPr="00E160C7">
        <w:rPr>
          <w:rFonts w:asciiTheme="minorHAnsi" w:hAnsiTheme="minorHAnsi"/>
          <w:b/>
          <w:bCs/>
          <w:color w:val="153D63" w:themeColor="text2" w:themeTint="E6"/>
        </w:rPr>
        <w:t>Casos de Utilização Principais:</w:t>
      </w:r>
    </w:p>
    <w:p w14:paraId="4F80B115" w14:textId="77777777" w:rsidR="00E160C7" w:rsidRPr="00E160C7" w:rsidRDefault="00E160C7" w:rsidP="00E160C7">
      <w:pPr>
        <w:pStyle w:val="Comment"/>
        <w:rPr>
          <w:rFonts w:asciiTheme="minorHAnsi" w:hAnsiTheme="minorHAnsi"/>
          <w:b/>
          <w:bCs/>
          <w:color w:val="000000" w:themeColor="text1"/>
        </w:rPr>
      </w:pPr>
    </w:p>
    <w:p w14:paraId="17164D38" w14:textId="77777777" w:rsidR="00E160C7" w:rsidRPr="00E160C7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Efetuar Registo</w:t>
      </w:r>
      <w:r w:rsidRPr="00E160C7">
        <w:rPr>
          <w:rFonts w:asciiTheme="minorHAnsi" w:hAnsiTheme="minorHAnsi"/>
          <w:color w:val="000000" w:themeColor="text1"/>
        </w:rPr>
        <w:t>: Permite que novos utilizadores e fornecedores criem contas na plataforma.</w:t>
      </w:r>
    </w:p>
    <w:p w14:paraId="4D9D27F9" w14:textId="77777777" w:rsidR="00E160C7" w:rsidRPr="00E160C7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Publicação de Serviços</w:t>
      </w:r>
      <w:r w:rsidRPr="00E160C7">
        <w:rPr>
          <w:rFonts w:asciiTheme="minorHAnsi" w:hAnsiTheme="minorHAnsi"/>
          <w:color w:val="000000" w:themeColor="text1"/>
        </w:rPr>
        <w:t>: Os fornecedores podem disponibilizar serviços na plataforma.</w:t>
      </w:r>
    </w:p>
    <w:p w14:paraId="21135200" w14:textId="77777777" w:rsidR="00E160C7" w:rsidRPr="00E160C7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Pesquisa de Serviços</w:t>
      </w:r>
      <w:r w:rsidRPr="00E160C7">
        <w:rPr>
          <w:rFonts w:asciiTheme="minorHAnsi" w:hAnsiTheme="minorHAnsi"/>
          <w:color w:val="000000" w:themeColor="text1"/>
        </w:rPr>
        <w:t>: Os utilizadores registados podem procurar serviços com base em localização e categoria.</w:t>
      </w:r>
    </w:p>
    <w:p w14:paraId="7D3D9BF8" w14:textId="77777777" w:rsidR="00E160C7" w:rsidRPr="00E160C7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Efetuar Agendamento</w:t>
      </w:r>
      <w:r w:rsidRPr="00E160C7">
        <w:rPr>
          <w:rFonts w:asciiTheme="minorHAnsi" w:hAnsiTheme="minorHAnsi"/>
          <w:color w:val="000000" w:themeColor="text1"/>
        </w:rPr>
        <w:t>: Os clientes podem marcar um serviço com base na disponibilidade do fornecedor.</w:t>
      </w:r>
    </w:p>
    <w:p w14:paraId="3F956E5B" w14:textId="77777777" w:rsidR="00E160C7" w:rsidRPr="00E160C7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Pagamento</w:t>
      </w:r>
      <w:r w:rsidRPr="00E160C7">
        <w:rPr>
          <w:rFonts w:asciiTheme="minorHAnsi" w:hAnsiTheme="minorHAnsi"/>
          <w:color w:val="000000" w:themeColor="text1"/>
        </w:rPr>
        <w:t>: Permite a conclusão do processo de contratação, oferecendo diferentes métodos de pagamento.</w:t>
      </w:r>
    </w:p>
    <w:p w14:paraId="62B77D3C" w14:textId="18A4C23F" w:rsidR="00E160C7" w:rsidRPr="005E250E" w:rsidRDefault="00E160C7" w:rsidP="00E160C7">
      <w:pPr>
        <w:pStyle w:val="Comment"/>
        <w:numPr>
          <w:ilvl w:val="0"/>
          <w:numId w:val="21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Avaliações</w:t>
      </w:r>
      <w:r w:rsidRPr="00E160C7">
        <w:rPr>
          <w:rFonts w:asciiTheme="minorHAnsi" w:hAnsiTheme="minorHAnsi"/>
          <w:color w:val="000000" w:themeColor="text1"/>
        </w:rPr>
        <w:t>: Os clientes podem avaliar os serviços prestados, contribuindo para a credibilidade dos fornecedores</w:t>
      </w:r>
      <w:r w:rsidRPr="005E250E">
        <w:rPr>
          <w:rFonts w:asciiTheme="minorHAnsi" w:hAnsiTheme="minorHAnsi"/>
          <w:color w:val="000000" w:themeColor="text1"/>
        </w:rPr>
        <w:t>.</w:t>
      </w:r>
    </w:p>
    <w:p w14:paraId="33DB56F4" w14:textId="77777777" w:rsidR="00E160C7" w:rsidRPr="00264544" w:rsidRDefault="00E160C7" w:rsidP="00E160C7">
      <w:pPr>
        <w:rPr>
          <w:b/>
          <w:bCs/>
        </w:rPr>
      </w:pPr>
    </w:p>
    <w:p w14:paraId="3A67BDB8" w14:textId="60C0FBBF" w:rsidR="00264544" w:rsidRDefault="00E160C7" w:rsidP="00264544">
      <w:pPr>
        <w:numPr>
          <w:ilvl w:val="1"/>
          <w:numId w:val="28"/>
        </w:numPr>
        <w:rPr>
          <w:b/>
          <w:bCs/>
          <w:color w:val="153D63" w:themeColor="text2" w:themeTint="E6"/>
          <w:sz w:val="28"/>
          <w:szCs w:val="28"/>
          <w:lang w:val="en-US"/>
        </w:rPr>
      </w:pPr>
      <w:bookmarkStart w:id="21" w:name="_Toc509478343"/>
      <w:bookmarkStart w:id="22" w:name="_Toc89436377"/>
      <w:bookmarkStart w:id="23" w:name="_Toc182225416"/>
      <w:proofErr w:type="spellStart"/>
      <w:r w:rsidRPr="00E160C7">
        <w:rPr>
          <w:b/>
          <w:bCs/>
          <w:color w:val="153D63" w:themeColor="text2" w:themeTint="E6"/>
          <w:sz w:val="28"/>
          <w:szCs w:val="28"/>
          <w:lang w:val="en-US"/>
        </w:rPr>
        <w:t>Ambiente</w:t>
      </w:r>
      <w:proofErr w:type="spellEnd"/>
      <w:r w:rsidRPr="00E160C7">
        <w:rPr>
          <w:b/>
          <w:bCs/>
          <w:color w:val="153D63" w:themeColor="text2" w:themeTint="E6"/>
          <w:sz w:val="28"/>
          <w:szCs w:val="28"/>
          <w:lang w:val="en-US"/>
        </w:rPr>
        <w:t xml:space="preserve"> de </w:t>
      </w:r>
      <w:proofErr w:type="spellStart"/>
      <w:r w:rsidRPr="00E160C7">
        <w:rPr>
          <w:b/>
          <w:bCs/>
          <w:color w:val="153D63" w:themeColor="text2" w:themeTint="E6"/>
          <w:sz w:val="28"/>
          <w:szCs w:val="28"/>
          <w:lang w:val="en-US"/>
        </w:rPr>
        <w:t>utilização</w:t>
      </w:r>
      <w:bookmarkEnd w:id="21"/>
      <w:bookmarkEnd w:id="22"/>
      <w:bookmarkEnd w:id="23"/>
      <w:proofErr w:type="spellEnd"/>
    </w:p>
    <w:p w14:paraId="57FEBE96" w14:textId="77777777" w:rsidR="00264544" w:rsidRPr="00E160C7" w:rsidRDefault="00264544" w:rsidP="00264544">
      <w:pPr>
        <w:ind w:left="1080"/>
        <w:rPr>
          <w:b/>
          <w:bCs/>
          <w:color w:val="153D63" w:themeColor="text2" w:themeTint="E6"/>
          <w:sz w:val="28"/>
          <w:szCs w:val="28"/>
          <w:lang w:val="en-US"/>
        </w:rPr>
      </w:pPr>
    </w:p>
    <w:p w14:paraId="7BF71CD9" w14:textId="77777777" w:rsidR="00E160C7" w:rsidRPr="00E160C7" w:rsidRDefault="00E160C7" w:rsidP="00E160C7">
      <w:r w:rsidRPr="00E160C7">
        <w:t xml:space="preserve">A aplicação </w:t>
      </w:r>
      <w:proofErr w:type="spellStart"/>
      <w:r w:rsidRPr="00E160C7">
        <w:t>FixItNow</w:t>
      </w:r>
      <w:proofErr w:type="spellEnd"/>
      <w:r w:rsidRPr="00E160C7">
        <w:t xml:space="preserve"> será uma plataforma digital acessível via web e dispositivos móveis (Android e iOS), permitindo que utilizadores contratem e ofereçam serviços de forma eficiente e segura.</w:t>
      </w:r>
    </w:p>
    <w:p w14:paraId="521AA9EA" w14:textId="77777777" w:rsidR="00E160C7" w:rsidRPr="00E160C7" w:rsidRDefault="00E160C7" w:rsidP="00E160C7"/>
    <w:p w14:paraId="63F5643A" w14:textId="11A830C9" w:rsidR="00E160C7" w:rsidRDefault="00E160C7" w:rsidP="00E160C7">
      <w:pPr>
        <w:rPr>
          <w:b/>
          <w:bCs/>
          <w:color w:val="153D63" w:themeColor="text2" w:themeTint="E6"/>
        </w:rPr>
      </w:pPr>
      <w:r w:rsidRPr="00E160C7">
        <w:rPr>
          <w:b/>
          <w:bCs/>
          <w:color w:val="153D63" w:themeColor="text2" w:themeTint="E6"/>
        </w:rPr>
        <w:t>Infraestrutura e Instalação em Produção</w:t>
      </w:r>
      <w:r w:rsidR="00FA37CA">
        <w:rPr>
          <w:b/>
          <w:bCs/>
          <w:color w:val="153D63" w:themeColor="text2" w:themeTint="E6"/>
        </w:rPr>
        <w:t>:</w:t>
      </w:r>
    </w:p>
    <w:p w14:paraId="0F909462" w14:textId="77777777" w:rsidR="00FA37CA" w:rsidRPr="00E160C7" w:rsidRDefault="00FA37CA" w:rsidP="00E160C7">
      <w:pPr>
        <w:rPr>
          <w:b/>
          <w:bCs/>
          <w:color w:val="153D63" w:themeColor="text2" w:themeTint="E6"/>
        </w:rPr>
      </w:pPr>
    </w:p>
    <w:p w14:paraId="5812E653" w14:textId="77777777" w:rsidR="00E160C7" w:rsidRPr="00E160C7" w:rsidRDefault="00E160C7" w:rsidP="00E160C7">
      <w:r w:rsidRPr="00E160C7">
        <w:t xml:space="preserve">A aplicação será hospedada em servidores na </w:t>
      </w:r>
      <w:proofErr w:type="spellStart"/>
      <w:r w:rsidRPr="00E160C7">
        <w:t>cloud</w:t>
      </w:r>
      <w:proofErr w:type="spellEnd"/>
      <w:r w:rsidRPr="00E160C7">
        <w:t>, garantindo escalabilidade, segurança e alta disponibilidade. A infraestrutura incluirá:</w:t>
      </w:r>
    </w:p>
    <w:p w14:paraId="681AF583" w14:textId="77777777" w:rsidR="00E160C7" w:rsidRPr="00E160C7" w:rsidRDefault="00E160C7" w:rsidP="00E160C7"/>
    <w:p w14:paraId="6D4989FD" w14:textId="77777777" w:rsidR="00E160C7" w:rsidRPr="00E160C7" w:rsidRDefault="00E160C7" w:rsidP="00E160C7">
      <w:pPr>
        <w:numPr>
          <w:ilvl w:val="0"/>
          <w:numId w:val="22"/>
        </w:numPr>
      </w:pPr>
      <w:r w:rsidRPr="00E160C7">
        <w:t xml:space="preserve">Servidor Web: Hospedado em um serviço de </w:t>
      </w:r>
      <w:proofErr w:type="spellStart"/>
      <w:r w:rsidRPr="00E160C7">
        <w:t>cloud</w:t>
      </w:r>
      <w:proofErr w:type="spellEnd"/>
      <w:r w:rsidRPr="00E160C7">
        <w:t>.</w:t>
      </w:r>
    </w:p>
    <w:p w14:paraId="393FA23A" w14:textId="77777777" w:rsidR="00E160C7" w:rsidRPr="00E160C7" w:rsidRDefault="00E160C7" w:rsidP="00E160C7">
      <w:pPr>
        <w:numPr>
          <w:ilvl w:val="0"/>
          <w:numId w:val="22"/>
        </w:numPr>
      </w:pPr>
      <w:r w:rsidRPr="00E160C7">
        <w:t>Base de Dados: Utilização de um sistema relacional para armazenar perfis, serviços e avaliações.</w:t>
      </w:r>
    </w:p>
    <w:p w14:paraId="593F5386" w14:textId="77777777" w:rsidR="00E160C7" w:rsidRPr="00E160C7" w:rsidRDefault="00E160C7" w:rsidP="00E160C7">
      <w:pPr>
        <w:numPr>
          <w:ilvl w:val="0"/>
          <w:numId w:val="22"/>
        </w:numPr>
      </w:pPr>
      <w:r w:rsidRPr="00E160C7">
        <w:t>Autenticação e Segurança: Implementação de autenticação segura e encriptação de dados.</w:t>
      </w:r>
    </w:p>
    <w:p w14:paraId="6D742E51" w14:textId="77777777" w:rsidR="00E160C7" w:rsidRPr="00E160C7" w:rsidRDefault="00E160C7" w:rsidP="00E160C7">
      <w:pPr>
        <w:numPr>
          <w:ilvl w:val="0"/>
          <w:numId w:val="22"/>
        </w:numPr>
      </w:pPr>
      <w:proofErr w:type="spellStart"/>
      <w:proofErr w:type="gramStart"/>
      <w:r w:rsidRPr="00E160C7">
        <w:t>APIs</w:t>
      </w:r>
      <w:proofErr w:type="spellEnd"/>
      <w:r w:rsidRPr="00E160C7">
        <w:t xml:space="preserve">  e</w:t>
      </w:r>
      <w:proofErr w:type="gramEnd"/>
      <w:r w:rsidRPr="00E160C7">
        <w:t xml:space="preserve"> </w:t>
      </w:r>
      <w:proofErr w:type="spellStart"/>
      <w:r w:rsidRPr="00E160C7">
        <w:t>WebSockets</w:t>
      </w:r>
      <w:proofErr w:type="spellEnd"/>
      <w:r w:rsidRPr="00E160C7">
        <w:t>: Comunicação eficiente entre clientes, fornecedores e o sistema.</w:t>
      </w:r>
    </w:p>
    <w:p w14:paraId="1D21D62F" w14:textId="77777777" w:rsidR="00E160C7" w:rsidRPr="00E160C7" w:rsidRDefault="00E160C7" w:rsidP="00E160C7"/>
    <w:p w14:paraId="36228D2F" w14:textId="7C643DD9" w:rsidR="00E160C7" w:rsidRDefault="00E160C7" w:rsidP="00E160C7">
      <w:pPr>
        <w:rPr>
          <w:b/>
          <w:bCs/>
          <w:color w:val="153D63" w:themeColor="text2" w:themeTint="E6"/>
        </w:rPr>
      </w:pPr>
      <w:r w:rsidRPr="00E160C7">
        <w:rPr>
          <w:b/>
          <w:bCs/>
          <w:color w:val="153D63" w:themeColor="text2" w:themeTint="E6"/>
        </w:rPr>
        <w:t>Número de Utilizadores e Escalabilidade</w:t>
      </w:r>
      <w:r w:rsidR="00FA37CA">
        <w:rPr>
          <w:b/>
          <w:bCs/>
          <w:color w:val="153D63" w:themeColor="text2" w:themeTint="E6"/>
        </w:rPr>
        <w:t>:</w:t>
      </w:r>
    </w:p>
    <w:p w14:paraId="6762F197" w14:textId="77777777" w:rsidR="00FA37CA" w:rsidRPr="00E160C7" w:rsidRDefault="00FA37CA" w:rsidP="00E160C7">
      <w:pPr>
        <w:rPr>
          <w:b/>
          <w:bCs/>
          <w:color w:val="153D63" w:themeColor="text2" w:themeTint="E6"/>
        </w:rPr>
      </w:pPr>
    </w:p>
    <w:p w14:paraId="668F222F" w14:textId="77777777" w:rsidR="00E160C7" w:rsidRDefault="00E160C7" w:rsidP="00E160C7">
      <w:r w:rsidRPr="00E160C7">
        <w:t>Prevê-se um crescimento progressivo, começando com alguns milhares de utilizadores e escalando conforme a adoção da plataforma</w:t>
      </w:r>
    </w:p>
    <w:p w14:paraId="5F04CCB1" w14:textId="77777777" w:rsidR="00106BC7" w:rsidRPr="00E160C7" w:rsidRDefault="00106BC7" w:rsidP="00E160C7"/>
    <w:p w14:paraId="1C1F4450" w14:textId="77777777" w:rsidR="00E160C7" w:rsidRPr="00E160C7" w:rsidRDefault="00E160C7" w:rsidP="00E160C7"/>
    <w:p w14:paraId="768C5F5D" w14:textId="2CA59BD4" w:rsidR="00E160C7" w:rsidRDefault="00E160C7" w:rsidP="00E160C7">
      <w:pPr>
        <w:rPr>
          <w:b/>
          <w:bCs/>
          <w:color w:val="153D63" w:themeColor="text2" w:themeTint="E6"/>
        </w:rPr>
      </w:pPr>
      <w:r w:rsidRPr="00E160C7">
        <w:rPr>
          <w:b/>
          <w:bCs/>
          <w:color w:val="153D63" w:themeColor="text2" w:themeTint="E6"/>
        </w:rPr>
        <w:lastRenderedPageBreak/>
        <w:t>Locais e Formas de Acesso</w:t>
      </w:r>
      <w:r w:rsidR="00FA37CA">
        <w:rPr>
          <w:b/>
          <w:bCs/>
          <w:color w:val="153D63" w:themeColor="text2" w:themeTint="E6"/>
        </w:rPr>
        <w:t>:</w:t>
      </w:r>
    </w:p>
    <w:p w14:paraId="4507AF36" w14:textId="77777777" w:rsidR="00FA37CA" w:rsidRPr="00E160C7" w:rsidRDefault="00FA37CA" w:rsidP="00E160C7">
      <w:pPr>
        <w:rPr>
          <w:b/>
          <w:bCs/>
          <w:color w:val="153D63" w:themeColor="text2" w:themeTint="E6"/>
        </w:rPr>
      </w:pPr>
    </w:p>
    <w:p w14:paraId="02337CBB" w14:textId="77777777" w:rsidR="00E160C7" w:rsidRPr="00E160C7" w:rsidRDefault="00E160C7" w:rsidP="00E160C7">
      <w:r w:rsidRPr="00E160C7">
        <w:t>Os utilizadores poderão aceder ao sistema de diferentes formas:</w:t>
      </w:r>
    </w:p>
    <w:p w14:paraId="0C44D4D9" w14:textId="77777777" w:rsidR="00E160C7" w:rsidRPr="00E160C7" w:rsidRDefault="00E160C7" w:rsidP="00E160C7"/>
    <w:p w14:paraId="47A6442D" w14:textId="77777777" w:rsidR="00E160C7" w:rsidRPr="00E160C7" w:rsidRDefault="00E160C7" w:rsidP="00E160C7">
      <w:pPr>
        <w:numPr>
          <w:ilvl w:val="0"/>
          <w:numId w:val="23"/>
        </w:numPr>
      </w:pPr>
      <w:r w:rsidRPr="00E160C7">
        <w:t>Aplicação Móvel (Android e iOS): Principal meio de utilização para facilitar a pesquisa e contratação de serviços em qualquer local.</w:t>
      </w:r>
    </w:p>
    <w:p w14:paraId="50925DC9" w14:textId="77777777" w:rsidR="00E160C7" w:rsidRPr="00E160C7" w:rsidRDefault="00E160C7" w:rsidP="00E160C7">
      <w:pPr>
        <w:numPr>
          <w:ilvl w:val="0"/>
          <w:numId w:val="23"/>
        </w:numPr>
      </w:pPr>
      <w:r w:rsidRPr="00E160C7">
        <w:t>Portal Web: Acesso via navegador para funcionalidades mais completas, como gestão de perfis e serviços.</w:t>
      </w:r>
    </w:p>
    <w:p w14:paraId="1A24C4B5" w14:textId="77777777" w:rsidR="00E160C7" w:rsidRPr="00E160C7" w:rsidRDefault="00E160C7" w:rsidP="00E160C7"/>
    <w:p w14:paraId="0F9B21AF" w14:textId="6857E05E" w:rsidR="00E160C7" w:rsidRDefault="00E160C7" w:rsidP="00E160C7">
      <w:pPr>
        <w:rPr>
          <w:b/>
          <w:bCs/>
          <w:color w:val="153D63" w:themeColor="text2" w:themeTint="E6"/>
        </w:rPr>
      </w:pPr>
      <w:r w:rsidRPr="00E160C7">
        <w:rPr>
          <w:b/>
          <w:bCs/>
          <w:color w:val="153D63" w:themeColor="text2" w:themeTint="E6"/>
        </w:rPr>
        <w:t>Requisitos</w:t>
      </w:r>
      <w:r w:rsidR="00FA37CA">
        <w:rPr>
          <w:b/>
          <w:bCs/>
          <w:color w:val="153D63" w:themeColor="text2" w:themeTint="E6"/>
        </w:rPr>
        <w:t>:</w:t>
      </w:r>
    </w:p>
    <w:p w14:paraId="7F64BB08" w14:textId="77777777" w:rsidR="00FA37CA" w:rsidRPr="00E160C7" w:rsidRDefault="00FA37CA" w:rsidP="00E160C7">
      <w:pPr>
        <w:rPr>
          <w:b/>
          <w:bCs/>
          <w:color w:val="153D63" w:themeColor="text2" w:themeTint="E6"/>
        </w:rPr>
      </w:pPr>
    </w:p>
    <w:p w14:paraId="4D67E674" w14:textId="77777777" w:rsidR="00E160C7" w:rsidRPr="00E160C7" w:rsidRDefault="00E160C7" w:rsidP="00E160C7">
      <w:pPr>
        <w:numPr>
          <w:ilvl w:val="0"/>
          <w:numId w:val="24"/>
        </w:numPr>
      </w:pPr>
      <w:r w:rsidRPr="00E160C7">
        <w:t xml:space="preserve">Navegadores Compatíveis: Chrome, Firefox, </w:t>
      </w:r>
      <w:proofErr w:type="spellStart"/>
      <w:r w:rsidRPr="00E160C7">
        <w:t>Edge</w:t>
      </w:r>
      <w:proofErr w:type="spellEnd"/>
      <w:r w:rsidRPr="00E160C7">
        <w:t xml:space="preserve"> e Safari (versões recentes).</w:t>
      </w:r>
    </w:p>
    <w:p w14:paraId="2600CC9B" w14:textId="77777777" w:rsidR="00E160C7" w:rsidRPr="00E160C7" w:rsidRDefault="00E160C7" w:rsidP="00E160C7">
      <w:pPr>
        <w:numPr>
          <w:ilvl w:val="0"/>
          <w:numId w:val="24"/>
        </w:numPr>
      </w:pPr>
      <w:r w:rsidRPr="00E160C7">
        <w:t>Ligação à Internet: Necessária para aceder às funcionalidades da plataforma.</w:t>
      </w:r>
    </w:p>
    <w:p w14:paraId="07B60F55" w14:textId="77777777" w:rsidR="00E160C7" w:rsidRPr="00E160C7" w:rsidRDefault="00E160C7" w:rsidP="00E160C7"/>
    <w:p w14:paraId="6E76EC1E" w14:textId="77777777" w:rsidR="00E160C7" w:rsidRPr="00E160C7" w:rsidRDefault="00E160C7" w:rsidP="00E160C7">
      <w:r w:rsidRPr="00E160C7">
        <w:t xml:space="preserve">Este ambiente de utilização garante que a aplicação </w:t>
      </w:r>
      <w:proofErr w:type="spellStart"/>
      <w:r w:rsidRPr="00E160C7">
        <w:t>FixItNow</w:t>
      </w:r>
      <w:proofErr w:type="spellEnd"/>
      <w:r w:rsidRPr="00E160C7">
        <w:t xml:space="preserve"> seja acessível, segura e eficiente para clientes e fornecedores de serviços</w:t>
      </w:r>
    </w:p>
    <w:p w14:paraId="1E4A4D79" w14:textId="77777777" w:rsidR="00E160C7" w:rsidRPr="00E160C7" w:rsidRDefault="00E160C7" w:rsidP="00E160C7"/>
    <w:p w14:paraId="317298F9" w14:textId="344C6161" w:rsidR="005820F3" w:rsidRDefault="005820F3" w:rsidP="00E160C7">
      <w:pPr>
        <w:pStyle w:val="Comment"/>
      </w:pPr>
    </w:p>
    <w:p w14:paraId="14635C3B" w14:textId="77777777" w:rsidR="005820F3" w:rsidRPr="00A84A60" w:rsidRDefault="005820F3" w:rsidP="005820F3"/>
    <w:p w14:paraId="42D5F9C2" w14:textId="77777777" w:rsidR="005820F3" w:rsidRDefault="005820F3" w:rsidP="00264544">
      <w:pPr>
        <w:pStyle w:val="Ttulo2"/>
        <w:numPr>
          <w:ilvl w:val="1"/>
          <w:numId w:val="28"/>
        </w:numPr>
        <w:rPr>
          <w:rFonts w:ascii="Calibri" w:eastAsia="Times New Roman" w:hAnsi="Calibri" w:cs="Calibri"/>
          <w:color w:val="auto"/>
        </w:rPr>
      </w:pPr>
      <w:bookmarkStart w:id="24" w:name="_Toc509478340"/>
      <w:bookmarkStart w:id="25" w:name="_Toc89436378"/>
      <w:bookmarkStart w:id="26" w:name="_Toc182225417"/>
      <w:r>
        <w:t>Limites e exclusões</w:t>
      </w:r>
      <w:bookmarkEnd w:id="24"/>
      <w:bookmarkEnd w:id="25"/>
      <w:bookmarkEnd w:id="26"/>
    </w:p>
    <w:p w14:paraId="0FEF1CD8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Nesta secção, clarificamos funcionalidades ou características que </w:t>
      </w:r>
      <w:r w:rsidRPr="00E160C7">
        <w:rPr>
          <w:rFonts w:asciiTheme="minorHAnsi" w:hAnsiTheme="minorHAnsi"/>
          <w:b/>
          <w:bCs/>
          <w:color w:val="000000" w:themeColor="text1"/>
        </w:rPr>
        <w:t>não serão incluídas</w:t>
      </w:r>
      <w:r w:rsidRPr="00E160C7">
        <w:rPr>
          <w:rFonts w:asciiTheme="minorHAnsi" w:hAnsiTheme="minorHAnsi"/>
          <w:color w:val="000000" w:themeColor="text1"/>
        </w:rPr>
        <w:t xml:space="preserve"> na aplicação </w:t>
      </w:r>
      <w:proofErr w:type="spellStart"/>
      <w:r w:rsidRPr="00E160C7">
        <w:rPr>
          <w:rFonts w:asciiTheme="minorHAnsi" w:hAnsiTheme="minorHAnsi"/>
          <w:b/>
          <w:bCs/>
          <w:color w:val="000000" w:themeColor="text1"/>
        </w:rPr>
        <w:t>FixItNow</w:t>
      </w:r>
      <w:proofErr w:type="spellEnd"/>
      <w:r w:rsidRPr="00E160C7">
        <w:rPr>
          <w:rFonts w:asciiTheme="minorHAnsi" w:hAnsiTheme="minorHAnsi"/>
          <w:color w:val="000000" w:themeColor="text1"/>
        </w:rPr>
        <w:t xml:space="preserve">, seja por </w:t>
      </w:r>
      <w:r w:rsidRPr="00E160C7">
        <w:rPr>
          <w:rFonts w:asciiTheme="minorHAnsi" w:hAnsiTheme="minorHAnsi"/>
          <w:b/>
          <w:bCs/>
          <w:color w:val="000000" w:themeColor="text1"/>
        </w:rPr>
        <w:t>limitações técnicas, estratégicas ou de negócio</w:t>
      </w:r>
      <w:r w:rsidRPr="00E160C7">
        <w:rPr>
          <w:rFonts w:asciiTheme="minorHAnsi" w:hAnsiTheme="minorHAnsi"/>
          <w:color w:val="000000" w:themeColor="text1"/>
        </w:rPr>
        <w:t>.</w:t>
      </w:r>
    </w:p>
    <w:p w14:paraId="633245BC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</w:p>
    <w:p w14:paraId="1AAA3123" w14:textId="77777777" w:rsidR="00E160C7" w:rsidRPr="00E160C7" w:rsidRDefault="00E160C7" w:rsidP="00E160C7">
      <w:pPr>
        <w:pStyle w:val="Comment"/>
        <w:rPr>
          <w:rFonts w:asciiTheme="minorHAnsi" w:hAnsiTheme="minorHAnsi"/>
          <w:b/>
          <w:bCs/>
          <w:color w:val="153D63" w:themeColor="text2" w:themeTint="E6"/>
        </w:rPr>
      </w:pPr>
      <w:r w:rsidRPr="00E160C7">
        <w:rPr>
          <w:rFonts w:asciiTheme="minorHAnsi" w:hAnsiTheme="minorHAnsi"/>
          <w:b/>
          <w:bCs/>
          <w:color w:val="153D63" w:themeColor="text2" w:themeTint="E6"/>
        </w:rPr>
        <w:t>Funcionalidades Excluídas na Primeira Versão:</w:t>
      </w:r>
    </w:p>
    <w:p w14:paraId="0E2BDE84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</w:p>
    <w:p w14:paraId="4404166A" w14:textId="0E475383" w:rsidR="00E160C7" w:rsidRPr="00E160C7" w:rsidRDefault="00E160C7" w:rsidP="00E160C7">
      <w:pPr>
        <w:pStyle w:val="Comment"/>
        <w:numPr>
          <w:ilvl w:val="0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b/>
          <w:bCs/>
          <w:color w:val="000000" w:themeColor="text1"/>
        </w:rPr>
        <w:t>Suporte para Empresas e Grandes Negócios</w:t>
      </w:r>
      <w:r w:rsidR="00FA37CA">
        <w:rPr>
          <w:rFonts w:asciiTheme="minorHAnsi" w:hAnsiTheme="minorHAnsi"/>
          <w:b/>
          <w:bCs/>
          <w:color w:val="000000" w:themeColor="text1"/>
        </w:rPr>
        <w:t>:</w:t>
      </w:r>
      <w:r w:rsidRPr="00E160C7">
        <w:rPr>
          <w:rFonts w:asciiTheme="minorHAnsi" w:hAnsiTheme="minorHAnsi"/>
          <w:color w:val="000000" w:themeColor="text1"/>
        </w:rPr>
        <w:t xml:space="preserve"> </w:t>
      </w:r>
    </w:p>
    <w:p w14:paraId="6BDCBDA4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Apenas </w:t>
      </w:r>
      <w:r w:rsidRPr="00E160C7">
        <w:rPr>
          <w:rFonts w:asciiTheme="minorHAnsi" w:hAnsiTheme="minorHAnsi"/>
          <w:b/>
          <w:bCs/>
          <w:color w:val="000000" w:themeColor="text1"/>
        </w:rPr>
        <w:t>prestadoras individuais ou pequenas equipas</w:t>
      </w:r>
      <w:r w:rsidRPr="00E160C7">
        <w:rPr>
          <w:rFonts w:asciiTheme="minorHAnsi" w:hAnsiTheme="minorHAnsi"/>
          <w:color w:val="000000" w:themeColor="text1"/>
        </w:rPr>
        <w:t xml:space="preserve"> poderão registar-se como fornecedores.</w:t>
      </w:r>
    </w:p>
    <w:p w14:paraId="0E643451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Não haverá suporte para </w:t>
      </w:r>
      <w:r w:rsidRPr="00E160C7">
        <w:rPr>
          <w:rFonts w:asciiTheme="minorHAnsi" w:hAnsiTheme="minorHAnsi"/>
          <w:b/>
          <w:bCs/>
          <w:color w:val="000000" w:themeColor="text1"/>
        </w:rPr>
        <w:t>empresas de grande porte</w:t>
      </w:r>
      <w:r w:rsidRPr="00E160C7">
        <w:rPr>
          <w:rFonts w:asciiTheme="minorHAnsi" w:hAnsiTheme="minorHAnsi"/>
          <w:color w:val="000000" w:themeColor="text1"/>
        </w:rPr>
        <w:t xml:space="preserve"> que queiram integrar os seus serviços na plataforma.</w:t>
      </w:r>
    </w:p>
    <w:p w14:paraId="3537C518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>Motivo: A plataforma destina-se a serviços locais e individuais, evitando concorrência desigual entre profissionais independentes e grandes empresas.</w:t>
      </w:r>
    </w:p>
    <w:p w14:paraId="3790F001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</w:p>
    <w:p w14:paraId="4E541860" w14:textId="747597F7" w:rsidR="00E160C7" w:rsidRPr="00E160C7" w:rsidRDefault="00E160C7" w:rsidP="00E160C7">
      <w:pPr>
        <w:pStyle w:val="Comment"/>
        <w:numPr>
          <w:ilvl w:val="0"/>
          <w:numId w:val="26"/>
        </w:numPr>
        <w:rPr>
          <w:rFonts w:asciiTheme="minorHAnsi" w:hAnsiTheme="minorHAnsi"/>
          <w:color w:val="000000" w:themeColor="text1"/>
        </w:rPr>
      </w:pPr>
      <w:proofErr w:type="spellStart"/>
      <w:r w:rsidRPr="00E160C7">
        <w:rPr>
          <w:rFonts w:asciiTheme="minorHAnsi" w:hAnsiTheme="minorHAnsi"/>
          <w:b/>
          <w:bCs/>
          <w:color w:val="000000" w:themeColor="text1"/>
        </w:rPr>
        <w:t>Geolocalização</w:t>
      </w:r>
      <w:proofErr w:type="spellEnd"/>
      <w:r w:rsidRPr="00E160C7">
        <w:rPr>
          <w:rFonts w:asciiTheme="minorHAnsi" w:hAnsiTheme="minorHAnsi"/>
          <w:b/>
          <w:bCs/>
          <w:color w:val="000000" w:themeColor="text1"/>
        </w:rPr>
        <w:t xml:space="preserve"> em Tempo Real</w:t>
      </w:r>
      <w:r w:rsidR="00FA37CA">
        <w:rPr>
          <w:rFonts w:asciiTheme="minorHAnsi" w:hAnsiTheme="minorHAnsi"/>
          <w:color w:val="000000" w:themeColor="text1"/>
        </w:rPr>
        <w:t>:</w:t>
      </w:r>
    </w:p>
    <w:p w14:paraId="0B37F5B1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>Não haverá rastreamento em tempo real da localização dos fornecedores.</w:t>
      </w:r>
    </w:p>
    <w:p w14:paraId="7CD94078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A pesquisa de profissionais será baseada em </w:t>
      </w:r>
      <w:r w:rsidRPr="00E160C7">
        <w:rPr>
          <w:rFonts w:asciiTheme="minorHAnsi" w:hAnsiTheme="minorHAnsi"/>
          <w:b/>
          <w:bCs/>
          <w:color w:val="000000" w:themeColor="text1"/>
        </w:rPr>
        <w:t>dados de cidade ou região</w:t>
      </w:r>
      <w:r w:rsidRPr="00E160C7">
        <w:rPr>
          <w:rFonts w:asciiTheme="minorHAnsi" w:hAnsiTheme="minorHAnsi"/>
          <w:color w:val="000000" w:themeColor="text1"/>
        </w:rPr>
        <w:t>, sem atualização dinâmica de localização.</w:t>
      </w:r>
    </w:p>
    <w:p w14:paraId="358B2C23" w14:textId="77777777" w:rsidR="00E160C7" w:rsidRPr="00E160C7" w:rsidRDefault="00E160C7" w:rsidP="00E160C7">
      <w:pPr>
        <w:pStyle w:val="Comment"/>
        <w:numPr>
          <w:ilvl w:val="1"/>
          <w:numId w:val="26"/>
        </w:numPr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>Motivo: Questões de privacidade e complexidade técnica na integração de mapas interativos.</w:t>
      </w:r>
    </w:p>
    <w:p w14:paraId="37290DF6" w14:textId="77777777" w:rsidR="00E160C7" w:rsidRPr="00E160C7" w:rsidRDefault="00E160C7" w:rsidP="00E160C7">
      <w:pPr>
        <w:pStyle w:val="Comment"/>
        <w:rPr>
          <w:rFonts w:asciiTheme="minorHAnsi" w:hAnsiTheme="minorHAnsi"/>
          <w:b/>
          <w:bCs/>
          <w:color w:val="000000" w:themeColor="text1"/>
        </w:rPr>
      </w:pPr>
    </w:p>
    <w:p w14:paraId="3D0968A4" w14:textId="77777777" w:rsidR="00E160C7" w:rsidRPr="00E160C7" w:rsidRDefault="00E160C7" w:rsidP="00E160C7">
      <w:pPr>
        <w:pStyle w:val="Comment"/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Estas exclusões garantem um lançamento mais rápido e eficiente da </w:t>
      </w:r>
      <w:proofErr w:type="spellStart"/>
      <w:r w:rsidRPr="00E160C7">
        <w:rPr>
          <w:rFonts w:asciiTheme="minorHAnsi" w:hAnsiTheme="minorHAnsi"/>
          <w:b/>
          <w:bCs/>
          <w:color w:val="000000" w:themeColor="text1"/>
        </w:rPr>
        <w:t>FixItNow</w:t>
      </w:r>
      <w:proofErr w:type="spellEnd"/>
      <w:r w:rsidRPr="00E160C7">
        <w:rPr>
          <w:rFonts w:asciiTheme="minorHAnsi" w:hAnsiTheme="minorHAnsi"/>
          <w:color w:val="000000" w:themeColor="text1"/>
        </w:rPr>
        <w:t>, focando nas funcionalidades essenciais. Algumas destas limitações poderão ser revistas e adicionadas em versões futuras, dependendo do crescimento da plataforma e da procura dos utilizadores.</w:t>
      </w:r>
    </w:p>
    <w:p w14:paraId="5EAECC18" w14:textId="43C6DD22" w:rsidR="00264544" w:rsidRPr="00392963" w:rsidRDefault="00E160C7" w:rsidP="00392963">
      <w:pPr>
        <w:pStyle w:val="Comment"/>
        <w:rPr>
          <w:rFonts w:asciiTheme="minorHAnsi" w:hAnsiTheme="minorHAnsi"/>
          <w:color w:val="000000" w:themeColor="text1"/>
        </w:rPr>
      </w:pPr>
      <w:r w:rsidRPr="00E160C7">
        <w:rPr>
          <w:rFonts w:asciiTheme="minorHAnsi" w:hAnsiTheme="minorHAnsi"/>
          <w:color w:val="000000" w:themeColor="text1"/>
        </w:rPr>
        <w:t xml:space="preserve">Caso algum destes pontos seja crítico para os </w:t>
      </w:r>
      <w:proofErr w:type="spellStart"/>
      <w:r w:rsidRPr="00E160C7">
        <w:rPr>
          <w:rFonts w:asciiTheme="minorHAnsi" w:hAnsiTheme="minorHAnsi"/>
          <w:color w:val="000000" w:themeColor="text1"/>
        </w:rPr>
        <w:t>stakeholders</w:t>
      </w:r>
      <w:proofErr w:type="spellEnd"/>
      <w:r w:rsidRPr="00E160C7">
        <w:rPr>
          <w:rFonts w:asciiTheme="minorHAnsi" w:hAnsiTheme="minorHAnsi"/>
          <w:color w:val="000000" w:themeColor="text1"/>
        </w:rPr>
        <w:t xml:space="preserve">, podemos reavaliar e ajustar o </w:t>
      </w:r>
      <w:proofErr w:type="spellStart"/>
      <w:r w:rsidRPr="00E160C7">
        <w:rPr>
          <w:rFonts w:asciiTheme="minorHAnsi" w:hAnsiTheme="minorHAnsi"/>
          <w:color w:val="000000" w:themeColor="text1"/>
        </w:rPr>
        <w:t>roadmap</w:t>
      </w:r>
      <w:proofErr w:type="spellEnd"/>
      <w:r w:rsidRPr="00E160C7">
        <w:rPr>
          <w:rFonts w:asciiTheme="minorHAnsi" w:hAnsiTheme="minorHAnsi"/>
          <w:color w:val="000000" w:themeColor="text1"/>
        </w:rPr>
        <w:t xml:space="preserve"> de desenvolvimento.</w:t>
      </w:r>
    </w:p>
    <w:p w14:paraId="648141FE" w14:textId="752AF18E" w:rsidR="00A03821" w:rsidRDefault="001F3717" w:rsidP="00264544">
      <w:pPr>
        <w:pStyle w:val="Ttulo1"/>
        <w:numPr>
          <w:ilvl w:val="0"/>
          <w:numId w:val="28"/>
        </w:numPr>
        <w:ind w:left="431" w:hanging="431"/>
      </w:pPr>
      <w:bookmarkStart w:id="27" w:name="_Toc182225418"/>
      <w:proofErr w:type="spellStart"/>
      <w:r w:rsidRPr="001F3717">
        <w:rPr>
          <w:i/>
          <w:iCs/>
        </w:rPr>
        <w:lastRenderedPageBreak/>
        <w:t>Roadmap</w:t>
      </w:r>
      <w:proofErr w:type="spellEnd"/>
      <w:r>
        <w:t xml:space="preserve"> para o </w:t>
      </w:r>
      <w:r w:rsidR="00E712D9">
        <w:t>desenvolvimento</w:t>
      </w:r>
      <w:bookmarkEnd w:id="27"/>
    </w:p>
    <w:p w14:paraId="6DEE4D3F" w14:textId="77777777" w:rsidR="00E712D9" w:rsidRPr="00E712D9" w:rsidRDefault="00E712D9" w:rsidP="00E712D9"/>
    <w:p w14:paraId="673DA41F" w14:textId="358D01AA" w:rsidR="00C25190" w:rsidRDefault="0084768D" w:rsidP="00245940">
      <w:r>
        <w:t>O desenvolvimento</w:t>
      </w:r>
      <w:r w:rsidR="000E3D55">
        <w:t xml:space="preserve"> do </w:t>
      </w:r>
      <w:proofErr w:type="spellStart"/>
      <w:r w:rsidR="00A03821" w:rsidRPr="00A03821">
        <w:rPr>
          <w:b/>
          <w:bCs/>
        </w:rPr>
        <w:t>FixItNow</w:t>
      </w:r>
      <w:proofErr w:type="spellEnd"/>
      <w:r>
        <w:t xml:space="preserve"> será </w:t>
      </w:r>
      <w:proofErr w:type="gramStart"/>
      <w:r>
        <w:t>feita</w:t>
      </w:r>
      <w:proofErr w:type="gramEnd"/>
      <w:r>
        <w:t xml:space="preserve"> de forma incremental, </w:t>
      </w:r>
      <w:r w:rsidR="00490689">
        <w:t xml:space="preserve">tendo em conta as prioridades e geração de valor para </w:t>
      </w:r>
      <w:r w:rsidR="008B6D14">
        <w:t xml:space="preserve">a </w:t>
      </w:r>
      <w:proofErr w:type="spellStart"/>
      <w:r w:rsidR="00C25190" w:rsidRPr="00C25190">
        <w:rPr>
          <w:b/>
          <w:bCs/>
        </w:rPr>
        <w:t>FixItNow</w:t>
      </w:r>
      <w:proofErr w:type="spellEnd"/>
      <w:r w:rsidR="00C25190" w:rsidRPr="00C25190">
        <w:rPr>
          <w:b/>
          <w:bCs/>
        </w:rPr>
        <w:t xml:space="preserve"> Lda.</w:t>
      </w:r>
      <w:r w:rsidR="00C25190" w:rsidRPr="00C25190">
        <w:t>, uma empresa inovadora que visa criar uma plataforma digital para conectar </w:t>
      </w:r>
      <w:r w:rsidR="00C25190" w:rsidRPr="00C25190">
        <w:rPr>
          <w:b/>
          <w:bCs/>
        </w:rPr>
        <w:t>particulares</w:t>
      </w:r>
      <w:r w:rsidR="00C25190" w:rsidRPr="00C25190">
        <w:t> que necessitam de serviços domésticos (como reparações elétricas, canalizações, etc.) com </w:t>
      </w:r>
      <w:r w:rsidR="00C25190" w:rsidRPr="00C25190">
        <w:rPr>
          <w:b/>
          <w:bCs/>
        </w:rPr>
        <w:t>fornecedores de serviços locais e de confiança</w:t>
      </w:r>
      <w:r w:rsidR="00C25190" w:rsidRPr="00C25190">
        <w:t xml:space="preserve">. A </w:t>
      </w:r>
      <w:proofErr w:type="spellStart"/>
      <w:r w:rsidR="00C25190" w:rsidRPr="00C25190">
        <w:t>FixItNow</w:t>
      </w:r>
      <w:proofErr w:type="spellEnd"/>
      <w:r w:rsidR="00C25190" w:rsidRPr="00C25190">
        <w:t xml:space="preserve"> Lda. identificou a necessidade de modernizar o processo de contratação de serviços domésticos, oferecendo uma solução integrada que beneficia tanto os clientes como os profissionais</w:t>
      </w:r>
      <w:r w:rsidR="007B0425">
        <w:t xml:space="preserve"> (ou seja, atua como </w:t>
      </w:r>
      <w:r w:rsidR="007B0425" w:rsidRPr="00C25190">
        <w:t>intermediária entre particulares e fornecedores de serviços, facilitando a contratação de serviços de forma rápida, segura e eficiente</w:t>
      </w:r>
      <w:r w:rsidR="007B0425">
        <w:t>).</w:t>
      </w:r>
    </w:p>
    <w:p w14:paraId="354380A8" w14:textId="77777777" w:rsidR="007B0425" w:rsidRDefault="007B0425" w:rsidP="00245940"/>
    <w:p w14:paraId="158AD31B" w14:textId="77777777" w:rsidR="00967FB4" w:rsidRDefault="00967FB4" w:rsidP="00245940">
      <w:r>
        <w:t>De um modo geral, o desenvolvimento do produto contempla os seguintes incrementos:</w:t>
      </w:r>
    </w:p>
    <w:p w14:paraId="27A2A534" w14:textId="2DEC2475" w:rsidR="00967FB4" w:rsidRPr="007B0425" w:rsidRDefault="00967FB4" w:rsidP="00C77C45">
      <w:pPr>
        <w:pStyle w:val="Comment"/>
        <w:numPr>
          <w:ilvl w:val="0"/>
          <w:numId w:val="6"/>
        </w:numPr>
        <w:rPr>
          <w:color w:val="215E99" w:themeColor="text2" w:themeTint="BF"/>
        </w:rPr>
      </w:pPr>
      <w:r w:rsidRPr="007B0425">
        <w:rPr>
          <w:color w:val="215E99" w:themeColor="text2" w:themeTint="BF"/>
        </w:rPr>
        <w:t xml:space="preserve">O Cliente </w:t>
      </w:r>
      <w:r w:rsidR="008B6D14" w:rsidRPr="007B0425">
        <w:rPr>
          <w:b/>
          <w:bCs/>
          <w:color w:val="215E99" w:themeColor="text2" w:themeTint="BF"/>
        </w:rPr>
        <w:t>solicita serviços no portal</w:t>
      </w:r>
      <w:r w:rsidR="008B6D14" w:rsidRPr="007B0425">
        <w:rPr>
          <w:color w:val="215E99" w:themeColor="text2" w:themeTint="BF"/>
        </w:rPr>
        <w:t>. Inclui a pesquisa de fornecedores locais e a gestão de pedidos de serviços. A lista de fornecedores será uma versão sintetizada, para simulação.</w:t>
      </w:r>
    </w:p>
    <w:p w14:paraId="17B0B63D" w14:textId="0AE58A5E" w:rsidR="00967FB4" w:rsidRPr="007B0425" w:rsidRDefault="00301A04" w:rsidP="008B6D14">
      <w:pPr>
        <w:pStyle w:val="Comment"/>
        <w:numPr>
          <w:ilvl w:val="0"/>
          <w:numId w:val="6"/>
        </w:numPr>
        <w:rPr>
          <w:color w:val="215E99" w:themeColor="text2" w:themeTint="BF"/>
        </w:rPr>
      </w:pPr>
      <w:r w:rsidRPr="007B0425">
        <w:rPr>
          <w:color w:val="215E99" w:themeColor="text2" w:themeTint="BF"/>
        </w:rPr>
        <w:t>Os</w:t>
      </w:r>
      <w:r w:rsidR="008B6D14" w:rsidRPr="007B0425">
        <w:rPr>
          <w:b/>
          <w:bCs/>
          <w:color w:val="215E99" w:themeColor="text2" w:themeTint="BF"/>
        </w:rPr>
        <w:t xml:space="preserve"> fornecedores publicam serviços</w:t>
      </w:r>
      <w:r w:rsidR="008B6D14" w:rsidRPr="007B0425">
        <w:rPr>
          <w:color w:val="215E99" w:themeColor="text2" w:themeTint="BF"/>
        </w:rPr>
        <w:t>.</w:t>
      </w:r>
    </w:p>
    <w:p w14:paraId="101630AB" w14:textId="77777777" w:rsidR="00002FC9" w:rsidRDefault="00002FC9" w:rsidP="00245940"/>
    <w:p w14:paraId="3B5885C9" w14:textId="57D56F75" w:rsidR="008D3AC1" w:rsidRPr="009A7680" w:rsidRDefault="00550A78" w:rsidP="00245940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636458">
        <w:t xml:space="preserve">Tabela </w:t>
      </w:r>
      <w:r w:rsidR="00636458">
        <w:rPr>
          <w:noProof/>
        </w:rPr>
        <w:t>1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elacomGrelha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EF1445" w:rsidRPr="005B7886" w14:paraId="13A2F216" w14:textId="77777777" w:rsidTr="00A03821">
        <w:trPr>
          <w:trHeight w:val="351"/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871" w14:textId="43884A1F" w:rsidR="00EF1445" w:rsidRPr="005B7886" w:rsidRDefault="00EF1445" w:rsidP="0054087A">
            <w:pPr>
              <w:pStyle w:val="tableheader"/>
            </w:pPr>
            <w:r w:rsidRPr="007B0425">
              <w:rPr>
                <w:color w:val="215E99" w:themeColor="text2" w:themeTint="BF"/>
              </w:rPr>
              <w:t>Épico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6C0D" w14:textId="061CAD6A" w:rsidR="00EF1445" w:rsidRPr="005B7886" w:rsidRDefault="00EF1445" w:rsidP="0054087A">
            <w:pPr>
              <w:pStyle w:val="tableheader"/>
            </w:pPr>
            <w:r w:rsidRPr="007B0425">
              <w:rPr>
                <w:color w:val="215E99" w:themeColor="text2" w:themeTint="BF"/>
              </w:rPr>
              <w:t>Casos de utilização principais</w:t>
            </w:r>
          </w:p>
        </w:tc>
      </w:tr>
      <w:tr w:rsidR="00EF1445" w:rsidRPr="006E5C06" w14:paraId="084EE9A9" w14:textId="77777777" w:rsidTr="00A0382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F4C8" w14:textId="15358278" w:rsidR="00EF1445" w:rsidRPr="006E5C06" w:rsidRDefault="00EF1445" w:rsidP="0054087A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7EBD" w14:textId="40DAE998" w:rsidR="00EF1445" w:rsidRPr="006E5C06" w:rsidRDefault="00EF1445" w:rsidP="0054087A">
            <w:pPr>
              <w:pStyle w:val="tablebody"/>
            </w:pPr>
          </w:p>
        </w:tc>
      </w:tr>
      <w:tr w:rsidR="00EF1445" w:rsidRPr="006E5C06" w14:paraId="2236C704" w14:textId="77777777" w:rsidTr="00A03821">
        <w:trPr>
          <w:trHeight w:val="95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0A5F" w14:textId="4F950F8C" w:rsidR="00EF1445" w:rsidRPr="00B54B73" w:rsidRDefault="00387867" w:rsidP="00B54B73">
            <w:pPr>
              <w:pStyle w:val="tablebody"/>
            </w:pPr>
            <w:r w:rsidRPr="007B0425">
              <w:rPr>
                <w:color w:val="215E99" w:themeColor="text2" w:themeTint="BF"/>
              </w:rPr>
              <w:t xml:space="preserve">#1: </w:t>
            </w:r>
            <w:r w:rsidR="00A03821" w:rsidRPr="007B0425">
              <w:rPr>
                <w:color w:val="215E99" w:themeColor="text2" w:themeTint="BF"/>
              </w:rPr>
              <w:t>Registo e Gestão de Perfis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1D1" w14:textId="7229C180" w:rsidR="00EF1445" w:rsidRDefault="00E40DD5" w:rsidP="00B54B73">
            <w:pPr>
              <w:pStyle w:val="tablebody"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</w:t>
            </w:r>
            <w:r w:rsidR="00A03821" w:rsidRPr="007B0425">
              <w:rPr>
                <w:color w:val="215E99" w:themeColor="text2" w:themeTint="BF"/>
              </w:rPr>
              <w:t>1</w:t>
            </w:r>
            <w:r w:rsidRPr="007B0425">
              <w:rPr>
                <w:color w:val="215E99" w:themeColor="text2" w:themeTint="BF"/>
              </w:rPr>
              <w:t>.1</w:t>
            </w:r>
            <w:r w:rsidR="00A03821" w:rsidRPr="007B0425">
              <w:rPr>
                <w:color w:val="215E99" w:themeColor="text2" w:themeTint="BF"/>
              </w:rPr>
              <w:t xml:space="preserve"> </w:t>
            </w:r>
            <w:r w:rsidRPr="007B0425">
              <w:rPr>
                <w:color w:val="215E99" w:themeColor="text2" w:themeTint="BF"/>
              </w:rPr>
              <w:t xml:space="preserve">- </w:t>
            </w:r>
            <w:r w:rsidR="00A03821">
              <w:t>Registo de Utilizador</w:t>
            </w:r>
          </w:p>
          <w:p w14:paraId="6A7E4F80" w14:textId="07480D10" w:rsidR="00A42EB2" w:rsidRDefault="00A42EB2" w:rsidP="00A42EB2">
            <w:pPr>
              <w:pStyle w:val="tablebody"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</w:t>
            </w:r>
            <w:r w:rsidR="00A03821" w:rsidRPr="007B0425">
              <w:rPr>
                <w:color w:val="215E99" w:themeColor="text2" w:themeTint="BF"/>
              </w:rPr>
              <w:t>1</w:t>
            </w:r>
            <w:r w:rsidRPr="007B0425">
              <w:rPr>
                <w:color w:val="215E99" w:themeColor="text2" w:themeTint="BF"/>
              </w:rPr>
              <w:t>.2</w:t>
            </w:r>
            <w:r w:rsidR="00A03821" w:rsidRPr="007B0425">
              <w:rPr>
                <w:color w:val="215E99" w:themeColor="text2" w:themeTint="BF"/>
              </w:rPr>
              <w:t xml:space="preserve"> </w:t>
            </w:r>
            <w:r w:rsidRPr="007B0425">
              <w:rPr>
                <w:color w:val="215E99" w:themeColor="text2" w:themeTint="BF"/>
              </w:rPr>
              <w:t xml:space="preserve">- </w:t>
            </w:r>
            <w:r w:rsidR="00A03821" w:rsidRPr="00A03821">
              <w:t>Gestão de Perfil de Cliente</w:t>
            </w:r>
          </w:p>
          <w:p w14:paraId="3078B7FA" w14:textId="6D16304E" w:rsidR="00A42EB2" w:rsidRPr="00B54B73" w:rsidRDefault="007806FD" w:rsidP="00B54B73">
            <w:pPr>
              <w:pStyle w:val="tablebody"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</w:t>
            </w:r>
            <w:r w:rsidR="00A03821" w:rsidRPr="007B0425">
              <w:rPr>
                <w:color w:val="215E99" w:themeColor="text2" w:themeTint="BF"/>
              </w:rPr>
              <w:t xml:space="preserve">1.3 </w:t>
            </w:r>
            <w:r w:rsidRPr="007B0425">
              <w:rPr>
                <w:color w:val="215E99" w:themeColor="text2" w:themeTint="BF"/>
              </w:rPr>
              <w:t xml:space="preserve">- </w:t>
            </w:r>
            <w:r w:rsidR="00A03821" w:rsidRPr="00A03821">
              <w:t>Gestão de Perfil de Fornecedor</w:t>
            </w:r>
          </w:p>
        </w:tc>
      </w:tr>
      <w:tr w:rsidR="00EF1445" w:rsidRPr="006E5C06" w14:paraId="22AFAD2F" w14:textId="77777777" w:rsidTr="00A03821">
        <w:trPr>
          <w:trHeight w:val="95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519" w14:textId="5FAE2496" w:rsidR="00EF1445" w:rsidRPr="00B54B73" w:rsidRDefault="006674B3" w:rsidP="00B54B73">
            <w:pPr>
              <w:pStyle w:val="tablebody"/>
            </w:pPr>
            <w:r w:rsidRPr="007B0425">
              <w:rPr>
                <w:color w:val="215E99" w:themeColor="text2" w:themeTint="BF"/>
              </w:rPr>
              <w:t xml:space="preserve">#2: </w:t>
            </w:r>
            <w:r w:rsidR="00A03821" w:rsidRPr="007B0425">
              <w:rPr>
                <w:color w:val="215E99" w:themeColor="text2" w:themeTint="BF"/>
              </w:rPr>
              <w:t>Pesquisa e Contratação de Serviços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3D9C" w14:textId="0FE4E36C" w:rsidR="00A03821" w:rsidRDefault="00A03821" w:rsidP="00A03821">
            <w:pPr>
              <w:pStyle w:val="tablebody"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2.1 - </w:t>
            </w:r>
            <w:r w:rsidRPr="00A03821">
              <w:t xml:space="preserve">Pesquisa de Fornecedores </w:t>
            </w:r>
          </w:p>
          <w:p w14:paraId="37583EA6" w14:textId="4F68496F" w:rsidR="00A03821" w:rsidRPr="00B54B73" w:rsidRDefault="00A03821" w:rsidP="00A03821">
            <w:pPr>
              <w:pStyle w:val="tablebody"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2.2 - </w:t>
            </w:r>
            <w:r w:rsidRPr="00A03821">
              <w:t>Visualização de Detalhes do Serviço</w:t>
            </w:r>
          </w:p>
          <w:p w14:paraId="19E28908" w14:textId="3BD03663" w:rsidR="00EF1445" w:rsidRPr="00B54B73" w:rsidRDefault="00A03821" w:rsidP="00A03821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2.3 - </w:t>
            </w:r>
            <w:r w:rsidRPr="00A03821">
              <w:t>Contratação de Serviço</w:t>
            </w:r>
          </w:p>
        </w:tc>
      </w:tr>
      <w:tr w:rsidR="009A7680" w:rsidRPr="006E5C06" w14:paraId="3D727EB5" w14:textId="77777777" w:rsidTr="00A03821">
        <w:trPr>
          <w:trHeight w:val="95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320" w14:textId="47CA00D9" w:rsidR="009A7680" w:rsidRPr="007B0425" w:rsidRDefault="00A03821" w:rsidP="00B54B73">
            <w:pPr>
              <w:pStyle w:val="tablebody"/>
              <w:rPr>
                <w:color w:val="215E99" w:themeColor="text2" w:themeTint="BF"/>
              </w:rPr>
            </w:pPr>
            <w:r w:rsidRPr="007B0425">
              <w:rPr>
                <w:color w:val="215E99" w:themeColor="text2" w:themeTint="BF"/>
              </w:rPr>
              <w:t>#3: Gestão de Subscrições e Planos de Suporte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04406" w14:textId="77777777" w:rsidR="009A7680" w:rsidRDefault="00A03821" w:rsidP="009A7680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3.1 - </w:t>
            </w:r>
            <w:r w:rsidRPr="00A03821">
              <w:t>Subscrição de Planos de Suporte</w:t>
            </w:r>
          </w:p>
          <w:p w14:paraId="672C95BB" w14:textId="77777777" w:rsidR="00A03821" w:rsidRDefault="00A03821" w:rsidP="009A7680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3.2 - </w:t>
            </w:r>
            <w:r w:rsidRPr="00A03821">
              <w:t>Gestão de Subscrições</w:t>
            </w:r>
          </w:p>
          <w:p w14:paraId="6C9F7C5A" w14:textId="34D19051" w:rsidR="00A03821" w:rsidRPr="00B54B73" w:rsidRDefault="00A03821" w:rsidP="009A7680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3.3 - </w:t>
            </w:r>
            <w:r w:rsidRPr="00A03821">
              <w:t>Agendamento de Manutenção</w:t>
            </w:r>
          </w:p>
        </w:tc>
      </w:tr>
      <w:tr w:rsidR="00C77C45" w:rsidRPr="006E5C06" w14:paraId="7501FFC2" w14:textId="77777777" w:rsidTr="00A03821">
        <w:trPr>
          <w:trHeight w:val="956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F7F0" w14:textId="070346E2" w:rsidR="00C77C45" w:rsidRPr="00B54B73" w:rsidRDefault="00A03821" w:rsidP="00B54B73">
            <w:pPr>
              <w:pStyle w:val="tablebody"/>
            </w:pPr>
            <w:r w:rsidRPr="007B0425">
              <w:rPr>
                <w:color w:val="215E99" w:themeColor="text2" w:themeTint="BF"/>
              </w:rPr>
              <w:t>#4: Avaliação e Feedback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11BE" w14:textId="77777777" w:rsidR="00C77C45" w:rsidRDefault="00A03821" w:rsidP="009A7680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4.1 - </w:t>
            </w:r>
            <w:r w:rsidRPr="00A03821">
              <w:t>Avaliação de Serviços</w:t>
            </w:r>
          </w:p>
          <w:p w14:paraId="79E83579" w14:textId="77777777" w:rsidR="00A03821" w:rsidRDefault="00A03821" w:rsidP="009A7680">
            <w:pPr>
              <w:pStyle w:val="tablebody"/>
              <w:keepNext/>
            </w:pPr>
            <w:proofErr w:type="spellStart"/>
            <w:r w:rsidRPr="007B0425">
              <w:rPr>
                <w:color w:val="215E99" w:themeColor="text2" w:themeTint="BF"/>
              </w:rPr>
              <w:t>CaU</w:t>
            </w:r>
            <w:proofErr w:type="spellEnd"/>
            <w:r w:rsidRPr="007B0425">
              <w:rPr>
                <w:color w:val="215E99" w:themeColor="text2" w:themeTint="BF"/>
              </w:rPr>
              <w:t xml:space="preserve"> 4.2 - </w:t>
            </w:r>
            <w:r w:rsidRPr="00A03821">
              <w:t>Envio de Feedback</w:t>
            </w:r>
          </w:p>
          <w:p w14:paraId="351EADE5" w14:textId="0E112DEE" w:rsidR="00A03821" w:rsidRPr="00B54B73" w:rsidRDefault="00651566" w:rsidP="009A7680">
            <w:pPr>
              <w:pStyle w:val="tablebody"/>
              <w:keepNext/>
            </w:pPr>
            <w:proofErr w:type="spellStart"/>
            <w:r w:rsidRPr="00651566">
              <w:rPr>
                <w:color w:val="215E99" w:themeColor="text2" w:themeTint="BF"/>
              </w:rPr>
              <w:t>CaU</w:t>
            </w:r>
            <w:proofErr w:type="spellEnd"/>
            <w:r w:rsidRPr="00651566">
              <w:rPr>
                <w:color w:val="215E99" w:themeColor="text2" w:themeTint="BF"/>
              </w:rPr>
              <w:t xml:space="preserve"> 4.3 - </w:t>
            </w:r>
            <w:r w:rsidRPr="00651566">
              <w:t>Visualização de Avaliações</w:t>
            </w:r>
          </w:p>
        </w:tc>
      </w:tr>
    </w:tbl>
    <w:p w14:paraId="6A23A06E" w14:textId="12419938" w:rsidR="00C25190" w:rsidRDefault="009A7680" w:rsidP="00DE0827">
      <w:pPr>
        <w:pStyle w:val="Legenda"/>
      </w:pPr>
      <w:bookmarkStart w:id="28" w:name="_Ref182226490"/>
      <w:r>
        <w:t xml:space="preserve">Tabela </w:t>
      </w:r>
      <w:fldSimple w:instr=" SEQ Tabela \* ARABIC ">
        <w:r w:rsidR="00636458">
          <w:rPr>
            <w:noProof/>
          </w:rPr>
          <w:t>1</w:t>
        </w:r>
      </w:fldSimple>
      <w:bookmarkEnd w:id="28"/>
      <w:r>
        <w:t>: Plano inicial para o desenvolvimento gradual</w:t>
      </w:r>
    </w:p>
    <w:p w14:paraId="55DA04FE" w14:textId="77777777" w:rsidR="00C25190" w:rsidRPr="00C25190" w:rsidRDefault="00C25190" w:rsidP="00C25190"/>
    <w:p w14:paraId="20F2990F" w14:textId="77777777" w:rsidR="007F19BD" w:rsidRDefault="007F19BD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79B66278" w14:textId="77777777" w:rsidR="00FA37CA" w:rsidRDefault="00FA37CA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03B530CA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595AC570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01059AF6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2DAC29E2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782EF66F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6D822BF5" w14:textId="77777777" w:rsidR="00392963" w:rsidRDefault="00392963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4A6924B5" w14:textId="77777777" w:rsidR="007F19BD" w:rsidRDefault="007F19BD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52BD7367" w14:textId="15E69830" w:rsidR="00C25190" w:rsidRDefault="00C25190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  <w:r w:rsidRPr="00C25190">
        <w:rPr>
          <w:b/>
          <w:bCs/>
          <w:color w:val="153D63" w:themeColor="text2" w:themeTint="E6"/>
          <w:sz w:val="24"/>
          <w:szCs w:val="24"/>
        </w:rPr>
        <w:lastRenderedPageBreak/>
        <w:t>Explicação dos Épicos:</w:t>
      </w:r>
    </w:p>
    <w:p w14:paraId="0391FFAF" w14:textId="77777777" w:rsidR="00C25190" w:rsidRPr="00C25190" w:rsidRDefault="00C25190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4901119B" w14:textId="77777777" w:rsidR="00C25190" w:rsidRPr="00C25190" w:rsidRDefault="00C25190" w:rsidP="00C25190">
      <w:pPr>
        <w:numPr>
          <w:ilvl w:val="0"/>
          <w:numId w:val="8"/>
        </w:numPr>
      </w:pPr>
      <w:r w:rsidRPr="00C25190">
        <w:rPr>
          <w:b/>
          <w:bCs/>
          <w:color w:val="215E99" w:themeColor="text2" w:themeTint="BF"/>
        </w:rPr>
        <w:t>Registo e Gestão de Perfis</w:t>
      </w:r>
      <w:r w:rsidRPr="00C25190">
        <w:rPr>
          <w:color w:val="215E99" w:themeColor="text2" w:themeTint="BF"/>
        </w:rPr>
        <w:t>:</w:t>
      </w:r>
      <w:r w:rsidRPr="00C25190">
        <w:t xml:space="preserve"> Este épico foca-se na criação e gestão de perfis de utilizadores, tanto para clientes como para fornecedores de serviços. Inclui o registo inicial e a atualização de informações pessoais e profissionais.</w:t>
      </w:r>
    </w:p>
    <w:p w14:paraId="490D4352" w14:textId="77777777" w:rsidR="00C25190" w:rsidRPr="00C25190" w:rsidRDefault="00C25190" w:rsidP="00C25190">
      <w:pPr>
        <w:numPr>
          <w:ilvl w:val="0"/>
          <w:numId w:val="8"/>
        </w:numPr>
      </w:pPr>
      <w:r w:rsidRPr="00C25190">
        <w:rPr>
          <w:b/>
          <w:bCs/>
          <w:color w:val="215E99" w:themeColor="text2" w:themeTint="BF"/>
        </w:rPr>
        <w:t>Pesquisa e Contratação de Serviços</w:t>
      </w:r>
      <w:r w:rsidRPr="00C25190">
        <w:rPr>
          <w:color w:val="215E99" w:themeColor="text2" w:themeTint="BF"/>
        </w:rPr>
        <w:t xml:space="preserve">: </w:t>
      </w:r>
      <w:r w:rsidRPr="00C25190">
        <w:t>Este épico permite aos clientes pesquisar fornecedores de serviços, visualizar detalhes dos serviços oferecidos e contratar serviços diretamente através da plataforma.</w:t>
      </w:r>
    </w:p>
    <w:p w14:paraId="1CDC7CBB" w14:textId="77777777" w:rsidR="00C25190" w:rsidRPr="00C25190" w:rsidRDefault="00C25190" w:rsidP="00C25190">
      <w:pPr>
        <w:numPr>
          <w:ilvl w:val="0"/>
          <w:numId w:val="8"/>
        </w:numPr>
      </w:pPr>
      <w:r w:rsidRPr="00C25190">
        <w:rPr>
          <w:b/>
          <w:bCs/>
          <w:color w:val="215E99" w:themeColor="text2" w:themeTint="BF"/>
        </w:rPr>
        <w:t>Gestão de Subscrições e Planos de Suporte</w:t>
      </w:r>
      <w:r w:rsidRPr="00C25190">
        <w:rPr>
          <w:color w:val="215E99" w:themeColor="text2" w:themeTint="BF"/>
        </w:rPr>
        <w:t xml:space="preserve">: </w:t>
      </w:r>
      <w:r w:rsidRPr="00C25190">
        <w:t>Este épico trata da subscrição de planos de suporte e manutenção, permitindo aos clientes gerir as suas subscrições e agendar manutenções regulares.</w:t>
      </w:r>
    </w:p>
    <w:p w14:paraId="51A9C08A" w14:textId="77777777" w:rsidR="00C25190" w:rsidRDefault="00C25190" w:rsidP="00C25190">
      <w:pPr>
        <w:numPr>
          <w:ilvl w:val="0"/>
          <w:numId w:val="8"/>
        </w:numPr>
      </w:pPr>
      <w:r w:rsidRPr="00C25190">
        <w:rPr>
          <w:b/>
          <w:bCs/>
          <w:color w:val="215E99" w:themeColor="text2" w:themeTint="BF"/>
        </w:rPr>
        <w:t>Avaliação e Feedback</w:t>
      </w:r>
      <w:r w:rsidRPr="00C25190">
        <w:rPr>
          <w:color w:val="215E99" w:themeColor="text2" w:themeTint="BF"/>
        </w:rPr>
        <w:t xml:space="preserve">: </w:t>
      </w:r>
      <w:r w:rsidRPr="00C25190">
        <w:t>Este épico permite aos clientes avaliar os serviços recebidos e enviar feedback, contribuindo para a melhoria contínua da plataforma e dos serviços oferecidos.</w:t>
      </w:r>
    </w:p>
    <w:p w14:paraId="17143699" w14:textId="77777777" w:rsidR="00C25190" w:rsidRDefault="00C25190" w:rsidP="00C25190"/>
    <w:p w14:paraId="23331136" w14:textId="0B90FB1E" w:rsidR="00C25190" w:rsidRDefault="00C25190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  <w:r w:rsidRPr="00C25190">
        <w:rPr>
          <w:b/>
          <w:bCs/>
          <w:color w:val="153D63" w:themeColor="text2" w:themeTint="E6"/>
          <w:sz w:val="24"/>
          <w:szCs w:val="24"/>
        </w:rPr>
        <w:t>Prioridades e Cronograma</w:t>
      </w:r>
      <w:r>
        <w:rPr>
          <w:b/>
          <w:bCs/>
          <w:color w:val="153D63" w:themeColor="text2" w:themeTint="E6"/>
          <w:sz w:val="24"/>
          <w:szCs w:val="24"/>
        </w:rPr>
        <w:t>:</w:t>
      </w:r>
    </w:p>
    <w:p w14:paraId="5E9A4C30" w14:textId="77777777" w:rsidR="00C25190" w:rsidRPr="00C25190" w:rsidRDefault="00C25190" w:rsidP="00C25190">
      <w:pPr>
        <w:ind w:left="720"/>
        <w:rPr>
          <w:b/>
          <w:bCs/>
          <w:color w:val="153D63" w:themeColor="text2" w:themeTint="E6"/>
          <w:sz w:val="24"/>
          <w:szCs w:val="24"/>
        </w:rPr>
      </w:pPr>
    </w:p>
    <w:p w14:paraId="79280A72" w14:textId="77777777" w:rsidR="00C25190" w:rsidRDefault="00C25190" w:rsidP="00C25190">
      <w:r w:rsidRPr="00C25190">
        <w:t>A prioridade será dada aos épicos que oferecem maior valor imediato aos utilizadores e que são essenciais para o funcionamento básico da plataforma. O cronograma inicial proposto é o seguinte:</w:t>
      </w:r>
    </w:p>
    <w:p w14:paraId="50EF98B4" w14:textId="77777777" w:rsidR="00C25190" w:rsidRPr="00C25190" w:rsidRDefault="00C25190" w:rsidP="00C25190"/>
    <w:p w14:paraId="1025C2B6" w14:textId="77777777" w:rsidR="00C25190" w:rsidRPr="00C25190" w:rsidRDefault="00C25190" w:rsidP="00C25190">
      <w:pPr>
        <w:numPr>
          <w:ilvl w:val="0"/>
          <w:numId w:val="9"/>
        </w:numPr>
      </w:pPr>
      <w:r w:rsidRPr="00C25190">
        <w:rPr>
          <w:b/>
          <w:bCs/>
          <w:color w:val="215E99" w:themeColor="text2" w:themeTint="BF"/>
        </w:rPr>
        <w:t>Épico #1</w:t>
      </w:r>
      <w:r w:rsidRPr="00C25190">
        <w:rPr>
          <w:color w:val="215E99" w:themeColor="text2" w:themeTint="BF"/>
        </w:rPr>
        <w:t xml:space="preserve">: </w:t>
      </w:r>
      <w:r w:rsidRPr="00C25190">
        <w:t>Registo e Gestão de Perfis - Primeiras 4 semanas.</w:t>
      </w:r>
    </w:p>
    <w:p w14:paraId="13AB6702" w14:textId="77777777" w:rsidR="00C25190" w:rsidRPr="00C25190" w:rsidRDefault="00C25190" w:rsidP="00C25190">
      <w:pPr>
        <w:numPr>
          <w:ilvl w:val="0"/>
          <w:numId w:val="9"/>
        </w:numPr>
      </w:pPr>
      <w:r w:rsidRPr="00C25190">
        <w:rPr>
          <w:b/>
          <w:bCs/>
          <w:color w:val="215E99" w:themeColor="text2" w:themeTint="BF"/>
        </w:rPr>
        <w:t>Épico #2</w:t>
      </w:r>
      <w:r w:rsidRPr="00C25190">
        <w:rPr>
          <w:color w:val="215E99" w:themeColor="text2" w:themeTint="BF"/>
        </w:rPr>
        <w:t xml:space="preserve">: </w:t>
      </w:r>
      <w:r w:rsidRPr="00C25190">
        <w:t>Pesquisa e Contratação de Serviços - Semanas 5 a 8.</w:t>
      </w:r>
    </w:p>
    <w:p w14:paraId="319B759E" w14:textId="77777777" w:rsidR="00C25190" w:rsidRPr="00C25190" w:rsidRDefault="00C25190" w:rsidP="00C25190">
      <w:pPr>
        <w:numPr>
          <w:ilvl w:val="0"/>
          <w:numId w:val="9"/>
        </w:numPr>
      </w:pPr>
      <w:r w:rsidRPr="00C25190">
        <w:rPr>
          <w:b/>
          <w:bCs/>
          <w:color w:val="215E99" w:themeColor="text2" w:themeTint="BF"/>
        </w:rPr>
        <w:t>Épico #3</w:t>
      </w:r>
      <w:r w:rsidRPr="00C25190">
        <w:rPr>
          <w:color w:val="215E99" w:themeColor="text2" w:themeTint="BF"/>
        </w:rPr>
        <w:t xml:space="preserve">: </w:t>
      </w:r>
      <w:r w:rsidRPr="00C25190">
        <w:t>Gestão de Subscrições e Planos de Suporte - Semanas 9 a 12.</w:t>
      </w:r>
    </w:p>
    <w:p w14:paraId="33FC0996" w14:textId="77777777" w:rsidR="00C25190" w:rsidRPr="00C25190" w:rsidRDefault="00C25190" w:rsidP="00C25190">
      <w:pPr>
        <w:numPr>
          <w:ilvl w:val="0"/>
          <w:numId w:val="9"/>
        </w:numPr>
      </w:pPr>
      <w:r w:rsidRPr="00C25190">
        <w:rPr>
          <w:b/>
          <w:bCs/>
          <w:color w:val="215E99" w:themeColor="text2" w:themeTint="BF"/>
        </w:rPr>
        <w:t>Épico #4</w:t>
      </w:r>
      <w:r w:rsidRPr="00C25190">
        <w:rPr>
          <w:color w:val="215E99" w:themeColor="text2" w:themeTint="BF"/>
        </w:rPr>
        <w:t xml:space="preserve">: </w:t>
      </w:r>
      <w:r w:rsidRPr="00C25190">
        <w:t>Avaliação e Feedback - Semanas 13 a 16.</w:t>
      </w:r>
    </w:p>
    <w:p w14:paraId="1491E069" w14:textId="77777777" w:rsidR="00C25190" w:rsidRPr="00C25190" w:rsidRDefault="00C25190" w:rsidP="00C25190"/>
    <w:p w14:paraId="531ECB17" w14:textId="77777777" w:rsidR="00C247FC" w:rsidRPr="00C247FC" w:rsidRDefault="00C247FC" w:rsidP="00C247FC"/>
    <w:p w14:paraId="492DB4B6" w14:textId="2D5F4024" w:rsidR="0043171A" w:rsidRDefault="0043171A" w:rsidP="00264544">
      <w:pPr>
        <w:pStyle w:val="Ttulo1"/>
        <w:numPr>
          <w:ilvl w:val="0"/>
          <w:numId w:val="28"/>
        </w:numPr>
        <w:ind w:left="431" w:hanging="431"/>
      </w:pPr>
      <w:bookmarkStart w:id="29" w:name="_Toc182225419"/>
      <w:r>
        <w:t>Anexos</w:t>
      </w:r>
      <w:bookmarkEnd w:id="29"/>
    </w:p>
    <w:p w14:paraId="1EE9953C" w14:textId="4A7B6D55" w:rsidR="005820F3" w:rsidRDefault="00C25190" w:rsidP="007529DA">
      <w:r>
        <w:t>Promotores:</w:t>
      </w:r>
    </w:p>
    <w:p w14:paraId="2AC0B28C" w14:textId="0CB541E7" w:rsidR="00C25190" w:rsidRDefault="00C25190" w:rsidP="007529DA">
      <w:hyperlink r:id="rId8" w:history="1">
        <w:r w:rsidRPr="0055125D">
          <w:rPr>
            <w:rStyle w:val="Hiperligao"/>
          </w:rPr>
          <w:t>https://www.oscar-app.com/pt</w:t>
        </w:r>
      </w:hyperlink>
    </w:p>
    <w:p w14:paraId="4F6676E9" w14:textId="6CFE7607" w:rsidR="00C25190" w:rsidRDefault="00C25190" w:rsidP="007529DA">
      <w:hyperlink r:id="rId9" w:history="1">
        <w:r w:rsidRPr="0055125D">
          <w:rPr>
            <w:rStyle w:val="Hiperligao"/>
          </w:rPr>
          <w:t>https://senhor-eletricista.pt/reparacoes/</w:t>
        </w:r>
      </w:hyperlink>
    </w:p>
    <w:p w14:paraId="1FE35012" w14:textId="77777777" w:rsidR="00C25190" w:rsidRPr="00952911" w:rsidRDefault="00C25190" w:rsidP="007529DA"/>
    <w:sectPr w:rsidR="00C25190" w:rsidRPr="00952911" w:rsidSect="009529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6123"/>
    <w:multiLevelType w:val="multilevel"/>
    <w:tmpl w:val="7D8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2E0D"/>
    <w:multiLevelType w:val="hybridMultilevel"/>
    <w:tmpl w:val="CE0EA18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1180176"/>
    <w:multiLevelType w:val="hybridMultilevel"/>
    <w:tmpl w:val="808CE04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2D80B21"/>
    <w:multiLevelType w:val="multilevel"/>
    <w:tmpl w:val="3A6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B05FF"/>
    <w:multiLevelType w:val="hybridMultilevel"/>
    <w:tmpl w:val="32066C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5FA1"/>
    <w:multiLevelType w:val="multilevel"/>
    <w:tmpl w:val="CB1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65E85"/>
    <w:multiLevelType w:val="multilevel"/>
    <w:tmpl w:val="B644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F7EFE"/>
    <w:multiLevelType w:val="hybridMultilevel"/>
    <w:tmpl w:val="4B22C8D6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1CF64415"/>
    <w:multiLevelType w:val="multilevel"/>
    <w:tmpl w:val="4564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10A45"/>
    <w:multiLevelType w:val="multilevel"/>
    <w:tmpl w:val="5A2A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9C2E3B"/>
    <w:multiLevelType w:val="multilevel"/>
    <w:tmpl w:val="86CA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57DA4"/>
    <w:multiLevelType w:val="hybridMultilevel"/>
    <w:tmpl w:val="143A665E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93E15"/>
    <w:multiLevelType w:val="multilevel"/>
    <w:tmpl w:val="F04C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F7F2F"/>
    <w:multiLevelType w:val="multilevel"/>
    <w:tmpl w:val="C0F2B9C4"/>
    <w:styleLink w:val="Listaatual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33755CD6"/>
    <w:multiLevelType w:val="multilevel"/>
    <w:tmpl w:val="A672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C68CB"/>
    <w:multiLevelType w:val="multilevel"/>
    <w:tmpl w:val="C0F2B9C4"/>
    <w:styleLink w:val="Listaatual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D37EAD"/>
    <w:multiLevelType w:val="multilevel"/>
    <w:tmpl w:val="F916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B2E85"/>
    <w:multiLevelType w:val="multilevel"/>
    <w:tmpl w:val="4CE2F3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0593A56"/>
    <w:multiLevelType w:val="multilevel"/>
    <w:tmpl w:val="05FC02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Theme="majorHAnsi" w:hAnsiTheme="majorHAnsi" w:hint="default"/>
        <w:color w:val="153D63" w:themeColor="text2" w:themeTint="E6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1" w15:restartNumberingAfterBreak="0">
    <w:nsid w:val="509F2EEA"/>
    <w:multiLevelType w:val="multilevel"/>
    <w:tmpl w:val="E6A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B6B3E"/>
    <w:multiLevelType w:val="hybridMultilevel"/>
    <w:tmpl w:val="E4B0C09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1021B41"/>
    <w:multiLevelType w:val="hybridMultilevel"/>
    <w:tmpl w:val="719E5A14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721241"/>
    <w:multiLevelType w:val="hybridMultilevel"/>
    <w:tmpl w:val="0E74CEC8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38610F"/>
    <w:multiLevelType w:val="hybridMultilevel"/>
    <w:tmpl w:val="94D66EAC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 w16cid:durableId="1876917281">
    <w:abstractNumId w:val="19"/>
  </w:num>
  <w:num w:numId="2" w16cid:durableId="2093578889">
    <w:abstractNumId w:val="22"/>
  </w:num>
  <w:num w:numId="3" w16cid:durableId="1989046527">
    <w:abstractNumId w:val="12"/>
  </w:num>
  <w:num w:numId="4" w16cid:durableId="113788238">
    <w:abstractNumId w:val="25"/>
  </w:num>
  <w:num w:numId="5" w16cid:durableId="69668552">
    <w:abstractNumId w:val="17"/>
  </w:num>
  <w:num w:numId="6" w16cid:durableId="19167086">
    <w:abstractNumId w:val="27"/>
  </w:num>
  <w:num w:numId="7" w16cid:durableId="1411149599">
    <w:abstractNumId w:val="9"/>
  </w:num>
  <w:num w:numId="8" w16cid:durableId="891768601">
    <w:abstractNumId w:val="8"/>
  </w:num>
  <w:num w:numId="9" w16cid:durableId="1373118864">
    <w:abstractNumId w:val="18"/>
  </w:num>
  <w:num w:numId="10" w16cid:durableId="1398165444">
    <w:abstractNumId w:val="5"/>
  </w:num>
  <w:num w:numId="11" w16cid:durableId="1612395807">
    <w:abstractNumId w:val="13"/>
  </w:num>
  <w:num w:numId="12" w16cid:durableId="1749689961">
    <w:abstractNumId w:val="28"/>
  </w:num>
  <w:num w:numId="13" w16cid:durableId="408502604">
    <w:abstractNumId w:val="23"/>
  </w:num>
  <w:num w:numId="14" w16cid:durableId="513107293">
    <w:abstractNumId w:val="7"/>
  </w:num>
  <w:num w:numId="15" w16cid:durableId="2022319113">
    <w:abstractNumId w:val="2"/>
  </w:num>
  <w:num w:numId="16" w16cid:durableId="1196576606">
    <w:abstractNumId w:val="11"/>
  </w:num>
  <w:num w:numId="17" w16cid:durableId="742333431">
    <w:abstractNumId w:val="2"/>
  </w:num>
  <w:num w:numId="18" w16cid:durableId="1722511229">
    <w:abstractNumId w:val="1"/>
  </w:num>
  <w:num w:numId="19" w16cid:durableId="1162814412">
    <w:abstractNumId w:val="26"/>
  </w:num>
  <w:num w:numId="20" w16cid:durableId="1051073611">
    <w:abstractNumId w:val="10"/>
  </w:num>
  <w:num w:numId="21" w16cid:durableId="129178197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55334510">
    <w:abstractNumId w:val="0"/>
  </w:num>
  <w:num w:numId="23" w16cid:durableId="1811249023">
    <w:abstractNumId w:val="6"/>
  </w:num>
  <w:num w:numId="24" w16cid:durableId="442384130">
    <w:abstractNumId w:val="3"/>
  </w:num>
  <w:num w:numId="25" w16cid:durableId="3974840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34303123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68331651">
    <w:abstractNumId w:val="24"/>
  </w:num>
  <w:num w:numId="28" w16cid:durableId="1977567229">
    <w:abstractNumId w:val="20"/>
  </w:num>
  <w:num w:numId="29" w16cid:durableId="60637838">
    <w:abstractNumId w:val="14"/>
  </w:num>
  <w:num w:numId="30" w16cid:durableId="2064477667">
    <w:abstractNumId w:val="16"/>
  </w:num>
  <w:num w:numId="31" w16cid:durableId="4434276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71794"/>
    <w:rsid w:val="000E3D55"/>
    <w:rsid w:val="000F026D"/>
    <w:rsid w:val="000F5AA1"/>
    <w:rsid w:val="00106BC7"/>
    <w:rsid w:val="00113E06"/>
    <w:rsid w:val="001212B0"/>
    <w:rsid w:val="00145EC0"/>
    <w:rsid w:val="00196234"/>
    <w:rsid w:val="001A12EA"/>
    <w:rsid w:val="001A4620"/>
    <w:rsid w:val="001F3717"/>
    <w:rsid w:val="001F4FF5"/>
    <w:rsid w:val="001F5241"/>
    <w:rsid w:val="00212690"/>
    <w:rsid w:val="002328A4"/>
    <w:rsid w:val="00234EAD"/>
    <w:rsid w:val="00235B93"/>
    <w:rsid w:val="00245940"/>
    <w:rsid w:val="00260A0E"/>
    <w:rsid w:val="00264544"/>
    <w:rsid w:val="002B1DA5"/>
    <w:rsid w:val="002E1E05"/>
    <w:rsid w:val="002F0656"/>
    <w:rsid w:val="002F1419"/>
    <w:rsid w:val="00301A04"/>
    <w:rsid w:val="00317B3F"/>
    <w:rsid w:val="003329C3"/>
    <w:rsid w:val="003353C6"/>
    <w:rsid w:val="00344902"/>
    <w:rsid w:val="00345FD4"/>
    <w:rsid w:val="003700C5"/>
    <w:rsid w:val="00384703"/>
    <w:rsid w:val="00387867"/>
    <w:rsid w:val="00392963"/>
    <w:rsid w:val="003B54A1"/>
    <w:rsid w:val="00410A9E"/>
    <w:rsid w:val="0043171A"/>
    <w:rsid w:val="00437790"/>
    <w:rsid w:val="00466CD1"/>
    <w:rsid w:val="00490689"/>
    <w:rsid w:val="004B1C64"/>
    <w:rsid w:val="004B3D61"/>
    <w:rsid w:val="004E535A"/>
    <w:rsid w:val="00545D4A"/>
    <w:rsid w:val="00550A78"/>
    <w:rsid w:val="005820F3"/>
    <w:rsid w:val="005B742A"/>
    <w:rsid w:val="005B7886"/>
    <w:rsid w:val="005D1BB9"/>
    <w:rsid w:val="005E250E"/>
    <w:rsid w:val="00605FE6"/>
    <w:rsid w:val="00606CA1"/>
    <w:rsid w:val="00621FF6"/>
    <w:rsid w:val="00636458"/>
    <w:rsid w:val="00651566"/>
    <w:rsid w:val="006531B0"/>
    <w:rsid w:val="00665E1E"/>
    <w:rsid w:val="006674B3"/>
    <w:rsid w:val="006720D6"/>
    <w:rsid w:val="00693B2F"/>
    <w:rsid w:val="00694AEA"/>
    <w:rsid w:val="006A5E99"/>
    <w:rsid w:val="006B1617"/>
    <w:rsid w:val="006C7739"/>
    <w:rsid w:val="00723BB0"/>
    <w:rsid w:val="0073261F"/>
    <w:rsid w:val="007371CB"/>
    <w:rsid w:val="00743A44"/>
    <w:rsid w:val="007529DA"/>
    <w:rsid w:val="007806FD"/>
    <w:rsid w:val="007B0425"/>
    <w:rsid w:val="007B09E0"/>
    <w:rsid w:val="007E4638"/>
    <w:rsid w:val="007F19BD"/>
    <w:rsid w:val="0084768D"/>
    <w:rsid w:val="0089169D"/>
    <w:rsid w:val="008A6B22"/>
    <w:rsid w:val="008B6D14"/>
    <w:rsid w:val="008D3AC1"/>
    <w:rsid w:val="008E2D9D"/>
    <w:rsid w:val="008E65B2"/>
    <w:rsid w:val="009275CC"/>
    <w:rsid w:val="00927F56"/>
    <w:rsid w:val="009422EC"/>
    <w:rsid w:val="00945B01"/>
    <w:rsid w:val="00952911"/>
    <w:rsid w:val="009616EE"/>
    <w:rsid w:val="00967FB4"/>
    <w:rsid w:val="0099686D"/>
    <w:rsid w:val="009A7680"/>
    <w:rsid w:val="00A03821"/>
    <w:rsid w:val="00A070CF"/>
    <w:rsid w:val="00A42EB2"/>
    <w:rsid w:val="00A5662A"/>
    <w:rsid w:val="00B5317F"/>
    <w:rsid w:val="00B54B73"/>
    <w:rsid w:val="00B65B94"/>
    <w:rsid w:val="00B70B33"/>
    <w:rsid w:val="00BA004C"/>
    <w:rsid w:val="00BA0B3A"/>
    <w:rsid w:val="00C247FC"/>
    <w:rsid w:val="00C25190"/>
    <w:rsid w:val="00C77C45"/>
    <w:rsid w:val="00CB64E7"/>
    <w:rsid w:val="00CC0DF0"/>
    <w:rsid w:val="00D02271"/>
    <w:rsid w:val="00D02A19"/>
    <w:rsid w:val="00D14C93"/>
    <w:rsid w:val="00DE0827"/>
    <w:rsid w:val="00DF3E79"/>
    <w:rsid w:val="00E160C7"/>
    <w:rsid w:val="00E40DD5"/>
    <w:rsid w:val="00E712D9"/>
    <w:rsid w:val="00EA2216"/>
    <w:rsid w:val="00EB7BAB"/>
    <w:rsid w:val="00EC648F"/>
    <w:rsid w:val="00ED082F"/>
    <w:rsid w:val="00ED3268"/>
    <w:rsid w:val="00EF1445"/>
    <w:rsid w:val="00F55FDB"/>
    <w:rsid w:val="00F57327"/>
    <w:rsid w:val="00F82D5F"/>
    <w:rsid w:val="00FA37CA"/>
    <w:rsid w:val="00F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98C2434E-D919-4D91-BC99-A4D7384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529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529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5291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1A12EA"/>
    <w:rPr>
      <w:color w:val="467886" w:themeColor="hyperlink"/>
      <w:u w:val="single"/>
    </w:rPr>
  </w:style>
  <w:style w:type="table" w:styleId="TabelacomGrelha">
    <w:name w:val="Table Grid"/>
    <w:basedOn w:val="Tabela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Legenda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02FC9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D14"/>
    <w:rPr>
      <w:rFonts w:ascii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5190"/>
    <w:rPr>
      <w:color w:val="605E5C"/>
      <w:shd w:val="clear" w:color="auto" w:fill="E1DFDD"/>
    </w:rPr>
  </w:style>
  <w:style w:type="numbering" w:customStyle="1" w:styleId="Listaatual1">
    <w:name w:val="Lista atual1"/>
    <w:uiPriority w:val="99"/>
    <w:rsid w:val="00264544"/>
    <w:pPr>
      <w:numPr>
        <w:numId w:val="29"/>
      </w:numPr>
    </w:pPr>
  </w:style>
  <w:style w:type="numbering" w:customStyle="1" w:styleId="Listaatual2">
    <w:name w:val="Lista atual2"/>
    <w:uiPriority w:val="99"/>
    <w:rsid w:val="00264544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ar-app.com/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enhor-eletricista.pt/reparaco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TextodoMarcadordePosio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145EC0"/>
    <w:rsid w:val="001D4B4B"/>
    <w:rsid w:val="00317B3F"/>
    <w:rsid w:val="004B1C64"/>
    <w:rsid w:val="004D75AF"/>
    <w:rsid w:val="00545D4A"/>
    <w:rsid w:val="006A5E99"/>
    <w:rsid w:val="006B4C85"/>
    <w:rsid w:val="006F57AF"/>
    <w:rsid w:val="007A4D61"/>
    <w:rsid w:val="00840B14"/>
    <w:rsid w:val="008A6B22"/>
    <w:rsid w:val="008E65B2"/>
    <w:rsid w:val="0099686D"/>
    <w:rsid w:val="00AD3C4A"/>
    <w:rsid w:val="00B22A7F"/>
    <w:rsid w:val="00D02A19"/>
    <w:rsid w:val="00F02FF4"/>
    <w:rsid w:val="00F07EC6"/>
    <w:rsid w:val="00F57327"/>
    <w:rsid w:val="00FD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12</Pages>
  <Words>2732</Words>
  <Characters>14759</Characters>
  <Application>Microsoft Office Word</Application>
  <DocSecurity>0</DocSecurity>
  <Lines>122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 do produto</vt:lpstr>
      <vt:lpstr>Visão do produto</vt:lpstr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/>
  <dc:creator>Ilídio Oliveira</dc:creator>
  <cp:keywords>MAS;Visão</cp:keywords>
  <dc:description/>
  <cp:lastModifiedBy>Mafalda França</cp:lastModifiedBy>
  <cp:revision>109</cp:revision>
  <cp:lastPrinted>2025-03-03T00:57:00Z</cp:lastPrinted>
  <dcterms:created xsi:type="dcterms:W3CDTF">2024-11-07T18:26:00Z</dcterms:created>
  <dcterms:modified xsi:type="dcterms:W3CDTF">2025-03-06T12:50:00Z</dcterms:modified>
</cp:coreProperties>
</file>