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1281" w:type="dxa"/>
        <w:tblLook w:val="04A0" w:firstRow="1" w:lastRow="0" w:firstColumn="1" w:lastColumn="0" w:noHBand="0" w:noVBand="1"/>
      </w:tblPr>
      <w:tblGrid>
        <w:gridCol w:w="5756"/>
        <w:gridCol w:w="4353"/>
      </w:tblGrid>
      <w:tr w:rsidR="00B16B0F" w14:paraId="4D54147E" w14:textId="77777777" w:rsidTr="00BA03F5">
        <w:tc>
          <w:tcPr>
            <w:tcW w:w="5756" w:type="dxa"/>
          </w:tcPr>
          <w:p w14:paraId="0E1F0F4F" w14:textId="378A0ACE" w:rsidR="00B16B0F" w:rsidRDefault="001E7F3D">
            <w:r>
              <w:t>UADY</w:t>
            </w:r>
          </w:p>
        </w:tc>
        <w:tc>
          <w:tcPr>
            <w:tcW w:w="4353" w:type="dxa"/>
          </w:tcPr>
          <w:p w14:paraId="589AFFCC" w14:textId="1623DD69" w:rsidR="00B16B0F" w:rsidRDefault="00B16B0F">
            <w:r>
              <w:t>UTM</w:t>
            </w:r>
          </w:p>
        </w:tc>
      </w:tr>
      <w:tr w:rsidR="00B16B0F" w14:paraId="2ED78D5A" w14:textId="77777777" w:rsidTr="00BA03F5">
        <w:tc>
          <w:tcPr>
            <w:tcW w:w="5756" w:type="dxa"/>
          </w:tcPr>
          <w:p w14:paraId="44569066" w14:textId="77777777" w:rsidR="00B16B0F" w:rsidRDefault="001E7F3D" w:rsidP="001E7F3D">
            <w:pPr>
              <w:jc w:val="both"/>
            </w:pPr>
            <w:r>
              <w:t xml:space="preserve">En los primeros semestres la UADY prepara al alumno con materias cercanas a la programación </w:t>
            </w:r>
            <w:r w:rsidR="00BA03F5">
              <w:t>que los orillan a ir generando el pensamiento reflexivo.</w:t>
            </w:r>
          </w:p>
          <w:p w14:paraId="74329532" w14:textId="2AC4F1B9" w:rsidR="00BA03F5" w:rsidRDefault="00BA03F5" w:rsidP="001E7F3D">
            <w:pPr>
              <w:jc w:val="both"/>
            </w:pPr>
            <w:r>
              <w:t>A mitad de la carrera se prepara a los alumnos para conocer l software de una computadora, lo que les servirá para irse familiarizando con su herramienta de trabajo y tener esa cercanía humano-máquina.</w:t>
            </w:r>
          </w:p>
          <w:p w14:paraId="39413D0D" w14:textId="77777777" w:rsidR="00BA03F5" w:rsidRDefault="00BA03F5" w:rsidP="001E7F3D">
            <w:pPr>
              <w:jc w:val="both"/>
            </w:pPr>
            <w:r>
              <w:t xml:space="preserve">A finales de la carrera, se les enseña a los alumnos sobre la evaluación de calidad del software y el manejo de los recursos en un proyecto, así como su supervisión y el control indispensable para pode llevarlo a cabo. </w:t>
            </w:r>
          </w:p>
          <w:p w14:paraId="2DA30861" w14:textId="7E13E773" w:rsidR="00BA03F5" w:rsidRDefault="00BA03F5" w:rsidP="001E7F3D">
            <w:pPr>
              <w:jc w:val="both"/>
            </w:pPr>
            <w:hyperlink r:id="rId4" w:history="1">
              <w:r w:rsidRPr="00D62786">
                <w:rPr>
                  <w:rStyle w:val="Hipervnculo"/>
                </w:rPr>
                <w:t>https://www.matematicas.uady.mx/files/documents/programas/lis/Malla-CurricularLIS-MEFI.pdf</w:t>
              </w:r>
            </w:hyperlink>
            <w:r>
              <w:t xml:space="preserve"> </w:t>
            </w:r>
          </w:p>
        </w:tc>
        <w:tc>
          <w:tcPr>
            <w:tcW w:w="3742" w:type="dxa"/>
          </w:tcPr>
          <w:p w14:paraId="4781E4BD" w14:textId="486B1A20" w:rsidR="00B16B0F" w:rsidRDefault="00B16B0F" w:rsidP="00B16B0F">
            <w:pPr>
              <w:jc w:val="both"/>
            </w:pPr>
            <w:r>
              <w:t xml:space="preserve">Desde los </w:t>
            </w:r>
            <w:r w:rsidR="005E2E14">
              <w:t>primeros cuatrimestres</w:t>
            </w:r>
            <w:r>
              <w:t xml:space="preserve"> la UTM promueve materias como Formación Sociocultural y Expresión Oral y Escrita, las cuales le sirven a los ingenieros para irse acostumbrando a ambientes complicados y mostrar la solvencia necesaria al momento de enfrentarlos. </w:t>
            </w:r>
          </w:p>
          <w:p w14:paraId="119DAA55" w14:textId="3D861F69" w:rsidR="00B16B0F" w:rsidRDefault="00B16B0F" w:rsidP="00B16B0F">
            <w:pPr>
              <w:jc w:val="both"/>
            </w:pPr>
            <w:r>
              <w:t xml:space="preserve">También les enseñan materias del Software como </w:t>
            </w:r>
            <w:r w:rsidR="005E2E14">
              <w:t>Evaluación</w:t>
            </w:r>
            <w:r>
              <w:t xml:space="preserve"> y Mejora del Software, las cuales son indispensables para ir siempre por la idea más eficiente a la hora de crear un código. </w:t>
            </w:r>
          </w:p>
          <w:p w14:paraId="68C1ADB9" w14:textId="77777777" w:rsidR="00B16B0F" w:rsidRDefault="00B16B0F" w:rsidP="00B16B0F">
            <w:pPr>
              <w:jc w:val="both"/>
            </w:pPr>
          </w:p>
          <w:p w14:paraId="7207E5CA" w14:textId="77777777" w:rsidR="005E2E14" w:rsidRDefault="005E2E14" w:rsidP="00B16B0F">
            <w:pPr>
              <w:jc w:val="both"/>
            </w:pPr>
            <w:r>
              <w:t xml:space="preserve">En los últimos semestres, las materias impartidas se enfocan mucho más en la administración de los proyectos y el manejo de los recursos, por lo que los ingenieros poseerán la teoría adecuada para enfrentar los inicios del campo laboral. </w:t>
            </w:r>
          </w:p>
          <w:p w14:paraId="62854C93" w14:textId="510E1C4D" w:rsidR="005E2E14" w:rsidRDefault="005E2E14" w:rsidP="00B16B0F">
            <w:pPr>
              <w:jc w:val="both"/>
            </w:pPr>
            <w:hyperlink r:id="rId5" w:history="1">
              <w:r w:rsidRPr="00D62786">
                <w:rPr>
                  <w:rStyle w:val="Hipervnculo"/>
                </w:rPr>
                <w:t>https://planes.utmetropolitana.edu.mx/Download.aspx</w:t>
              </w:r>
            </w:hyperlink>
            <w:r>
              <w:t xml:space="preserve"> </w:t>
            </w:r>
          </w:p>
        </w:tc>
      </w:tr>
    </w:tbl>
    <w:p w14:paraId="363DE8C3" w14:textId="2EB01F59" w:rsidR="00140A80" w:rsidRDefault="00140A80"/>
    <w:sectPr w:rsidR="00140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0F"/>
    <w:rsid w:val="00140A80"/>
    <w:rsid w:val="001E7F3D"/>
    <w:rsid w:val="004E5775"/>
    <w:rsid w:val="005E2E14"/>
    <w:rsid w:val="00B16B0F"/>
    <w:rsid w:val="00BA03F5"/>
    <w:rsid w:val="00D3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630B"/>
  <w15:chartTrackingRefBased/>
  <w15:docId w15:val="{E65F725A-BEF2-47C1-8C6F-44BF5096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6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E2E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2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nes.utmetropolitana.edu.mx/Download.aspx" TargetMode="External"/><Relationship Id="rId4" Type="http://schemas.openxmlformats.org/officeDocument/2006/relationships/hyperlink" Target="https://www.matematicas.uady.mx/files/documents/programas/lis/Malla-CurricularLIS-MEF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Manzanilla</dc:creator>
  <cp:keywords/>
  <dc:description/>
  <cp:lastModifiedBy>Brian Manzanilla</cp:lastModifiedBy>
  <cp:revision>1</cp:revision>
  <dcterms:created xsi:type="dcterms:W3CDTF">2023-09-15T17:49:00Z</dcterms:created>
  <dcterms:modified xsi:type="dcterms:W3CDTF">2023-09-15T18:37:00Z</dcterms:modified>
</cp:coreProperties>
</file>