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5827477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3FF4CA9E" w:rsidR="00D445CC" w:rsidRDefault="00CF70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</w:t>
      </w:r>
      <w:r w:rsidR="00F1287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4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297C89B9" w14:textId="473D7F3D" w:rsidR="00BB4EB3" w:rsidRPr="00317FB8" w:rsidRDefault="00B6372A" w:rsidP="00BB4EB3">
      <w:pPr>
        <w:pStyle w:val="ListParagraph"/>
        <w:numPr>
          <w:ilvl w:val="0"/>
          <w:numId w:val="16"/>
        </w:numPr>
        <w:spacing w:after="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bookmarkStart w:id="2" w:name="_Hlk204870539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Suspected armed Lou Nuer youth shot and killed a businessperson in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Yuai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Uror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 of Jonglei State – SSPDF respond by deploying forces to secure the scene for further investigations. </w:t>
      </w:r>
    </w:p>
    <w:p w14:paraId="2091FFEF" w14:textId="77777777" w:rsidR="00317FB8" w:rsidRPr="00317FB8" w:rsidRDefault="00317FB8" w:rsidP="00317FB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317FB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 15-year-old Murle girl forced into marriage in </w:t>
      </w:r>
      <w:proofErr w:type="spellStart"/>
      <w:r w:rsidRPr="00317FB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Likuangole</w:t>
      </w:r>
      <w:proofErr w:type="spellEnd"/>
      <w:r w:rsidRPr="00317FB8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County, GPAA</w:t>
      </w:r>
    </w:p>
    <w:p w14:paraId="494CB49E" w14:textId="77777777" w:rsidR="00F5459A" w:rsidRDefault="00F5459A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2"/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EA6723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C86D091" w14:textId="0FC4C717" w:rsidR="00EA6723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568D45A" w14:textId="77777777" w:rsidR="00AC7456" w:rsidRPr="008C69D2" w:rsidRDefault="00AC745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B0682FA" w14:textId="26C5A9DE" w:rsidR="00B6372A" w:rsidRPr="00B6372A" w:rsidRDefault="00B6372A" w:rsidP="00B6372A">
      <w:pPr>
        <w:spacing w:after="0"/>
        <w:jc w:val="both"/>
        <w:rPr>
          <w:rFonts w:asciiTheme="majorBidi" w:hAnsiTheme="majorBidi" w:cstheme="majorBidi"/>
          <w:bCs/>
          <w:sz w:val="24"/>
          <w:szCs w:val="24"/>
          <w:u w:val="single"/>
        </w:rPr>
      </w:pPr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Suspected armed Lou Nuer youth shot and killed a businessperson in </w:t>
      </w:r>
      <w:proofErr w:type="spellStart"/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Yuai</w:t>
      </w:r>
      <w:proofErr w:type="spellEnd"/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Uror</w:t>
      </w:r>
      <w:proofErr w:type="spellEnd"/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 of Jonglei State – SSPDF respond</w:t>
      </w:r>
      <w:r w:rsidR="00D41AE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ed</w:t>
      </w:r>
      <w:r w:rsidRPr="00B637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by deploying forces to secure the scene for further investigations. </w:t>
      </w:r>
    </w:p>
    <w:p w14:paraId="3A33FBE2" w14:textId="77777777" w:rsidR="00CF70DA" w:rsidRDefault="00CF70D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F01FD97" w14:textId="5B4DA377" w:rsidR="00B6372A" w:rsidRDefault="00CF70D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0</w:t>
      </w:r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>4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HRD received information from multiple sources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suspected armed Lou Nuer shot and killed a businessperson on 03 August, around 1900 hours, within </w:t>
      </w:r>
      <w:proofErr w:type="spellStart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>Yuai</w:t>
      </w:r>
      <w:proofErr w:type="spellEnd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market, </w:t>
      </w:r>
      <w:proofErr w:type="spellStart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>Uror</w:t>
      </w:r>
      <w:proofErr w:type="spellEnd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According to the sources, the </w:t>
      </w:r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victim was a businessman originally from Dinka </w:t>
      </w:r>
      <w:proofErr w:type="spellStart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>Bor</w:t>
      </w:r>
      <w:proofErr w:type="spellEnd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who lived and operate a retail shop in </w:t>
      </w:r>
      <w:proofErr w:type="spellStart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>Yuai</w:t>
      </w:r>
      <w:proofErr w:type="spellEnd"/>
      <w:r w:rsidR="00B637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town. After the incident, the suspected armed attackers were reportedly heart singing traditional songs in Nuer as they escape the scene – indicating the attack could be past unresolved grievances between the two communities.</w:t>
      </w:r>
    </w:p>
    <w:p w14:paraId="22E2620C" w14:textId="77777777" w:rsidR="00B6372A" w:rsidRDefault="00B6372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D9CF34C" w14:textId="469DBD72" w:rsidR="00B6372A" w:rsidRDefault="00B6372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obtained information that SSPDF forces </w:t>
      </w:r>
      <w:r w:rsidR="00645F7C">
        <w:rPr>
          <w:rFonts w:ascii="Times New Roman" w:eastAsia="Palatino Linotype" w:hAnsi="Times New Roman" w:cs="Times New Roman"/>
          <w:bCs/>
          <w:sz w:val="24"/>
          <w:szCs w:val="24"/>
        </w:rPr>
        <w:t xml:space="preserve">deployed to restore calm and secured the scene for initial investigations. SSPDF reportedly and </w:t>
      </w:r>
      <w:proofErr w:type="spellStart"/>
      <w:r w:rsidR="00645F7C">
        <w:rPr>
          <w:rFonts w:ascii="Times New Roman" w:eastAsia="Palatino Linotype" w:hAnsi="Times New Roman" w:cs="Times New Roman"/>
          <w:bCs/>
          <w:sz w:val="24"/>
          <w:szCs w:val="24"/>
        </w:rPr>
        <w:t>Uror</w:t>
      </w:r>
      <w:proofErr w:type="spellEnd"/>
      <w:r w:rsidR="00645F7C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authorities took charge of the dignified burial of the victim. </w:t>
      </w:r>
    </w:p>
    <w:p w14:paraId="4C86FC03" w14:textId="77777777" w:rsidR="00645F7C" w:rsidRDefault="00645F7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8F643EA" w14:textId="7649CF7E" w:rsidR="00645F7C" w:rsidRPr="00645F7C" w:rsidRDefault="00645F7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Comment: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 the last month of July, cases of violent conflict were reported between the neighboring Dinka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Twich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Lou Nuer communities leading to loss of lives of civilians. Other sources believe that the failed blood compensation of a Lou Nuer businessman who was shot and killed by Dinka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Bor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from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Twich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East could be one of the retaliatory attacks reported in </w:t>
      </w:r>
      <w:proofErr w:type="spellStart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Yuai</w:t>
      </w:r>
      <w:proofErr w:type="spellEnd"/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HRD will continue to monitor the situation and advocate for accountability.   </w:t>
      </w:r>
    </w:p>
    <w:p w14:paraId="32DAC33C" w14:textId="77777777" w:rsidR="00B6372A" w:rsidRDefault="00B6372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86B4AA8" w14:textId="0D809B15" w:rsidR="00586F29" w:rsidRPr="00F5459A" w:rsidRDefault="00586F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CBCC8AA" w14:textId="12D966D3" w:rsidR="00D41AEF" w:rsidRPr="00317FB8" w:rsidRDefault="00D41AEF" w:rsidP="00D41AEF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A 15-year-old Murle girl </w:t>
      </w:r>
      <w:r w:rsidR="00317FB8"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forced into marriage </w:t>
      </w:r>
      <w:r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in </w:t>
      </w:r>
      <w:proofErr w:type="spellStart"/>
      <w:r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Likuangole</w:t>
      </w:r>
      <w:proofErr w:type="spellEnd"/>
      <w:r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</w:t>
      </w:r>
      <w:r w:rsidR="00317FB8"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C</w:t>
      </w:r>
      <w:r w:rsidRPr="00317FB8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ounty, GPAA</w:t>
      </w:r>
    </w:p>
    <w:p w14:paraId="416AC8CC" w14:textId="0224A151" w:rsidR="00D41AEF" w:rsidRDefault="00D41AEF" w:rsidP="00D41AEF">
      <w:pPr>
        <w:pStyle w:val="NormalWeb"/>
        <w:jc w:val="lowKashida"/>
      </w:pPr>
      <w:r w:rsidRPr="00042E1D">
        <w:rPr>
          <w:rStyle w:val="Strong"/>
          <w:b w:val="0"/>
          <w:bCs w:val="0"/>
        </w:rPr>
        <w:lastRenderedPageBreak/>
        <w:t>On 04 August, HRD interviewed a 15-year-old Murle girl, a victim of early/forced marriage and</w:t>
      </w:r>
      <w:r>
        <w:rPr>
          <w:rStyle w:val="Strong"/>
          <w:rFonts w:eastAsiaTheme="majorEastAsia"/>
          <w:b w:val="0"/>
          <w:bCs w:val="0"/>
        </w:rPr>
        <w:t xml:space="preserve"> </w:t>
      </w:r>
      <w:r w:rsidR="00317FB8">
        <w:rPr>
          <w:rStyle w:val="Strong"/>
          <w:rFonts w:eastAsiaTheme="majorEastAsia"/>
          <w:b w:val="0"/>
          <w:bCs w:val="0"/>
        </w:rPr>
        <w:t>sexual violence</w:t>
      </w:r>
      <w:r w:rsidRPr="00042E1D">
        <w:rPr>
          <w:rStyle w:val="Strong"/>
          <w:b w:val="0"/>
          <w:bCs w:val="0"/>
        </w:rPr>
        <w:t xml:space="preserve">, at the Interim Care Center (ICC) in Pibor, </w:t>
      </w:r>
      <w:r>
        <w:rPr>
          <w:rStyle w:val="Strong"/>
          <w:rFonts w:eastAsiaTheme="majorEastAsia"/>
          <w:b w:val="0"/>
          <w:bCs w:val="0"/>
        </w:rPr>
        <w:t xml:space="preserve">GPAA. </w:t>
      </w:r>
      <w:r>
        <w:t xml:space="preserve">According to the girl and social workers at the ICC, </w:t>
      </w:r>
      <w:r>
        <w:t>the victim</w:t>
      </w:r>
      <w:r>
        <w:t xml:space="preserve"> was </w:t>
      </w:r>
      <w:r w:rsidR="00317FB8">
        <w:t>booked for</w:t>
      </w:r>
      <w:r>
        <w:t xml:space="preserve"> marriage at around the age of 10 by the family of a boy, now approximately 20 years old and belonging to the </w:t>
      </w:r>
      <w:proofErr w:type="spellStart"/>
      <w:r>
        <w:t>Guzule</w:t>
      </w:r>
      <w:proofErr w:type="spellEnd"/>
      <w:r>
        <w:t xml:space="preserve"> age-set. </w:t>
      </w:r>
      <w:r w:rsidR="00317FB8">
        <w:t xml:space="preserve">As a result of this Murle tradition, reportedly </w:t>
      </w:r>
      <w:r>
        <w:t xml:space="preserve">50 cattle were given to her late father and brothers as a bride </w:t>
      </w:r>
      <w:proofErr w:type="gramStart"/>
      <w:r>
        <w:t>price</w:t>
      </w:r>
      <w:proofErr w:type="gramEnd"/>
      <w:r>
        <w:t>.</w:t>
      </w:r>
    </w:p>
    <w:p w14:paraId="38A605F0" w14:textId="5646E7AD" w:rsidR="00D41AEF" w:rsidRPr="00CE5FC9" w:rsidRDefault="00D41AEF" w:rsidP="00D41AEF">
      <w:pPr>
        <w:pStyle w:val="NormalWeb"/>
        <w:jc w:val="lowKashida"/>
      </w:pPr>
      <w:r>
        <w:t xml:space="preserve">She reported that while living in Pibor town with her mother, she was sent to </w:t>
      </w:r>
      <w:proofErr w:type="spellStart"/>
      <w:r>
        <w:t>Likuangole</w:t>
      </w:r>
      <w:proofErr w:type="spellEnd"/>
      <w:r>
        <w:t xml:space="preserve"> town in October 2024 to collect sorghum. During that trip, the boy who had been promised to marry her, along with four of his age-set peers, abducted her and took her to his home in </w:t>
      </w:r>
      <w:proofErr w:type="spellStart"/>
      <w:r>
        <w:t>Longorket</w:t>
      </w:r>
      <w:proofErr w:type="spellEnd"/>
      <w:r>
        <w:t xml:space="preserve"> village, Kongor Payam, </w:t>
      </w:r>
      <w:proofErr w:type="spellStart"/>
      <w:r>
        <w:t>Likuangole</w:t>
      </w:r>
      <w:proofErr w:type="spellEnd"/>
      <w:r>
        <w:t xml:space="preserve"> County, where she </w:t>
      </w:r>
      <w:r>
        <w:t>sexually assaulted and forced to</w:t>
      </w:r>
      <w:r>
        <w:t xml:space="preserve"> live as </w:t>
      </w:r>
      <w:r>
        <w:t>a</w:t>
      </w:r>
      <w:r>
        <w:t xml:space="preserve"> wife. She further reported that since her abduction, the boy and his friends had repeatedly beaten her for resisting the marriage. The most recent incident occurred in early July 202</w:t>
      </w:r>
      <w:r>
        <w:t>5</w:t>
      </w:r>
      <w:r>
        <w:t xml:space="preserve">, after which she managed to escape to Pibor and report her case to the GPAA authorities on 06 July 2025. </w:t>
      </w:r>
    </w:p>
    <w:p w14:paraId="543E9B22" w14:textId="77777777" w:rsidR="00D41AEF" w:rsidRPr="00CE5FC9" w:rsidRDefault="00D41AEF" w:rsidP="00D41AEF">
      <w:pP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A62FA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This is just one of the many early and forced marriages, involving GBV elements, that have been reported in GPAA as the numbers keep increasing. </w:t>
      </w: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9AB37DC" w14:textId="77777777" w:rsidR="00B6372A" w:rsidRDefault="00B6372A" w:rsidP="00B6372A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0FC4" w14:textId="77777777" w:rsidR="00DF4C6A" w:rsidRDefault="00DF4C6A">
      <w:pPr>
        <w:spacing w:line="240" w:lineRule="auto"/>
      </w:pPr>
      <w:r>
        <w:separator/>
      </w:r>
    </w:p>
  </w:endnote>
  <w:endnote w:type="continuationSeparator" w:id="0">
    <w:p w14:paraId="24B7D070" w14:textId="77777777" w:rsidR="00DF4C6A" w:rsidRDefault="00DF4C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B18E" w14:textId="77777777" w:rsidR="00DF4C6A" w:rsidRDefault="00DF4C6A">
      <w:pPr>
        <w:spacing w:after="0"/>
      </w:pPr>
      <w:r>
        <w:separator/>
      </w:r>
    </w:p>
  </w:footnote>
  <w:footnote w:type="continuationSeparator" w:id="0">
    <w:p w14:paraId="2EF884E7" w14:textId="77777777" w:rsidR="00DF4C6A" w:rsidRDefault="00DF4C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20E3"/>
    <w:multiLevelType w:val="hybridMultilevel"/>
    <w:tmpl w:val="AC665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2"/>
  </w:num>
  <w:num w:numId="3" w16cid:durableId="1561402489">
    <w:abstractNumId w:val="13"/>
  </w:num>
  <w:num w:numId="4" w16cid:durableId="1966112562">
    <w:abstractNumId w:val="11"/>
  </w:num>
  <w:num w:numId="5" w16cid:durableId="311451427">
    <w:abstractNumId w:val="15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4"/>
  </w:num>
  <w:num w:numId="15" w16cid:durableId="2067338368">
    <w:abstractNumId w:val="6"/>
  </w:num>
  <w:num w:numId="16" w16cid:durableId="250093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745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7C4"/>
    <w:rsid w:val="00125E87"/>
    <w:rsid w:val="001260DD"/>
    <w:rsid w:val="00131287"/>
    <w:rsid w:val="00133542"/>
    <w:rsid w:val="00133ADE"/>
    <w:rsid w:val="00141B6B"/>
    <w:rsid w:val="00141EFA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2E7B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343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9C"/>
    <w:rsid w:val="002F58B2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17FB8"/>
    <w:rsid w:val="00320392"/>
    <w:rsid w:val="00320A11"/>
    <w:rsid w:val="00322B01"/>
    <w:rsid w:val="00322D0A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65D06"/>
    <w:rsid w:val="00370535"/>
    <w:rsid w:val="003717BA"/>
    <w:rsid w:val="0037234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40E7"/>
    <w:rsid w:val="00410045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1B14"/>
    <w:rsid w:val="004D5C88"/>
    <w:rsid w:val="004E19D1"/>
    <w:rsid w:val="004E3500"/>
    <w:rsid w:val="004E6417"/>
    <w:rsid w:val="004F4F17"/>
    <w:rsid w:val="004F5540"/>
    <w:rsid w:val="00501B38"/>
    <w:rsid w:val="00502DEE"/>
    <w:rsid w:val="00504933"/>
    <w:rsid w:val="00511C5D"/>
    <w:rsid w:val="00514C5E"/>
    <w:rsid w:val="005168DA"/>
    <w:rsid w:val="00520468"/>
    <w:rsid w:val="005216FF"/>
    <w:rsid w:val="00522A2E"/>
    <w:rsid w:val="00523966"/>
    <w:rsid w:val="0052542C"/>
    <w:rsid w:val="00525766"/>
    <w:rsid w:val="00527976"/>
    <w:rsid w:val="005320C3"/>
    <w:rsid w:val="00532BD4"/>
    <w:rsid w:val="0053732C"/>
    <w:rsid w:val="005412F5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2BB4"/>
    <w:rsid w:val="00586475"/>
    <w:rsid w:val="005864F3"/>
    <w:rsid w:val="00586F29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5F5A1C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45F7C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1DA2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14B"/>
    <w:rsid w:val="007C5285"/>
    <w:rsid w:val="007C65B9"/>
    <w:rsid w:val="007D0DDD"/>
    <w:rsid w:val="007D286A"/>
    <w:rsid w:val="007D35CD"/>
    <w:rsid w:val="007D5A58"/>
    <w:rsid w:val="007D63FC"/>
    <w:rsid w:val="007E0641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3C0F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5D4A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1303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372A"/>
    <w:rsid w:val="00B65AD5"/>
    <w:rsid w:val="00B66CF4"/>
    <w:rsid w:val="00B66F5D"/>
    <w:rsid w:val="00B71347"/>
    <w:rsid w:val="00B722B3"/>
    <w:rsid w:val="00B74046"/>
    <w:rsid w:val="00B74A38"/>
    <w:rsid w:val="00B74C1E"/>
    <w:rsid w:val="00B76656"/>
    <w:rsid w:val="00B76898"/>
    <w:rsid w:val="00B80039"/>
    <w:rsid w:val="00B80E31"/>
    <w:rsid w:val="00B84F1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4EB3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06331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3EBC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7711"/>
    <w:rsid w:val="00CF2BC6"/>
    <w:rsid w:val="00CF2E02"/>
    <w:rsid w:val="00CF37F8"/>
    <w:rsid w:val="00CF487C"/>
    <w:rsid w:val="00CF70DA"/>
    <w:rsid w:val="00CF7ED3"/>
    <w:rsid w:val="00D00385"/>
    <w:rsid w:val="00D02A97"/>
    <w:rsid w:val="00D03033"/>
    <w:rsid w:val="00D0683B"/>
    <w:rsid w:val="00D0728A"/>
    <w:rsid w:val="00D10B38"/>
    <w:rsid w:val="00D1135E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1AEF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4C6A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87F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59A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0FEB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AB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4</cp:revision>
  <dcterms:created xsi:type="dcterms:W3CDTF">2025-08-04T12:51:00Z</dcterms:created>
  <dcterms:modified xsi:type="dcterms:W3CDTF">2025-08-04T13:45:00Z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