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D76A1"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FD76A1">
        <w:rPr>
          <w:rFonts w:ascii="Times New Roman" w:eastAsia="Times New Roman" w:hAnsi="Times New Roman" w:cs="Times New Roman"/>
          <w:spacing w:val="-10"/>
          <w:sz w:val="24"/>
          <w:szCs w:val="24"/>
          <w:lang w:val="en-GB"/>
        </w:rPr>
        <w:t xml:space="preserve">UNITED NATIONS   </w:t>
      </w:r>
      <w:r w:rsidRPr="00FD76A1">
        <w:rPr>
          <w:rFonts w:ascii="Times New Roman" w:eastAsia="Times New Roman" w:hAnsi="Times New Roman" w:cs="Times New Roman"/>
          <w:spacing w:val="-5"/>
          <w:sz w:val="24"/>
          <w:szCs w:val="24"/>
          <w:lang w:val="en-GB"/>
        </w:rPr>
        <w:t xml:space="preserve"> </w:t>
      </w:r>
      <w:r w:rsidRPr="00FD76A1">
        <w:rPr>
          <w:rFonts w:ascii="Times New Roman" w:eastAsia="Calibri" w:hAnsi="Times New Roman" w:cs="Times New Roman"/>
          <w:noProof/>
          <w:sz w:val="24"/>
          <w:szCs w:val="24"/>
          <w:lang w:val="en-GB"/>
        </w:rPr>
        <w:object w:dxaOrig="690" w:dyaOrig="585" w14:anchorId="0613943B">
          <v:rect id="rectole0000000000" o:spid="_x0000_i1025" style="width:35.5pt;height:29.5pt" o:ole="" o:preferrelative="t" stroked="f">
            <v:imagedata r:id="rId8" o:title=""/>
          </v:rect>
          <o:OLEObject Type="Embed" ProgID="StaticMetafile" ShapeID="rectole0000000000" DrawAspect="Content" ObjectID="_1818312672" r:id="rId9"/>
        </w:object>
      </w:r>
      <w:r w:rsidRPr="00FD76A1">
        <w:rPr>
          <w:rFonts w:ascii="Times New Roman" w:eastAsia="Times New Roman" w:hAnsi="Times New Roman" w:cs="Times New Roman"/>
          <w:position w:val="-4"/>
          <w:sz w:val="24"/>
          <w:szCs w:val="24"/>
          <w:lang w:val="en-GB"/>
        </w:rPr>
        <w:t xml:space="preserve">      </w:t>
      </w:r>
      <w:r w:rsidRPr="00FD76A1">
        <w:rPr>
          <w:rFonts w:ascii="Times New Roman" w:eastAsia="Times New Roman" w:hAnsi="Times New Roman" w:cs="Times New Roman"/>
          <w:spacing w:val="-10"/>
          <w:position w:val="-4"/>
          <w:sz w:val="24"/>
          <w:szCs w:val="24"/>
          <w:lang w:val="en-GB"/>
        </w:rPr>
        <w:t xml:space="preserve"> </w:t>
      </w:r>
      <w:proofErr w:type="spellStart"/>
      <w:r w:rsidRPr="00FD76A1">
        <w:rPr>
          <w:rFonts w:ascii="Times New Roman" w:eastAsia="Times New Roman" w:hAnsi="Times New Roman" w:cs="Times New Roman"/>
          <w:b/>
          <w:position w:val="-4"/>
          <w:sz w:val="24"/>
          <w:szCs w:val="24"/>
          <w:rtl/>
          <w:lang w:val="en-GB"/>
        </w:rPr>
        <w:t>ألأمم</w:t>
      </w:r>
      <w:proofErr w:type="spellEnd"/>
      <w:r w:rsidRPr="00FD76A1">
        <w:rPr>
          <w:rFonts w:ascii="Times New Roman" w:eastAsia="Times New Roman" w:hAnsi="Times New Roman" w:cs="Times New Roman"/>
          <w:b/>
          <w:position w:val="-4"/>
          <w:sz w:val="24"/>
          <w:szCs w:val="24"/>
          <w:rtl/>
          <w:lang w:val="en-GB"/>
        </w:rPr>
        <w:t xml:space="preserve"> المتحدة</w:t>
      </w:r>
    </w:p>
    <w:p w14:paraId="4707EAA8" w14:textId="69984CCF" w:rsidR="00F64818" w:rsidRPr="00FD76A1" w:rsidRDefault="00F64818" w:rsidP="00C86453">
      <w:pPr>
        <w:spacing w:after="0" w:line="240" w:lineRule="auto"/>
        <w:jc w:val="center"/>
        <w:rPr>
          <w:rFonts w:ascii="Times New Roman" w:eastAsia="Times New Roman" w:hAnsi="Times New Roman" w:cs="Times New Roman"/>
          <w:sz w:val="24"/>
          <w:szCs w:val="24"/>
          <w:lang w:val="en-GB"/>
        </w:rPr>
      </w:pPr>
      <w:r w:rsidRPr="00FD76A1">
        <w:rPr>
          <w:rFonts w:ascii="Times New Roman" w:eastAsia="Times New Roman" w:hAnsi="Times New Roman" w:cs="Times New Roman"/>
          <w:b/>
          <w:i/>
          <w:sz w:val="24"/>
          <w:szCs w:val="24"/>
          <w:lang w:val="en-GB"/>
        </w:rPr>
        <w:tab/>
      </w:r>
      <w:r w:rsidRPr="00FD76A1">
        <w:rPr>
          <w:rFonts w:ascii="Times New Roman" w:eastAsia="Times New Roman" w:hAnsi="Times New Roman" w:cs="Times New Roman"/>
          <w:sz w:val="24"/>
          <w:szCs w:val="24"/>
          <w:lang w:val="en-GB"/>
        </w:rPr>
        <w:t>United Nations Mission in South Sudan (UNMISS)</w:t>
      </w:r>
    </w:p>
    <w:p w14:paraId="4978B8C7" w14:textId="77777777" w:rsidR="00D3755C" w:rsidRPr="00FD76A1"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Human Rights Division</w:t>
      </w:r>
      <w:r w:rsidR="00C86453" w:rsidRPr="00FD76A1">
        <w:rPr>
          <w:rFonts w:ascii="Times New Roman" w:eastAsia="Times New Roman" w:hAnsi="Times New Roman" w:cs="Times New Roman"/>
          <w:b/>
          <w:sz w:val="24"/>
          <w:szCs w:val="24"/>
          <w:lang w:val="en-GB"/>
        </w:rPr>
        <w:t xml:space="preserve"> (HRD)</w:t>
      </w:r>
    </w:p>
    <w:p w14:paraId="526D6711" w14:textId="77777777"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FD76A1" w:rsidRDefault="0041308A"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Yei</w:t>
      </w:r>
      <w:r w:rsidR="00C86453" w:rsidRPr="00FD76A1">
        <w:rPr>
          <w:rFonts w:ascii="Times New Roman" w:eastAsia="Times New Roman" w:hAnsi="Times New Roman" w:cs="Times New Roman"/>
          <w:b/>
          <w:sz w:val="24"/>
          <w:szCs w:val="24"/>
          <w:lang w:val="en-GB"/>
        </w:rPr>
        <w:t xml:space="preserve"> Field Office Daily Report</w:t>
      </w:r>
    </w:p>
    <w:p w14:paraId="6EBDF5E5" w14:textId="77777777" w:rsidR="00C86453" w:rsidRPr="00FD76A1"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74136E4F" w:rsidR="00F64818" w:rsidRPr="00FD76A1" w:rsidRDefault="00BF418D"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04</w:t>
      </w:r>
      <w:r w:rsidR="0041308A" w:rsidRPr="00FD76A1">
        <w:rPr>
          <w:rFonts w:ascii="Times New Roman" w:eastAsia="Times New Roman" w:hAnsi="Times New Roman" w:cs="Times New Roman"/>
          <w:b/>
          <w:sz w:val="24"/>
          <w:szCs w:val="24"/>
          <w:lang w:val="en-GB"/>
        </w:rPr>
        <w:t>/0</w:t>
      </w:r>
      <w:r>
        <w:rPr>
          <w:rFonts w:ascii="Times New Roman" w:eastAsia="Times New Roman" w:hAnsi="Times New Roman" w:cs="Times New Roman"/>
          <w:b/>
          <w:sz w:val="24"/>
          <w:szCs w:val="24"/>
          <w:lang w:val="en-GB"/>
        </w:rPr>
        <w:t>8</w:t>
      </w:r>
      <w:r w:rsidR="0041308A" w:rsidRPr="00FD76A1">
        <w:rPr>
          <w:rFonts w:ascii="Times New Roman" w:eastAsia="Times New Roman" w:hAnsi="Times New Roman" w:cs="Times New Roman"/>
          <w:b/>
          <w:sz w:val="24"/>
          <w:szCs w:val="24"/>
          <w:lang w:val="en-GB"/>
        </w:rPr>
        <w:t>/202</w:t>
      </w:r>
      <w:r w:rsidR="00F73F49" w:rsidRPr="00FD76A1">
        <w:rPr>
          <w:rFonts w:ascii="Times New Roman" w:eastAsia="Times New Roman" w:hAnsi="Times New Roman" w:cs="Times New Roman"/>
          <w:b/>
          <w:sz w:val="24"/>
          <w:szCs w:val="24"/>
          <w:lang w:val="en-GB"/>
        </w:rPr>
        <w:t>5</w:t>
      </w:r>
      <w:r w:rsidR="0041308A" w:rsidRPr="00FD76A1">
        <w:rPr>
          <w:rFonts w:ascii="Times New Roman" w:eastAsia="Times New Roman" w:hAnsi="Times New Roman" w:cs="Times New Roman"/>
          <w:b/>
          <w:sz w:val="24"/>
          <w:szCs w:val="24"/>
          <w:lang w:val="en-GB"/>
        </w:rPr>
        <w:t xml:space="preserve"> </w:t>
      </w:r>
    </w:p>
    <w:p w14:paraId="7988CF6D" w14:textId="77777777" w:rsidR="00FF5EA6" w:rsidRDefault="00FF5EA6" w:rsidP="001770F8">
      <w:pPr>
        <w:spacing w:after="0" w:line="240" w:lineRule="auto"/>
        <w:jc w:val="both"/>
        <w:rPr>
          <w:rFonts w:ascii="Times New Roman" w:eastAsia="Palatino Linotype" w:hAnsi="Times New Roman" w:cs="Times New Roman"/>
          <w:b/>
          <w:sz w:val="24"/>
          <w:szCs w:val="24"/>
          <w:lang w:val="en-GB"/>
        </w:rPr>
      </w:pPr>
    </w:p>
    <w:p w14:paraId="743C59FE" w14:textId="1F437268" w:rsidR="001770F8" w:rsidRPr="00FD76A1" w:rsidRDefault="00F64818" w:rsidP="001770F8">
      <w:pPr>
        <w:spacing w:after="0" w:line="240" w:lineRule="auto"/>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Highlights</w:t>
      </w:r>
    </w:p>
    <w:p w14:paraId="50819CBB" w14:textId="2C0825BF" w:rsidR="00676DC1" w:rsidRPr="00BF418D" w:rsidRDefault="00676DC1" w:rsidP="00BF418D">
      <w:pPr>
        <w:spacing w:after="0" w:line="240" w:lineRule="auto"/>
        <w:jc w:val="both"/>
        <w:rPr>
          <w:rFonts w:ascii="Times New Roman" w:eastAsia="Palatino Linotype" w:hAnsi="Times New Roman" w:cs="Times New Roman"/>
          <w:bCs/>
          <w:sz w:val="24"/>
          <w:szCs w:val="24"/>
          <w:lang w:val="en-GB"/>
        </w:rPr>
      </w:pPr>
      <w:bookmarkStart w:id="0" w:name="_Hlk198642424"/>
    </w:p>
    <w:p w14:paraId="2D3DCB91" w14:textId="38D8C384" w:rsidR="00BF418D" w:rsidRDefault="00BF418D" w:rsidP="00BF418D">
      <w:pPr>
        <w:pStyle w:val="ListParagraph"/>
        <w:numPr>
          <w:ilvl w:val="0"/>
          <w:numId w:val="24"/>
        </w:numPr>
        <w:rPr>
          <w:rFonts w:ascii="Times New Roman" w:eastAsia="Palatino Linotype" w:hAnsi="Times New Roman" w:cs="Times New Roman"/>
          <w:sz w:val="24"/>
          <w:szCs w:val="24"/>
        </w:rPr>
      </w:pPr>
      <w:r w:rsidRPr="00732B5A">
        <w:rPr>
          <w:rFonts w:ascii="Times New Roman" w:eastAsia="Palatino Linotype" w:hAnsi="Times New Roman" w:cs="Times New Roman"/>
          <w:sz w:val="24"/>
          <w:szCs w:val="24"/>
        </w:rPr>
        <w:t>Rape of a 1</w:t>
      </w:r>
      <w:r>
        <w:rPr>
          <w:rFonts w:ascii="Times New Roman" w:eastAsia="Palatino Linotype" w:hAnsi="Times New Roman" w:cs="Times New Roman"/>
          <w:sz w:val="24"/>
          <w:szCs w:val="24"/>
        </w:rPr>
        <w:t>5</w:t>
      </w:r>
      <w:r w:rsidRPr="00732B5A">
        <w:rPr>
          <w:rFonts w:ascii="Times New Roman" w:eastAsia="Palatino Linotype" w:hAnsi="Times New Roman" w:cs="Times New Roman"/>
          <w:sz w:val="24"/>
          <w:szCs w:val="24"/>
        </w:rPr>
        <w:t xml:space="preserve">-year-old </w:t>
      </w:r>
      <w:r w:rsidR="00810709">
        <w:rPr>
          <w:rFonts w:ascii="Times New Roman" w:eastAsia="Palatino Linotype" w:hAnsi="Times New Roman" w:cs="Times New Roman"/>
          <w:sz w:val="24"/>
          <w:szCs w:val="24"/>
        </w:rPr>
        <w:t>girl</w:t>
      </w:r>
      <w:r w:rsidRPr="00732B5A">
        <w:rPr>
          <w:rFonts w:ascii="Times New Roman" w:eastAsia="Palatino Linotype" w:hAnsi="Times New Roman" w:cs="Times New Roman"/>
          <w:sz w:val="24"/>
          <w:szCs w:val="24"/>
        </w:rPr>
        <w:t xml:space="preserve"> in </w:t>
      </w:r>
      <w:r>
        <w:rPr>
          <w:rFonts w:ascii="Times New Roman" w:eastAsia="Palatino Linotype" w:hAnsi="Times New Roman" w:cs="Times New Roman"/>
          <w:sz w:val="24"/>
          <w:szCs w:val="24"/>
        </w:rPr>
        <w:t>Hai-Erap</w:t>
      </w:r>
      <w:r w:rsidRPr="00732B5A">
        <w:rPr>
          <w:rFonts w:ascii="Times New Roman" w:eastAsia="Palatino Linotype" w:hAnsi="Times New Roman" w:cs="Times New Roman"/>
          <w:sz w:val="24"/>
          <w:szCs w:val="24"/>
        </w:rPr>
        <w:t>, Yei Town Payam, Yei River County</w:t>
      </w:r>
    </w:p>
    <w:p w14:paraId="7B8A48EE" w14:textId="3278FBB6" w:rsidR="00676DC1" w:rsidRPr="00BF418D" w:rsidRDefault="00676DC1" w:rsidP="00BF418D">
      <w:pPr>
        <w:pStyle w:val="ListParagraph"/>
        <w:numPr>
          <w:ilvl w:val="0"/>
          <w:numId w:val="24"/>
        </w:numPr>
        <w:rPr>
          <w:rFonts w:ascii="Times New Roman" w:eastAsia="Palatino Linotype" w:hAnsi="Times New Roman" w:cs="Times New Roman"/>
          <w:sz w:val="24"/>
          <w:szCs w:val="24"/>
        </w:rPr>
      </w:pPr>
      <w:r w:rsidRPr="00BF418D">
        <w:rPr>
          <w:rFonts w:asciiTheme="majorBidi" w:eastAsia="Times New Roman" w:hAnsiTheme="majorBidi" w:cstheme="majorBidi"/>
          <w:iCs/>
          <w:sz w:val="24"/>
          <w:szCs w:val="24"/>
          <w:lang w:val="en-GB"/>
        </w:rPr>
        <w:t>HRD</w:t>
      </w:r>
      <w:r w:rsidR="00BF418D">
        <w:rPr>
          <w:rFonts w:asciiTheme="majorBidi" w:eastAsia="Times New Roman" w:hAnsiTheme="majorBidi" w:cstheme="majorBidi"/>
          <w:iCs/>
          <w:sz w:val="24"/>
          <w:szCs w:val="24"/>
          <w:lang w:val="en-GB"/>
        </w:rPr>
        <w:t>-</w:t>
      </w:r>
      <w:r w:rsidRPr="00BF418D">
        <w:rPr>
          <w:rFonts w:asciiTheme="majorBidi" w:eastAsia="Times New Roman" w:hAnsiTheme="majorBidi" w:cstheme="majorBidi"/>
          <w:iCs/>
          <w:sz w:val="24"/>
          <w:szCs w:val="24"/>
          <w:lang w:val="en-GB"/>
        </w:rPr>
        <w:t>YFO participated in the Protection Cluster Meeting in Yei Town, Yei River County</w:t>
      </w:r>
    </w:p>
    <w:p w14:paraId="61A59FDD" w14:textId="77777777" w:rsidR="00676DC1" w:rsidRPr="00FD76A1" w:rsidRDefault="00676DC1" w:rsidP="00676DC1">
      <w:pPr>
        <w:pStyle w:val="ListParagraph"/>
        <w:spacing w:after="0"/>
        <w:rPr>
          <w:rFonts w:ascii="Times New Roman" w:eastAsia="Palatino Linotype" w:hAnsi="Times New Roman" w:cs="Times New Roman"/>
          <w:bCs/>
          <w:sz w:val="24"/>
          <w:szCs w:val="24"/>
          <w:lang w:val="en-GB"/>
        </w:rPr>
      </w:pPr>
    </w:p>
    <w:bookmarkEnd w:id="0"/>
    <w:p w14:paraId="343DC71E" w14:textId="3C280854" w:rsidR="00D00EAF" w:rsidRPr="00FD76A1" w:rsidRDefault="00F64818" w:rsidP="00986965">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FD76A1">
        <w:rPr>
          <w:rFonts w:ascii="Times New Roman" w:eastAsia="Calibri" w:hAnsi="Times New Roman" w:cs="Times New Roman"/>
          <w:b/>
          <w:bCs/>
          <w:sz w:val="24"/>
          <w:szCs w:val="24"/>
          <w:lang w:val="en-GB"/>
        </w:rPr>
        <w:t xml:space="preserve">Political and </w:t>
      </w:r>
      <w:r w:rsidR="00F533B4" w:rsidRPr="00FD76A1">
        <w:rPr>
          <w:rFonts w:ascii="Times New Roman" w:eastAsia="Calibri" w:hAnsi="Times New Roman" w:cs="Times New Roman"/>
          <w:b/>
          <w:bCs/>
          <w:sz w:val="24"/>
          <w:szCs w:val="24"/>
          <w:lang w:val="en-GB"/>
        </w:rPr>
        <w:t>S</w:t>
      </w:r>
      <w:r w:rsidRPr="00FD76A1">
        <w:rPr>
          <w:rFonts w:ascii="Times New Roman" w:eastAsia="Calibri" w:hAnsi="Times New Roman" w:cs="Times New Roman"/>
          <w:b/>
          <w:bCs/>
          <w:sz w:val="24"/>
          <w:szCs w:val="24"/>
          <w:lang w:val="en-GB"/>
        </w:rPr>
        <w:t xml:space="preserve">ecurity </w:t>
      </w:r>
      <w:r w:rsidR="00F533B4" w:rsidRPr="00FD76A1">
        <w:rPr>
          <w:rFonts w:ascii="Times New Roman" w:eastAsia="Calibri" w:hAnsi="Times New Roman" w:cs="Times New Roman"/>
          <w:b/>
          <w:bCs/>
          <w:sz w:val="24"/>
          <w:szCs w:val="24"/>
          <w:lang w:val="en-GB"/>
        </w:rPr>
        <w:t>U</w:t>
      </w:r>
      <w:r w:rsidRPr="00FD76A1">
        <w:rPr>
          <w:rFonts w:ascii="Times New Roman" w:eastAsia="Calibri" w:hAnsi="Times New Roman" w:cs="Times New Roman"/>
          <w:b/>
          <w:bCs/>
          <w:sz w:val="24"/>
          <w:szCs w:val="24"/>
          <w:lang w:val="en-GB"/>
        </w:rPr>
        <w:t>pdates</w:t>
      </w:r>
    </w:p>
    <w:p w14:paraId="778C8450" w14:textId="6389507B" w:rsidR="00F64818" w:rsidRPr="00FD76A1"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Human Rights in the Electoral Process</w:t>
      </w:r>
      <w:r w:rsidR="00F64818" w:rsidRPr="00FD76A1">
        <w:rPr>
          <w:rFonts w:ascii="Times New Roman" w:eastAsia="Palatino Linotype" w:hAnsi="Times New Roman" w:cs="Times New Roman"/>
          <w:b/>
          <w:sz w:val="24"/>
          <w:szCs w:val="24"/>
          <w:lang w:val="en-GB"/>
        </w:rPr>
        <w:t xml:space="preserve"> </w:t>
      </w:r>
    </w:p>
    <w:p w14:paraId="1B4675F7" w14:textId="0EF9C691" w:rsidR="000808FB" w:rsidRPr="00FF5EA6" w:rsidRDefault="00F64818" w:rsidP="00FF5EA6">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75340A"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D75870"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iolations/</w:t>
      </w:r>
      <w:r w:rsidR="00D75870" w:rsidRPr="00FD76A1">
        <w:rPr>
          <w:rFonts w:ascii="Times New Roman" w:eastAsia="Palatino Linotype" w:hAnsi="Times New Roman" w:cs="Times New Roman"/>
          <w:b/>
          <w:sz w:val="24"/>
          <w:szCs w:val="24"/>
          <w:lang w:val="en-GB"/>
        </w:rPr>
        <w:t>A</w:t>
      </w:r>
      <w:r w:rsidRPr="00FD76A1">
        <w:rPr>
          <w:rFonts w:ascii="Times New Roman" w:eastAsia="Palatino Linotype" w:hAnsi="Times New Roman" w:cs="Times New Roman"/>
          <w:b/>
          <w:sz w:val="24"/>
          <w:szCs w:val="24"/>
          <w:lang w:val="en-GB"/>
        </w:rPr>
        <w:t>buses</w:t>
      </w:r>
    </w:p>
    <w:p w14:paraId="36EF942B" w14:textId="4A917B4F" w:rsidR="00F64818" w:rsidRPr="00FD76A1"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833B85"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833B85" w:rsidRPr="00FD76A1">
        <w:rPr>
          <w:rFonts w:ascii="Times New Roman" w:eastAsia="Palatino Linotype" w:hAnsi="Times New Roman" w:cs="Times New Roman"/>
          <w:b/>
          <w:sz w:val="24"/>
          <w:szCs w:val="24"/>
          <w:lang w:val="en-GB"/>
        </w:rPr>
        <w:t>S</w:t>
      </w:r>
      <w:r w:rsidRPr="00FD76A1">
        <w:rPr>
          <w:rFonts w:ascii="Times New Roman" w:eastAsia="Palatino Linotype" w:hAnsi="Times New Roman" w:cs="Times New Roman"/>
          <w:b/>
          <w:sz w:val="24"/>
          <w:szCs w:val="24"/>
          <w:lang w:val="en-GB"/>
        </w:rPr>
        <w:t xml:space="preserve">exual </w:t>
      </w:r>
      <w:r w:rsidR="00833B85"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iolence</w:t>
      </w:r>
      <w:r w:rsidR="00833B85" w:rsidRPr="00FD76A1">
        <w:rPr>
          <w:rFonts w:ascii="Times New Roman" w:eastAsia="Palatino Linotype" w:hAnsi="Times New Roman" w:cs="Times New Roman"/>
          <w:b/>
          <w:sz w:val="24"/>
          <w:szCs w:val="24"/>
          <w:lang w:val="en-GB"/>
        </w:rPr>
        <w:t xml:space="preserve"> (CRSV)</w:t>
      </w:r>
    </w:p>
    <w:p w14:paraId="335C310F" w14:textId="664FA0EB" w:rsidR="0075340A" w:rsidRDefault="00833B85"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Sexual and Gender-Based Violence (SGBV)</w:t>
      </w:r>
    </w:p>
    <w:p w14:paraId="4D9F0ADB" w14:textId="77777777" w:rsidR="00BF418D" w:rsidRDefault="00BF418D" w:rsidP="00BF418D">
      <w:pPr>
        <w:spacing w:after="0" w:line="240" w:lineRule="auto"/>
        <w:contextualSpacing/>
        <w:jc w:val="both"/>
        <w:rPr>
          <w:rFonts w:ascii="Times New Roman" w:eastAsia="Palatino Linotype" w:hAnsi="Times New Roman" w:cs="Times New Roman"/>
          <w:b/>
          <w:sz w:val="24"/>
          <w:szCs w:val="24"/>
          <w:lang w:val="en-GB"/>
        </w:rPr>
      </w:pPr>
    </w:p>
    <w:p w14:paraId="77D49487" w14:textId="6D5158E3" w:rsidR="00BF418D" w:rsidRPr="00181246" w:rsidRDefault="00BF418D" w:rsidP="00810709">
      <w:pPr>
        <w:pStyle w:val="ListParagraph"/>
        <w:numPr>
          <w:ilvl w:val="0"/>
          <w:numId w:val="25"/>
        </w:numPr>
        <w:ind w:left="720"/>
        <w:rPr>
          <w:rFonts w:ascii="Times New Roman" w:eastAsia="Palatino Linotype" w:hAnsi="Times New Roman" w:cs="Times New Roman"/>
          <w:b/>
          <w:bCs/>
          <w:i/>
          <w:iCs/>
          <w:sz w:val="24"/>
          <w:szCs w:val="24"/>
          <w:lang w:val="en-GB"/>
        </w:rPr>
      </w:pPr>
      <w:bookmarkStart w:id="1" w:name="_Hlk203664333"/>
      <w:r w:rsidRPr="00181246">
        <w:rPr>
          <w:rFonts w:ascii="Times New Roman" w:eastAsia="Palatino Linotype" w:hAnsi="Times New Roman" w:cs="Times New Roman"/>
          <w:b/>
          <w:bCs/>
          <w:i/>
          <w:iCs/>
          <w:sz w:val="24"/>
          <w:szCs w:val="24"/>
          <w:lang w:val="en-GB"/>
        </w:rPr>
        <w:t>Rape of a 1</w:t>
      </w:r>
      <w:r>
        <w:rPr>
          <w:rFonts w:ascii="Times New Roman" w:eastAsia="Palatino Linotype" w:hAnsi="Times New Roman" w:cs="Times New Roman"/>
          <w:b/>
          <w:bCs/>
          <w:i/>
          <w:iCs/>
          <w:sz w:val="24"/>
          <w:szCs w:val="24"/>
          <w:lang w:val="en-GB"/>
        </w:rPr>
        <w:t>5</w:t>
      </w:r>
      <w:r w:rsidRPr="00181246">
        <w:rPr>
          <w:rFonts w:ascii="Times New Roman" w:eastAsia="Palatino Linotype" w:hAnsi="Times New Roman" w:cs="Times New Roman"/>
          <w:b/>
          <w:bCs/>
          <w:i/>
          <w:iCs/>
          <w:sz w:val="24"/>
          <w:szCs w:val="24"/>
          <w:lang w:val="en-GB"/>
        </w:rPr>
        <w:t xml:space="preserve">-year-old </w:t>
      </w:r>
      <w:r w:rsidR="00810709">
        <w:rPr>
          <w:rFonts w:ascii="Times New Roman" w:eastAsia="Palatino Linotype" w:hAnsi="Times New Roman" w:cs="Times New Roman"/>
          <w:b/>
          <w:bCs/>
          <w:i/>
          <w:iCs/>
          <w:sz w:val="24"/>
          <w:szCs w:val="24"/>
          <w:lang w:val="en-GB"/>
        </w:rPr>
        <w:t>girl in</w:t>
      </w:r>
      <w:r w:rsidRPr="00181246">
        <w:rPr>
          <w:rFonts w:ascii="Times New Roman" w:eastAsia="Palatino Linotype" w:hAnsi="Times New Roman" w:cs="Times New Roman"/>
          <w:b/>
          <w:bCs/>
          <w:i/>
          <w:iCs/>
          <w:sz w:val="24"/>
          <w:szCs w:val="24"/>
          <w:lang w:val="en-GB"/>
        </w:rPr>
        <w:t xml:space="preserve"> </w:t>
      </w:r>
      <w:r>
        <w:rPr>
          <w:rFonts w:ascii="Times New Roman" w:eastAsia="Palatino Linotype" w:hAnsi="Times New Roman" w:cs="Times New Roman"/>
          <w:b/>
          <w:bCs/>
          <w:i/>
          <w:iCs/>
          <w:sz w:val="24"/>
          <w:szCs w:val="24"/>
          <w:lang w:val="en-GB"/>
        </w:rPr>
        <w:t>Hai-Erap</w:t>
      </w:r>
      <w:r w:rsidRPr="00181246">
        <w:rPr>
          <w:rFonts w:ascii="Times New Roman" w:eastAsia="Palatino Linotype" w:hAnsi="Times New Roman" w:cs="Times New Roman"/>
          <w:b/>
          <w:bCs/>
          <w:i/>
          <w:iCs/>
          <w:sz w:val="24"/>
          <w:szCs w:val="24"/>
          <w:lang w:val="en-GB"/>
        </w:rPr>
        <w:t>,</w:t>
      </w:r>
      <w:r>
        <w:rPr>
          <w:rFonts w:ascii="Times New Roman" w:eastAsia="Palatino Linotype" w:hAnsi="Times New Roman" w:cs="Times New Roman"/>
          <w:b/>
          <w:bCs/>
          <w:i/>
          <w:iCs/>
          <w:sz w:val="24"/>
          <w:szCs w:val="24"/>
          <w:lang w:val="en-GB"/>
        </w:rPr>
        <w:t xml:space="preserve"> Yei Town Payam,</w:t>
      </w:r>
      <w:r w:rsidRPr="00181246">
        <w:rPr>
          <w:rFonts w:ascii="Times New Roman" w:eastAsia="Palatino Linotype" w:hAnsi="Times New Roman" w:cs="Times New Roman"/>
          <w:b/>
          <w:bCs/>
          <w:i/>
          <w:iCs/>
          <w:sz w:val="24"/>
          <w:szCs w:val="24"/>
          <w:lang w:val="en-GB"/>
        </w:rPr>
        <w:t xml:space="preserve"> Yei River County</w:t>
      </w:r>
    </w:p>
    <w:bookmarkEnd w:id="1"/>
    <w:p w14:paraId="31530457" w14:textId="77777777" w:rsidR="00BF418D" w:rsidRPr="00F16B88" w:rsidRDefault="00BF418D" w:rsidP="00810709">
      <w:pPr>
        <w:pStyle w:val="ListParagraph"/>
        <w:spacing w:after="0" w:line="240" w:lineRule="auto"/>
        <w:ind w:left="1440" w:hanging="360"/>
        <w:jc w:val="both"/>
        <w:rPr>
          <w:rFonts w:ascii="Times New Roman" w:hAnsi="Times New Roman" w:cs="Times New Roman"/>
          <w:bCs/>
          <w:sz w:val="24"/>
          <w:szCs w:val="24"/>
          <w:lang w:val="en-GB"/>
        </w:rPr>
      </w:pPr>
    </w:p>
    <w:p w14:paraId="58DA5CD7" w14:textId="76756582" w:rsidR="00BF418D" w:rsidRDefault="00BF418D" w:rsidP="00BF418D">
      <w:pPr>
        <w:spacing w:after="0" w:line="240" w:lineRule="auto"/>
        <w:contextualSpacing/>
        <w:jc w:val="both"/>
        <w:rPr>
          <w:rFonts w:ascii="Times New Roman" w:eastAsia="Palatino Linotype" w:hAnsi="Times New Roman" w:cs="Times New Roman"/>
          <w:bCs/>
          <w:sz w:val="24"/>
          <w:szCs w:val="24"/>
          <w:lang w:val="en-GB"/>
        </w:rPr>
      </w:pPr>
      <w:r w:rsidRPr="004B2732">
        <w:rPr>
          <w:rFonts w:ascii="Times New Roman" w:hAnsi="Times New Roman" w:cs="Times New Roman"/>
          <w:sz w:val="24"/>
          <w:szCs w:val="24"/>
          <w:lang w:val="en-GB"/>
        </w:rPr>
        <w:t xml:space="preserve">On </w:t>
      </w:r>
      <w:r>
        <w:rPr>
          <w:rFonts w:ascii="Times New Roman" w:hAnsi="Times New Roman" w:cs="Times New Roman"/>
          <w:sz w:val="24"/>
          <w:szCs w:val="24"/>
          <w:lang w:val="en-GB"/>
        </w:rPr>
        <w:t>04 August</w:t>
      </w:r>
      <w:r w:rsidRPr="004B2732">
        <w:rPr>
          <w:rFonts w:ascii="Times New Roman" w:hAnsi="Times New Roman" w:cs="Times New Roman"/>
          <w:sz w:val="24"/>
          <w:szCs w:val="24"/>
          <w:lang w:val="en-GB"/>
        </w:rPr>
        <w:t xml:space="preserve"> 2025, HRD-YFO</w:t>
      </w:r>
      <w:r>
        <w:rPr>
          <w:rFonts w:ascii="Times New Roman" w:hAnsi="Times New Roman" w:cs="Times New Roman"/>
          <w:sz w:val="24"/>
          <w:szCs w:val="24"/>
          <w:lang w:val="en-GB"/>
        </w:rPr>
        <w:t xml:space="preserve"> </w:t>
      </w:r>
      <w:r w:rsidRPr="00A837E8">
        <w:rPr>
          <w:rFonts w:ascii="Times New Roman" w:eastAsia="Palatino Linotype" w:hAnsi="Times New Roman" w:cs="Times New Roman"/>
          <w:bCs/>
          <w:sz w:val="24"/>
          <w:szCs w:val="24"/>
          <w:lang w:val="en-GB"/>
        </w:rPr>
        <w:t xml:space="preserve">received and documented credible information from </w:t>
      </w:r>
      <w:r>
        <w:rPr>
          <w:rFonts w:ascii="Times New Roman" w:eastAsia="Palatino Linotype" w:hAnsi="Times New Roman" w:cs="Times New Roman"/>
          <w:bCs/>
          <w:sz w:val="24"/>
          <w:szCs w:val="24"/>
          <w:lang w:val="en-GB"/>
        </w:rPr>
        <w:t xml:space="preserve">three </w:t>
      </w:r>
      <w:r w:rsidRPr="00A837E8">
        <w:rPr>
          <w:rFonts w:ascii="Times New Roman" w:eastAsia="Palatino Linotype" w:hAnsi="Times New Roman" w:cs="Times New Roman"/>
          <w:bCs/>
          <w:sz w:val="24"/>
          <w:szCs w:val="24"/>
          <w:lang w:val="en-GB"/>
        </w:rPr>
        <w:t>reliable secondary sources</w:t>
      </w:r>
      <w:r>
        <w:rPr>
          <w:rFonts w:ascii="Times New Roman" w:eastAsia="Palatino Linotype" w:hAnsi="Times New Roman" w:cs="Times New Roman"/>
          <w:bCs/>
          <w:sz w:val="24"/>
          <w:szCs w:val="24"/>
          <w:lang w:val="en-GB"/>
        </w:rPr>
        <w:t xml:space="preserve">  including two medical officers and a community worker </w:t>
      </w:r>
      <w:r w:rsidR="00810709" w:rsidRPr="000E003D">
        <w:rPr>
          <w:rFonts w:ascii="Times New Roman" w:eastAsia="Palatino Linotype" w:hAnsi="Times New Roman" w:cs="Times New Roman"/>
          <w:bCs/>
          <w:sz w:val="24"/>
          <w:szCs w:val="24"/>
          <w:lang w:val="en-GB"/>
        </w:rPr>
        <w:t xml:space="preserve"> </w:t>
      </w:r>
      <w:r w:rsidR="00810709" w:rsidRPr="00061E7F">
        <w:rPr>
          <w:rFonts w:ascii="Times New Roman" w:eastAsia="Palatino Linotype" w:hAnsi="Times New Roman" w:cs="Times New Roman"/>
          <w:bCs/>
          <w:i/>
          <w:iCs/>
          <w:sz w:val="24"/>
          <w:szCs w:val="24"/>
          <w:lang w:val="en-GB"/>
        </w:rPr>
        <w:t>(details on file)</w:t>
      </w:r>
      <w:r w:rsidR="00810709">
        <w:rPr>
          <w:rFonts w:ascii="Times New Roman" w:eastAsia="Palatino Linotype" w:hAnsi="Times New Roman" w:cs="Times New Roman"/>
          <w:bCs/>
          <w:sz w:val="24"/>
          <w:szCs w:val="24"/>
          <w:lang w:val="en-GB"/>
        </w:rPr>
        <w:t xml:space="preserve"> </w:t>
      </w:r>
      <w:r>
        <w:rPr>
          <w:rFonts w:ascii="Times New Roman" w:eastAsia="Palatino Linotype" w:hAnsi="Times New Roman" w:cs="Times New Roman"/>
          <w:bCs/>
          <w:sz w:val="24"/>
          <w:szCs w:val="24"/>
          <w:lang w:val="en-GB"/>
        </w:rPr>
        <w:t xml:space="preserve"> about  </w:t>
      </w:r>
      <w:r w:rsidRPr="00A837E8">
        <w:rPr>
          <w:rFonts w:ascii="Times New Roman" w:eastAsia="Palatino Linotype" w:hAnsi="Times New Roman" w:cs="Times New Roman"/>
          <w:bCs/>
          <w:sz w:val="24"/>
          <w:szCs w:val="24"/>
          <w:lang w:val="en-GB"/>
        </w:rPr>
        <w:t>the</w:t>
      </w:r>
      <w:r w:rsidRPr="000E003D">
        <w:rPr>
          <w:rFonts w:ascii="Times New Roman" w:eastAsia="Palatino Linotype" w:hAnsi="Times New Roman" w:cs="Times New Roman"/>
          <w:bCs/>
          <w:sz w:val="24"/>
          <w:szCs w:val="24"/>
          <w:lang w:val="en-GB"/>
        </w:rPr>
        <w:t xml:space="preserve"> rape of a </w:t>
      </w:r>
      <w:r>
        <w:rPr>
          <w:rFonts w:ascii="Times New Roman" w:eastAsia="Palatino Linotype" w:hAnsi="Times New Roman" w:cs="Times New Roman"/>
          <w:bCs/>
          <w:sz w:val="24"/>
          <w:szCs w:val="24"/>
          <w:lang w:val="en-GB"/>
        </w:rPr>
        <w:t>15</w:t>
      </w:r>
      <w:r w:rsidRPr="000E003D">
        <w:rPr>
          <w:rFonts w:ascii="Times New Roman" w:eastAsia="Palatino Linotype" w:hAnsi="Times New Roman" w:cs="Times New Roman"/>
          <w:bCs/>
          <w:sz w:val="24"/>
          <w:szCs w:val="24"/>
          <w:lang w:val="en-GB"/>
        </w:rPr>
        <w:t xml:space="preserve">-year-old civilian </w:t>
      </w:r>
      <w:r>
        <w:rPr>
          <w:rFonts w:ascii="Times New Roman" w:eastAsia="Palatino Linotype" w:hAnsi="Times New Roman" w:cs="Times New Roman"/>
          <w:bCs/>
          <w:sz w:val="24"/>
          <w:szCs w:val="24"/>
          <w:lang w:val="en-GB"/>
        </w:rPr>
        <w:t>female from the Kakwa tribe</w:t>
      </w:r>
      <w:r w:rsidRPr="000E003D">
        <w:rPr>
          <w:rFonts w:ascii="Times New Roman" w:eastAsia="Palatino Linotype" w:hAnsi="Times New Roman" w:cs="Times New Roman"/>
          <w:bCs/>
          <w:sz w:val="24"/>
          <w:szCs w:val="24"/>
          <w:lang w:val="en-GB"/>
        </w:rPr>
        <w:t xml:space="preserve"> </w:t>
      </w:r>
      <w:r w:rsidRPr="00061E7F">
        <w:rPr>
          <w:rFonts w:ascii="Times New Roman" w:eastAsia="Palatino Linotype" w:hAnsi="Times New Roman" w:cs="Times New Roman"/>
          <w:bCs/>
          <w:i/>
          <w:iCs/>
          <w:sz w:val="24"/>
          <w:szCs w:val="24"/>
          <w:lang w:val="en-GB"/>
        </w:rPr>
        <w:t>(details on file)</w:t>
      </w:r>
      <w:r>
        <w:rPr>
          <w:rFonts w:ascii="Times New Roman" w:eastAsia="Palatino Linotype" w:hAnsi="Times New Roman" w:cs="Times New Roman"/>
          <w:bCs/>
          <w:sz w:val="24"/>
          <w:szCs w:val="24"/>
          <w:lang w:val="en-GB"/>
        </w:rPr>
        <w:t xml:space="preserve"> by a 22-year-old Civilian male (</w:t>
      </w:r>
      <w:r w:rsidRPr="00BF418D">
        <w:rPr>
          <w:rFonts w:ascii="Times New Roman" w:eastAsia="Palatino Linotype" w:hAnsi="Times New Roman" w:cs="Times New Roman"/>
          <w:bCs/>
          <w:i/>
          <w:iCs/>
          <w:sz w:val="24"/>
          <w:szCs w:val="24"/>
          <w:lang w:val="en-GB"/>
        </w:rPr>
        <w:t>details not provided</w:t>
      </w:r>
      <w:r>
        <w:rPr>
          <w:rFonts w:ascii="Times New Roman" w:eastAsia="Palatino Linotype" w:hAnsi="Times New Roman" w:cs="Times New Roman"/>
          <w:bCs/>
          <w:sz w:val="24"/>
          <w:szCs w:val="24"/>
          <w:lang w:val="en-GB"/>
        </w:rPr>
        <w:t>)</w:t>
      </w:r>
      <w:r w:rsidR="008121EB">
        <w:rPr>
          <w:rFonts w:ascii="Times New Roman" w:eastAsia="Palatino Linotype" w:hAnsi="Times New Roman" w:cs="Times New Roman"/>
          <w:bCs/>
          <w:sz w:val="24"/>
          <w:szCs w:val="24"/>
          <w:lang w:val="en-GB"/>
        </w:rPr>
        <w:t xml:space="preserve"> a resident of Hai-Erap from the Kakwa tribe </w:t>
      </w:r>
      <w:r w:rsidRPr="000E003D">
        <w:rPr>
          <w:rFonts w:ascii="Times New Roman" w:eastAsia="Palatino Linotype" w:hAnsi="Times New Roman" w:cs="Times New Roman"/>
          <w:bCs/>
          <w:sz w:val="24"/>
          <w:szCs w:val="24"/>
          <w:lang w:val="en-GB"/>
        </w:rPr>
        <w:t xml:space="preserve">in </w:t>
      </w:r>
      <w:r w:rsidR="008121EB">
        <w:rPr>
          <w:rFonts w:ascii="Times New Roman" w:eastAsia="Palatino Linotype" w:hAnsi="Times New Roman" w:cs="Times New Roman"/>
          <w:bCs/>
          <w:sz w:val="24"/>
          <w:szCs w:val="24"/>
          <w:lang w:val="en-GB"/>
        </w:rPr>
        <w:t>Hai-Erap</w:t>
      </w:r>
      <w:r w:rsidRPr="000E003D">
        <w:rPr>
          <w:rFonts w:ascii="Times New Roman" w:eastAsia="Palatino Linotype" w:hAnsi="Times New Roman" w:cs="Times New Roman"/>
          <w:bCs/>
          <w:sz w:val="24"/>
          <w:szCs w:val="24"/>
          <w:lang w:val="en-GB"/>
        </w:rPr>
        <w:t xml:space="preserve">, </w:t>
      </w:r>
      <w:r>
        <w:rPr>
          <w:rFonts w:ascii="Times New Roman" w:eastAsia="Palatino Linotype" w:hAnsi="Times New Roman" w:cs="Times New Roman"/>
          <w:bCs/>
          <w:sz w:val="24"/>
          <w:szCs w:val="24"/>
          <w:lang w:val="en-GB"/>
        </w:rPr>
        <w:t xml:space="preserve">Yei Town Payam, </w:t>
      </w:r>
      <w:r w:rsidRPr="000E003D">
        <w:rPr>
          <w:rFonts w:ascii="Times New Roman" w:eastAsia="Palatino Linotype" w:hAnsi="Times New Roman" w:cs="Times New Roman"/>
          <w:bCs/>
          <w:sz w:val="24"/>
          <w:szCs w:val="24"/>
          <w:lang w:val="en-GB"/>
        </w:rPr>
        <w:t>Yei River County</w:t>
      </w:r>
      <w:r>
        <w:rPr>
          <w:rFonts w:ascii="Times New Roman" w:eastAsia="Palatino Linotype" w:hAnsi="Times New Roman" w:cs="Times New Roman"/>
          <w:bCs/>
          <w:sz w:val="24"/>
          <w:szCs w:val="24"/>
          <w:lang w:val="en-GB"/>
        </w:rPr>
        <w:t xml:space="preserve"> </w:t>
      </w:r>
      <w:r w:rsidR="008121EB">
        <w:rPr>
          <w:rFonts w:ascii="Times New Roman" w:eastAsia="Palatino Linotype" w:hAnsi="Times New Roman" w:cs="Times New Roman"/>
          <w:bCs/>
          <w:sz w:val="24"/>
          <w:szCs w:val="24"/>
          <w:lang w:val="en-GB"/>
        </w:rPr>
        <w:t>in February</w:t>
      </w:r>
      <w:r>
        <w:rPr>
          <w:rFonts w:ascii="Times New Roman" w:eastAsia="Palatino Linotype" w:hAnsi="Times New Roman" w:cs="Times New Roman"/>
          <w:bCs/>
          <w:sz w:val="24"/>
          <w:szCs w:val="24"/>
          <w:lang w:val="en-GB"/>
        </w:rPr>
        <w:t xml:space="preserve"> 2025</w:t>
      </w:r>
      <w:r w:rsidR="008121EB">
        <w:rPr>
          <w:rFonts w:ascii="Times New Roman" w:eastAsia="Palatino Linotype" w:hAnsi="Times New Roman" w:cs="Times New Roman"/>
          <w:bCs/>
          <w:sz w:val="24"/>
          <w:szCs w:val="24"/>
          <w:lang w:val="en-GB"/>
        </w:rPr>
        <w:t xml:space="preserve"> (date unknown)</w:t>
      </w:r>
      <w:r>
        <w:rPr>
          <w:rFonts w:ascii="Times New Roman" w:eastAsia="Palatino Linotype" w:hAnsi="Times New Roman" w:cs="Times New Roman"/>
          <w:bCs/>
          <w:sz w:val="24"/>
          <w:szCs w:val="24"/>
          <w:lang w:val="en-GB"/>
        </w:rPr>
        <w:t xml:space="preserve">. </w:t>
      </w:r>
    </w:p>
    <w:p w14:paraId="4C2878C6" w14:textId="77777777" w:rsidR="00BF418D" w:rsidRDefault="00BF418D" w:rsidP="00BF418D">
      <w:pPr>
        <w:spacing w:after="0" w:line="240" w:lineRule="auto"/>
        <w:contextualSpacing/>
        <w:jc w:val="both"/>
        <w:rPr>
          <w:rFonts w:ascii="Times New Roman" w:eastAsia="Palatino Linotype" w:hAnsi="Times New Roman" w:cs="Times New Roman"/>
          <w:bCs/>
          <w:sz w:val="24"/>
          <w:szCs w:val="24"/>
        </w:rPr>
      </w:pPr>
    </w:p>
    <w:p w14:paraId="39AF12C4" w14:textId="4A64B21B" w:rsidR="008121EB" w:rsidRDefault="00BF418D" w:rsidP="00BF418D">
      <w:pPr>
        <w:spacing w:after="0" w:line="240" w:lineRule="auto"/>
        <w:contextualSpacing/>
        <w:jc w:val="both"/>
        <w:rPr>
          <w:rFonts w:ascii="Times New Roman" w:eastAsia="Palatino Linotype" w:hAnsi="Times New Roman" w:cs="Times New Roman"/>
          <w:bCs/>
          <w:sz w:val="24"/>
          <w:szCs w:val="24"/>
        </w:rPr>
      </w:pPr>
      <w:r w:rsidRPr="001D6BEF">
        <w:rPr>
          <w:rFonts w:ascii="Times New Roman" w:eastAsia="Palatino Linotype" w:hAnsi="Times New Roman" w:cs="Times New Roman"/>
          <w:bCs/>
          <w:sz w:val="24"/>
          <w:szCs w:val="24"/>
        </w:rPr>
        <w:t xml:space="preserve">According to the sources, </w:t>
      </w:r>
      <w:r>
        <w:rPr>
          <w:rFonts w:ascii="Times New Roman" w:eastAsia="Palatino Linotype" w:hAnsi="Times New Roman" w:cs="Times New Roman"/>
          <w:bCs/>
          <w:sz w:val="24"/>
          <w:szCs w:val="24"/>
        </w:rPr>
        <w:t xml:space="preserve">the incident occurred </w:t>
      </w:r>
      <w:r w:rsidR="00810709">
        <w:rPr>
          <w:rFonts w:ascii="Times New Roman" w:eastAsia="Palatino Linotype" w:hAnsi="Times New Roman" w:cs="Times New Roman"/>
          <w:bCs/>
          <w:sz w:val="24"/>
          <w:szCs w:val="24"/>
        </w:rPr>
        <w:t xml:space="preserve">on unidentified date </w:t>
      </w:r>
      <w:r w:rsidR="008121EB">
        <w:rPr>
          <w:rFonts w:ascii="Times New Roman" w:eastAsia="Palatino Linotype" w:hAnsi="Times New Roman" w:cs="Times New Roman"/>
          <w:bCs/>
          <w:sz w:val="24"/>
          <w:szCs w:val="24"/>
        </w:rPr>
        <w:t>in February 2025 where the perpetrator</w:t>
      </w:r>
      <w:r>
        <w:rPr>
          <w:rFonts w:ascii="Times New Roman" w:eastAsia="Palatino Linotype" w:hAnsi="Times New Roman" w:cs="Times New Roman"/>
          <w:bCs/>
          <w:sz w:val="24"/>
          <w:szCs w:val="24"/>
        </w:rPr>
        <w:t xml:space="preserve"> invited the </w:t>
      </w:r>
      <w:r w:rsidR="008121EB">
        <w:rPr>
          <w:rFonts w:ascii="Times New Roman" w:eastAsia="Palatino Linotype" w:hAnsi="Times New Roman" w:cs="Times New Roman"/>
          <w:bCs/>
          <w:sz w:val="24"/>
          <w:szCs w:val="24"/>
        </w:rPr>
        <w:t>15-year-old survivor</w:t>
      </w:r>
      <w:r>
        <w:rPr>
          <w:rFonts w:ascii="Times New Roman" w:eastAsia="Palatino Linotype" w:hAnsi="Times New Roman" w:cs="Times New Roman"/>
          <w:bCs/>
          <w:sz w:val="24"/>
          <w:szCs w:val="24"/>
        </w:rPr>
        <w:t xml:space="preserve"> to his residence </w:t>
      </w:r>
      <w:r w:rsidR="008121EB">
        <w:rPr>
          <w:rFonts w:ascii="Times New Roman" w:eastAsia="Palatino Linotype" w:hAnsi="Times New Roman" w:cs="Times New Roman"/>
          <w:bCs/>
          <w:sz w:val="24"/>
          <w:szCs w:val="24"/>
        </w:rPr>
        <w:t xml:space="preserve">within the Hai-Erap neighborhood and raped </w:t>
      </w:r>
      <w:r w:rsidR="00C4267F">
        <w:rPr>
          <w:rFonts w:ascii="Times New Roman" w:eastAsia="Palatino Linotype" w:hAnsi="Times New Roman" w:cs="Times New Roman"/>
          <w:bCs/>
          <w:sz w:val="24"/>
          <w:szCs w:val="24"/>
        </w:rPr>
        <w:t>her multiple</w:t>
      </w:r>
      <w:r w:rsidR="00810709">
        <w:rPr>
          <w:rFonts w:ascii="Times New Roman" w:eastAsia="Palatino Linotype" w:hAnsi="Times New Roman" w:cs="Times New Roman"/>
          <w:bCs/>
          <w:sz w:val="24"/>
          <w:szCs w:val="24"/>
        </w:rPr>
        <w:t xml:space="preserve"> times</w:t>
      </w:r>
      <w:r w:rsidR="008121EB">
        <w:rPr>
          <w:rFonts w:ascii="Times New Roman" w:eastAsia="Palatino Linotype" w:hAnsi="Times New Roman" w:cs="Times New Roman"/>
          <w:bCs/>
          <w:sz w:val="24"/>
          <w:szCs w:val="24"/>
        </w:rPr>
        <w:t xml:space="preserve">. The rape resulted in pregnancy which the child concealed from her parents until July 2025 when she got sick and was taken to the hospital for medical </w:t>
      </w:r>
      <w:r w:rsidR="00810709">
        <w:rPr>
          <w:rFonts w:ascii="Times New Roman" w:eastAsia="Palatino Linotype" w:hAnsi="Times New Roman" w:cs="Times New Roman"/>
          <w:bCs/>
          <w:sz w:val="24"/>
          <w:szCs w:val="24"/>
        </w:rPr>
        <w:t xml:space="preserve">checkup and established that </w:t>
      </w:r>
      <w:r w:rsidR="00006CA9">
        <w:rPr>
          <w:rFonts w:ascii="Times New Roman" w:eastAsia="Palatino Linotype" w:hAnsi="Times New Roman" w:cs="Times New Roman"/>
          <w:bCs/>
          <w:sz w:val="24"/>
          <w:szCs w:val="24"/>
        </w:rPr>
        <w:t xml:space="preserve">she was 6 months pregnant. The </w:t>
      </w:r>
      <w:r w:rsidR="00810709">
        <w:rPr>
          <w:rFonts w:ascii="Times New Roman" w:eastAsia="Palatino Linotype" w:hAnsi="Times New Roman" w:cs="Times New Roman"/>
          <w:bCs/>
          <w:sz w:val="24"/>
          <w:szCs w:val="24"/>
        </w:rPr>
        <w:t xml:space="preserve">case was reported to </w:t>
      </w:r>
      <w:r w:rsidR="00006CA9">
        <w:rPr>
          <w:rFonts w:ascii="Times New Roman" w:eastAsia="Palatino Linotype" w:hAnsi="Times New Roman" w:cs="Times New Roman"/>
          <w:bCs/>
          <w:sz w:val="24"/>
          <w:szCs w:val="24"/>
        </w:rPr>
        <w:t xml:space="preserve">Yei Police Headquarters on 31 July </w:t>
      </w:r>
      <w:r w:rsidR="00412803">
        <w:rPr>
          <w:rFonts w:ascii="Times New Roman" w:eastAsia="Palatino Linotype" w:hAnsi="Times New Roman" w:cs="Times New Roman"/>
          <w:bCs/>
          <w:sz w:val="24"/>
          <w:szCs w:val="24"/>
        </w:rPr>
        <w:t>2025,</w:t>
      </w:r>
      <w:r w:rsidR="00006CA9">
        <w:rPr>
          <w:rFonts w:ascii="Times New Roman" w:eastAsia="Palatino Linotype" w:hAnsi="Times New Roman" w:cs="Times New Roman"/>
          <w:bCs/>
          <w:sz w:val="24"/>
          <w:szCs w:val="24"/>
        </w:rPr>
        <w:t xml:space="preserve"> and the perpetrator was arrested and detained on 1 August 2025.</w:t>
      </w:r>
    </w:p>
    <w:p w14:paraId="7F2E8F6C" w14:textId="77777777" w:rsidR="00BF418D" w:rsidRDefault="00BF418D" w:rsidP="00BF418D">
      <w:pPr>
        <w:spacing w:after="0" w:line="240" w:lineRule="auto"/>
        <w:contextualSpacing/>
        <w:jc w:val="both"/>
        <w:rPr>
          <w:rFonts w:ascii="Times New Roman" w:eastAsia="Palatino Linotype" w:hAnsi="Times New Roman" w:cs="Times New Roman"/>
          <w:b/>
          <w:sz w:val="24"/>
          <w:szCs w:val="24"/>
        </w:rPr>
      </w:pPr>
    </w:p>
    <w:p w14:paraId="38412356" w14:textId="0CE8242C" w:rsidR="00BF418D" w:rsidRPr="00E33094" w:rsidRDefault="00BF418D" w:rsidP="00BF418D">
      <w:pPr>
        <w:spacing w:after="0" w:line="240" w:lineRule="auto"/>
        <w:contextualSpacing/>
        <w:jc w:val="both"/>
        <w:rPr>
          <w:rFonts w:ascii="Times New Roman" w:eastAsia="Palatino Linotype" w:hAnsi="Times New Roman" w:cs="Times New Roman"/>
          <w:bCs/>
          <w:i/>
          <w:iCs/>
          <w:sz w:val="24"/>
          <w:szCs w:val="24"/>
        </w:rPr>
      </w:pPr>
      <w:r w:rsidRPr="0021380D">
        <w:rPr>
          <w:rFonts w:ascii="Times New Roman" w:eastAsia="Palatino Linotype" w:hAnsi="Times New Roman" w:cs="Times New Roman"/>
          <w:bCs/>
          <w:i/>
          <w:iCs/>
          <w:sz w:val="24"/>
          <w:szCs w:val="24"/>
        </w:rPr>
        <w:t xml:space="preserve">Comments: </w:t>
      </w:r>
      <w:r w:rsidR="00412803">
        <w:rPr>
          <w:rFonts w:ascii="Times New Roman" w:eastAsia="Palatino Linotype" w:hAnsi="Times New Roman" w:cs="Times New Roman"/>
          <w:bCs/>
          <w:i/>
          <w:iCs/>
          <w:sz w:val="24"/>
          <w:szCs w:val="24"/>
        </w:rPr>
        <w:t>R</w:t>
      </w:r>
      <w:r>
        <w:rPr>
          <w:rFonts w:ascii="Times New Roman" w:eastAsia="Palatino Linotype" w:hAnsi="Times New Roman" w:cs="Times New Roman"/>
          <w:bCs/>
          <w:i/>
          <w:iCs/>
          <w:sz w:val="24"/>
          <w:szCs w:val="24"/>
        </w:rPr>
        <w:t>ap</w:t>
      </w:r>
      <w:r w:rsidR="00412803">
        <w:rPr>
          <w:rFonts w:ascii="Times New Roman" w:eastAsia="Palatino Linotype" w:hAnsi="Times New Roman" w:cs="Times New Roman"/>
          <w:bCs/>
          <w:i/>
          <w:iCs/>
          <w:sz w:val="24"/>
          <w:szCs w:val="24"/>
        </w:rPr>
        <w:t xml:space="preserve">ing </w:t>
      </w:r>
      <w:r>
        <w:rPr>
          <w:rFonts w:ascii="Times New Roman" w:eastAsia="Palatino Linotype" w:hAnsi="Times New Roman" w:cs="Times New Roman"/>
          <w:bCs/>
          <w:i/>
          <w:iCs/>
          <w:sz w:val="24"/>
          <w:szCs w:val="24"/>
        </w:rPr>
        <w:t xml:space="preserve">a </w:t>
      </w:r>
      <w:r w:rsidR="00006CA9">
        <w:rPr>
          <w:rFonts w:ascii="Times New Roman" w:eastAsia="Palatino Linotype" w:hAnsi="Times New Roman" w:cs="Times New Roman"/>
          <w:bCs/>
          <w:i/>
          <w:iCs/>
          <w:sz w:val="24"/>
          <w:szCs w:val="24"/>
        </w:rPr>
        <w:t xml:space="preserve">minor </w:t>
      </w:r>
      <w:r w:rsidR="009D3B3B">
        <w:rPr>
          <w:rFonts w:ascii="Times New Roman" w:eastAsia="Palatino Linotype" w:hAnsi="Times New Roman" w:cs="Times New Roman"/>
          <w:bCs/>
          <w:i/>
          <w:iCs/>
          <w:sz w:val="24"/>
          <w:szCs w:val="24"/>
        </w:rPr>
        <w:t>constitutes</w:t>
      </w:r>
      <w:r>
        <w:rPr>
          <w:rFonts w:ascii="Times New Roman" w:eastAsia="Palatino Linotype" w:hAnsi="Times New Roman" w:cs="Times New Roman"/>
          <w:bCs/>
          <w:i/>
          <w:iCs/>
          <w:sz w:val="24"/>
          <w:szCs w:val="24"/>
        </w:rPr>
        <w:t xml:space="preserve"> </w:t>
      </w:r>
      <w:r w:rsidR="0093371B">
        <w:rPr>
          <w:rFonts w:ascii="Times New Roman" w:eastAsia="Palatino Linotype" w:hAnsi="Times New Roman" w:cs="Times New Roman"/>
          <w:bCs/>
          <w:i/>
          <w:iCs/>
          <w:sz w:val="24"/>
          <w:szCs w:val="24"/>
        </w:rPr>
        <w:t>a gross</w:t>
      </w:r>
      <w:r w:rsidR="00412803">
        <w:rPr>
          <w:rFonts w:ascii="Times New Roman" w:eastAsia="Palatino Linotype" w:hAnsi="Times New Roman" w:cs="Times New Roman"/>
          <w:bCs/>
          <w:i/>
          <w:iCs/>
          <w:sz w:val="24"/>
          <w:szCs w:val="24"/>
        </w:rPr>
        <w:t xml:space="preserve"> </w:t>
      </w:r>
      <w:r>
        <w:rPr>
          <w:rFonts w:ascii="Times New Roman" w:eastAsia="Palatino Linotype" w:hAnsi="Times New Roman" w:cs="Times New Roman"/>
          <w:bCs/>
          <w:i/>
          <w:iCs/>
          <w:sz w:val="24"/>
          <w:szCs w:val="24"/>
        </w:rPr>
        <w:t xml:space="preserve">violation of </w:t>
      </w:r>
      <w:r w:rsidR="00006CA9">
        <w:rPr>
          <w:rFonts w:ascii="Times New Roman" w:eastAsia="Palatino Linotype" w:hAnsi="Times New Roman" w:cs="Times New Roman"/>
          <w:bCs/>
          <w:i/>
          <w:iCs/>
          <w:sz w:val="24"/>
          <w:szCs w:val="24"/>
        </w:rPr>
        <w:t>her</w:t>
      </w:r>
      <w:r>
        <w:rPr>
          <w:rFonts w:ascii="Times New Roman" w:eastAsia="Palatino Linotype" w:hAnsi="Times New Roman" w:cs="Times New Roman"/>
          <w:bCs/>
          <w:i/>
          <w:iCs/>
          <w:sz w:val="24"/>
          <w:szCs w:val="24"/>
        </w:rPr>
        <w:t xml:space="preserve"> right</w:t>
      </w:r>
      <w:r w:rsidR="00006CA9">
        <w:rPr>
          <w:rFonts w:ascii="Times New Roman" w:eastAsia="Palatino Linotype" w:hAnsi="Times New Roman" w:cs="Times New Roman"/>
          <w:bCs/>
          <w:i/>
          <w:iCs/>
          <w:sz w:val="24"/>
          <w:szCs w:val="24"/>
        </w:rPr>
        <w:t xml:space="preserve"> to freedom from Cruel, </w:t>
      </w:r>
      <w:r w:rsidR="00C4267F">
        <w:rPr>
          <w:rFonts w:ascii="Times New Roman" w:eastAsia="Palatino Linotype" w:hAnsi="Times New Roman" w:cs="Times New Roman"/>
          <w:bCs/>
          <w:i/>
          <w:iCs/>
          <w:sz w:val="24"/>
          <w:szCs w:val="24"/>
        </w:rPr>
        <w:t>inhuman,</w:t>
      </w:r>
      <w:r w:rsidR="00006CA9">
        <w:rPr>
          <w:rFonts w:ascii="Times New Roman" w:eastAsia="Palatino Linotype" w:hAnsi="Times New Roman" w:cs="Times New Roman"/>
          <w:bCs/>
          <w:i/>
          <w:iCs/>
          <w:sz w:val="24"/>
          <w:szCs w:val="24"/>
        </w:rPr>
        <w:t xml:space="preserve"> or degrading treatment and torture or punishment</w:t>
      </w:r>
      <w:r>
        <w:rPr>
          <w:rFonts w:ascii="Times New Roman" w:eastAsia="Palatino Linotype" w:hAnsi="Times New Roman" w:cs="Times New Roman"/>
          <w:bCs/>
          <w:i/>
          <w:iCs/>
          <w:sz w:val="24"/>
          <w:szCs w:val="24"/>
        </w:rPr>
        <w:t xml:space="preserve"> </w:t>
      </w:r>
      <w:r w:rsidR="00006CA9">
        <w:rPr>
          <w:rFonts w:ascii="Times New Roman" w:eastAsia="Palatino Linotype" w:hAnsi="Times New Roman" w:cs="Times New Roman"/>
          <w:bCs/>
          <w:i/>
          <w:iCs/>
          <w:sz w:val="24"/>
          <w:szCs w:val="24"/>
        </w:rPr>
        <w:t>(</w:t>
      </w:r>
      <w:r>
        <w:rPr>
          <w:rFonts w:ascii="Times New Roman" w:eastAsia="Palatino Linotype" w:hAnsi="Times New Roman" w:cs="Times New Roman"/>
          <w:bCs/>
          <w:i/>
          <w:iCs/>
          <w:sz w:val="24"/>
          <w:szCs w:val="24"/>
        </w:rPr>
        <w:t>Article 5</w:t>
      </w:r>
      <w:r w:rsidR="00006CA9">
        <w:rPr>
          <w:rFonts w:ascii="Times New Roman" w:eastAsia="Palatino Linotype" w:hAnsi="Times New Roman" w:cs="Times New Roman"/>
          <w:bCs/>
          <w:i/>
          <w:iCs/>
          <w:sz w:val="24"/>
          <w:szCs w:val="24"/>
        </w:rPr>
        <w:t xml:space="preserve"> UDHR)</w:t>
      </w:r>
      <w:r w:rsidRPr="00E33094">
        <w:rPr>
          <w:rFonts w:ascii="Times New Roman" w:eastAsia="Palatino Linotype" w:hAnsi="Times New Roman" w:cs="Times New Roman"/>
          <w:bCs/>
          <w:i/>
          <w:iCs/>
          <w:sz w:val="24"/>
          <w:szCs w:val="24"/>
        </w:rPr>
        <w:t>.</w:t>
      </w:r>
      <w:r>
        <w:rPr>
          <w:rFonts w:ascii="Times New Roman" w:eastAsia="Palatino Linotype" w:hAnsi="Times New Roman" w:cs="Times New Roman"/>
          <w:bCs/>
          <w:i/>
          <w:iCs/>
          <w:sz w:val="24"/>
          <w:szCs w:val="24"/>
        </w:rPr>
        <w:t xml:space="preserve"> HRD will </w:t>
      </w:r>
      <w:r w:rsidR="001240CF">
        <w:rPr>
          <w:rFonts w:ascii="Times New Roman" w:eastAsia="Palatino Linotype" w:hAnsi="Times New Roman" w:cs="Times New Roman"/>
          <w:bCs/>
          <w:i/>
          <w:iCs/>
          <w:sz w:val="24"/>
          <w:szCs w:val="24"/>
        </w:rPr>
        <w:t>follow up</w:t>
      </w:r>
      <w:r>
        <w:rPr>
          <w:rFonts w:ascii="Times New Roman" w:eastAsia="Palatino Linotype" w:hAnsi="Times New Roman" w:cs="Times New Roman"/>
          <w:bCs/>
          <w:i/>
          <w:iCs/>
          <w:sz w:val="24"/>
          <w:szCs w:val="24"/>
        </w:rPr>
        <w:t xml:space="preserve"> with the police</w:t>
      </w:r>
      <w:r w:rsidR="001240CF">
        <w:rPr>
          <w:rFonts w:ascii="Times New Roman" w:eastAsia="Palatino Linotype" w:hAnsi="Times New Roman" w:cs="Times New Roman"/>
          <w:bCs/>
          <w:i/>
          <w:iCs/>
          <w:sz w:val="24"/>
          <w:szCs w:val="24"/>
        </w:rPr>
        <w:t xml:space="preserve"> for accountability and proper administration of </w:t>
      </w:r>
      <w:r w:rsidR="00810709">
        <w:rPr>
          <w:rFonts w:ascii="Times New Roman" w:eastAsia="Palatino Linotype" w:hAnsi="Times New Roman" w:cs="Times New Roman"/>
          <w:bCs/>
          <w:i/>
          <w:iCs/>
          <w:sz w:val="24"/>
          <w:szCs w:val="24"/>
        </w:rPr>
        <w:t>justice.</w:t>
      </w:r>
      <w:r>
        <w:rPr>
          <w:rFonts w:ascii="Times New Roman" w:eastAsia="Palatino Linotype" w:hAnsi="Times New Roman" w:cs="Times New Roman"/>
          <w:bCs/>
          <w:i/>
          <w:iCs/>
          <w:sz w:val="24"/>
          <w:szCs w:val="24"/>
        </w:rPr>
        <w:t xml:space="preserve"> </w:t>
      </w:r>
    </w:p>
    <w:p w14:paraId="169AB99B" w14:textId="77777777" w:rsidR="00BF418D" w:rsidRPr="00FD76A1" w:rsidRDefault="00BF418D" w:rsidP="00BF418D">
      <w:pPr>
        <w:spacing w:after="0" w:line="240" w:lineRule="auto"/>
        <w:contextualSpacing/>
        <w:jc w:val="both"/>
        <w:rPr>
          <w:rFonts w:ascii="Times New Roman" w:eastAsia="Palatino Linotype" w:hAnsi="Times New Roman" w:cs="Times New Roman"/>
          <w:b/>
          <w:sz w:val="24"/>
          <w:szCs w:val="24"/>
          <w:lang w:val="en-GB"/>
        </w:rPr>
      </w:pPr>
    </w:p>
    <w:p w14:paraId="63E5F9A4" w14:textId="15CF7CF8" w:rsidR="00F64818" w:rsidRPr="00FD76A1"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2" w:name="_Hlk155890358"/>
      <w:r w:rsidRPr="00FD76A1">
        <w:rPr>
          <w:rFonts w:ascii="Times New Roman" w:eastAsia="Palatino Linotype" w:hAnsi="Times New Roman" w:cs="Times New Roman"/>
          <w:b/>
          <w:sz w:val="24"/>
          <w:szCs w:val="24"/>
          <w:lang w:val="en-GB"/>
        </w:rPr>
        <w:t xml:space="preserve">Civic Space and Participation </w:t>
      </w:r>
    </w:p>
    <w:p w14:paraId="42EAD6DB" w14:textId="77777777" w:rsidR="001A5CC2" w:rsidRPr="00FD76A1"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J</w:t>
      </w:r>
      <w:r w:rsidR="00F64818" w:rsidRPr="00FD76A1">
        <w:rPr>
          <w:rFonts w:ascii="Times New Roman" w:eastAsia="Palatino Linotype" w:hAnsi="Times New Roman" w:cs="Times New Roman"/>
          <w:b/>
          <w:sz w:val="24"/>
          <w:szCs w:val="24"/>
          <w:lang w:val="en-GB"/>
        </w:rPr>
        <w:t>u</w:t>
      </w:r>
      <w:r w:rsidRPr="00FD76A1">
        <w:rPr>
          <w:rFonts w:ascii="Times New Roman" w:eastAsia="Palatino Linotype" w:hAnsi="Times New Roman" w:cs="Times New Roman"/>
          <w:b/>
          <w:sz w:val="24"/>
          <w:szCs w:val="24"/>
          <w:lang w:val="en-GB"/>
        </w:rPr>
        <w:t>dicial A</w:t>
      </w:r>
      <w:r w:rsidR="00F64818" w:rsidRPr="00FD76A1">
        <w:rPr>
          <w:rFonts w:ascii="Times New Roman" w:eastAsia="Palatino Linotype" w:hAnsi="Times New Roman" w:cs="Times New Roman"/>
          <w:b/>
          <w:sz w:val="24"/>
          <w:szCs w:val="24"/>
          <w:lang w:val="en-GB"/>
        </w:rPr>
        <w:t>ccountability</w:t>
      </w:r>
    </w:p>
    <w:p w14:paraId="60D16B79" w14:textId="20283E4D" w:rsidR="00D75870" w:rsidRPr="00FD76A1"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Prolonged/arbitrary arrest and detention.</w:t>
      </w:r>
    </w:p>
    <w:p w14:paraId="46B09E81" w14:textId="1288F0B4" w:rsidR="002318A7" w:rsidRPr="00FD76A1"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Unlawful detention.</w:t>
      </w:r>
    </w:p>
    <w:p w14:paraId="5D14FB17" w14:textId="77777777" w:rsidR="00D75870" w:rsidRPr="00FD76A1"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Torture/ill-treatment in the context of arrest and detention.</w:t>
      </w:r>
    </w:p>
    <w:p w14:paraId="1C5E7374" w14:textId="13E7E356" w:rsidR="000142DE" w:rsidRPr="00FD76A1" w:rsidRDefault="00D3755C"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Trial monitoring</w:t>
      </w:r>
      <w:r w:rsidR="00D95AC4" w:rsidRPr="00FD76A1">
        <w:rPr>
          <w:rFonts w:ascii="Times New Roman" w:eastAsia="Palatino Linotype" w:hAnsi="Times New Roman" w:cs="Times New Roman"/>
          <w:bCs/>
          <w:sz w:val="24"/>
          <w:szCs w:val="24"/>
          <w:lang w:val="en-GB"/>
        </w:rPr>
        <w:t>.</w:t>
      </w:r>
    </w:p>
    <w:p w14:paraId="3B22C241" w14:textId="5BBD7460" w:rsidR="004015A2" w:rsidRPr="00FD76A1" w:rsidRDefault="0018350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 xml:space="preserve">Detention facility </w:t>
      </w:r>
      <w:r w:rsidR="00D95AC4" w:rsidRPr="00FD76A1">
        <w:rPr>
          <w:rFonts w:ascii="Times New Roman" w:eastAsia="Palatino Linotype" w:hAnsi="Times New Roman" w:cs="Times New Roman"/>
          <w:bCs/>
          <w:sz w:val="24"/>
          <w:szCs w:val="24"/>
          <w:lang w:val="en-GB"/>
        </w:rPr>
        <w:t>monitoring.</w:t>
      </w:r>
    </w:p>
    <w:p w14:paraId="617D8CC0" w14:textId="4A5C3919"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E</w:t>
      </w:r>
      <w:r w:rsidR="00E70DAD" w:rsidRPr="00FD76A1">
        <w:rPr>
          <w:rFonts w:ascii="Times New Roman" w:eastAsia="Palatino Linotype" w:hAnsi="Times New Roman" w:cs="Times New Roman"/>
          <w:bCs/>
          <w:sz w:val="24"/>
          <w:szCs w:val="24"/>
          <w:lang w:val="en-GB"/>
        </w:rPr>
        <w:t>xtrajudicial Executions</w:t>
      </w:r>
    </w:p>
    <w:p w14:paraId="71DC1ECD" w14:textId="1B8C6E4D"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lastRenderedPageBreak/>
        <w:t>Death penalty and executions.</w:t>
      </w:r>
    </w:p>
    <w:p w14:paraId="616E6A5E" w14:textId="77777777" w:rsidR="00C600EC" w:rsidRPr="00FD76A1"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Transitional Justice</w:t>
      </w:r>
    </w:p>
    <w:p w14:paraId="3D2D2F40" w14:textId="77777777" w:rsidR="00440474" w:rsidRPr="00FD76A1"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 xml:space="preserve">Engagement and </w:t>
      </w:r>
      <w:r w:rsidR="00874A46" w:rsidRPr="00FD76A1">
        <w:rPr>
          <w:rFonts w:ascii="Times New Roman" w:eastAsia="Palatino Linotype" w:hAnsi="Times New Roman" w:cs="Times New Roman"/>
          <w:b/>
          <w:sz w:val="24"/>
          <w:szCs w:val="24"/>
          <w:lang w:val="en-GB"/>
        </w:rPr>
        <w:t>C</w:t>
      </w:r>
      <w:r w:rsidRPr="00FD76A1">
        <w:rPr>
          <w:rFonts w:ascii="Times New Roman" w:eastAsia="Palatino Linotype" w:hAnsi="Times New Roman" w:cs="Times New Roman"/>
          <w:b/>
          <w:sz w:val="24"/>
          <w:szCs w:val="24"/>
          <w:lang w:val="en-GB"/>
        </w:rPr>
        <w:t xml:space="preserve">apacity </w:t>
      </w:r>
      <w:r w:rsidR="00874A46" w:rsidRPr="00FD76A1">
        <w:rPr>
          <w:rFonts w:ascii="Times New Roman" w:eastAsia="Palatino Linotype" w:hAnsi="Times New Roman" w:cs="Times New Roman"/>
          <w:b/>
          <w:sz w:val="24"/>
          <w:szCs w:val="24"/>
          <w:lang w:val="en-GB"/>
        </w:rPr>
        <w:t>B</w:t>
      </w:r>
      <w:r w:rsidRPr="00FD76A1">
        <w:rPr>
          <w:rFonts w:ascii="Times New Roman" w:eastAsia="Palatino Linotype" w:hAnsi="Times New Roman" w:cs="Times New Roman"/>
          <w:b/>
          <w:sz w:val="24"/>
          <w:szCs w:val="24"/>
          <w:lang w:val="en-GB"/>
        </w:rPr>
        <w:t xml:space="preserve">uilding </w:t>
      </w:r>
    </w:p>
    <w:p w14:paraId="1A84F52A" w14:textId="77777777" w:rsidR="00676DC1" w:rsidRPr="00FD76A1" w:rsidRDefault="00676DC1" w:rsidP="00676DC1">
      <w:pPr>
        <w:spacing w:after="0" w:line="240" w:lineRule="auto"/>
        <w:ind w:left="284"/>
        <w:contextualSpacing/>
        <w:jc w:val="both"/>
        <w:rPr>
          <w:rFonts w:ascii="Times New Roman" w:eastAsia="Palatino Linotype" w:hAnsi="Times New Roman" w:cs="Times New Roman"/>
          <w:b/>
          <w:sz w:val="24"/>
          <w:szCs w:val="24"/>
          <w:lang w:val="en-GB"/>
        </w:rPr>
      </w:pPr>
    </w:p>
    <w:p w14:paraId="3F7925C3" w14:textId="77777777" w:rsidR="00676DC1" w:rsidRPr="00FD76A1" w:rsidRDefault="00676DC1" w:rsidP="00676DC1">
      <w:pPr>
        <w:pStyle w:val="ListParagraph"/>
        <w:numPr>
          <w:ilvl w:val="0"/>
          <w:numId w:val="24"/>
        </w:numPr>
        <w:rPr>
          <w:rFonts w:asciiTheme="majorBidi" w:eastAsia="Times New Roman" w:hAnsiTheme="majorBidi" w:cstheme="majorBidi"/>
          <w:b/>
          <w:bCs/>
          <w:i/>
          <w:sz w:val="24"/>
          <w:szCs w:val="24"/>
          <w:lang w:val="en-GB"/>
        </w:rPr>
      </w:pPr>
      <w:bookmarkStart w:id="3" w:name="_Hlk180733807"/>
      <w:r w:rsidRPr="00FD76A1">
        <w:rPr>
          <w:rFonts w:asciiTheme="majorBidi" w:eastAsia="Times New Roman" w:hAnsiTheme="majorBidi" w:cstheme="majorBidi"/>
          <w:b/>
          <w:bCs/>
          <w:i/>
          <w:sz w:val="24"/>
          <w:szCs w:val="24"/>
          <w:lang w:val="en-GB"/>
        </w:rPr>
        <w:t xml:space="preserve">HRD YFO participated in the Protection Cluster Meeting </w:t>
      </w:r>
      <w:bookmarkStart w:id="4" w:name="_Hlk180733890"/>
      <w:r w:rsidRPr="00FD76A1">
        <w:rPr>
          <w:rFonts w:asciiTheme="majorBidi" w:eastAsia="Times New Roman" w:hAnsiTheme="majorBidi" w:cstheme="majorBidi"/>
          <w:b/>
          <w:bCs/>
          <w:i/>
          <w:sz w:val="24"/>
          <w:szCs w:val="24"/>
          <w:lang w:val="en-GB"/>
        </w:rPr>
        <w:t>in Yei Town, Yei River County</w:t>
      </w:r>
      <w:bookmarkEnd w:id="4"/>
    </w:p>
    <w:bookmarkEnd w:id="3"/>
    <w:p w14:paraId="25AA7632" w14:textId="68BE155C" w:rsidR="00676DC1" w:rsidRPr="00FD76A1" w:rsidRDefault="00676DC1" w:rsidP="00676DC1">
      <w:pPr>
        <w:spacing w:line="240" w:lineRule="auto"/>
        <w:jc w:val="both"/>
        <w:rPr>
          <w:rFonts w:asciiTheme="majorBidi" w:eastAsia="Times New Roman" w:hAnsiTheme="majorBidi" w:cstheme="majorBidi"/>
          <w:iCs/>
          <w:sz w:val="24"/>
          <w:szCs w:val="24"/>
          <w:lang w:val="en-GB"/>
        </w:rPr>
      </w:pPr>
      <w:r w:rsidRPr="00FD76A1">
        <w:rPr>
          <w:rFonts w:asciiTheme="majorBidi" w:eastAsia="Times New Roman" w:hAnsiTheme="majorBidi" w:cstheme="majorBidi"/>
          <w:iCs/>
          <w:sz w:val="24"/>
          <w:szCs w:val="24"/>
          <w:lang w:val="en-GB"/>
        </w:rPr>
        <w:t xml:space="preserve">On </w:t>
      </w:r>
      <w:r w:rsidR="001240CF">
        <w:rPr>
          <w:rFonts w:asciiTheme="majorBidi" w:eastAsia="Times New Roman" w:hAnsiTheme="majorBidi" w:cstheme="majorBidi"/>
          <w:iCs/>
          <w:sz w:val="24"/>
          <w:szCs w:val="24"/>
          <w:lang w:val="en-GB"/>
        </w:rPr>
        <w:t xml:space="preserve">4 August </w:t>
      </w:r>
      <w:r w:rsidRPr="00FD76A1">
        <w:rPr>
          <w:rFonts w:asciiTheme="majorBidi" w:eastAsia="Times New Roman" w:hAnsiTheme="majorBidi" w:cstheme="majorBidi"/>
          <w:iCs/>
          <w:sz w:val="24"/>
          <w:szCs w:val="24"/>
          <w:lang w:val="en-GB"/>
        </w:rPr>
        <w:t>2025, HRD-YFO and other 1</w:t>
      </w:r>
      <w:r w:rsidR="00FF5EA6">
        <w:rPr>
          <w:rFonts w:asciiTheme="majorBidi" w:eastAsia="Times New Roman" w:hAnsiTheme="majorBidi" w:cstheme="majorBidi"/>
          <w:iCs/>
          <w:sz w:val="24"/>
          <w:szCs w:val="24"/>
          <w:lang w:val="en-GB"/>
        </w:rPr>
        <w:t>0</w:t>
      </w:r>
      <w:r w:rsidR="002473BB">
        <w:rPr>
          <w:rFonts w:asciiTheme="majorBidi" w:eastAsia="Times New Roman" w:hAnsiTheme="majorBidi" w:cstheme="majorBidi"/>
          <w:iCs/>
          <w:sz w:val="24"/>
          <w:szCs w:val="24"/>
          <w:lang w:val="en-GB"/>
        </w:rPr>
        <w:t xml:space="preserve"> participants </w:t>
      </w:r>
      <w:r w:rsidRPr="00FD76A1">
        <w:rPr>
          <w:rFonts w:asciiTheme="majorBidi" w:eastAsia="Times New Roman" w:hAnsiTheme="majorBidi" w:cstheme="majorBidi"/>
          <w:iCs/>
          <w:sz w:val="24"/>
          <w:szCs w:val="24"/>
          <w:lang w:val="en-GB"/>
        </w:rPr>
        <w:t xml:space="preserve"> including </w:t>
      </w:r>
      <w:r w:rsidR="00FF5EA6">
        <w:rPr>
          <w:rFonts w:asciiTheme="majorBidi" w:eastAsia="Times New Roman" w:hAnsiTheme="majorBidi" w:cstheme="majorBidi"/>
          <w:iCs/>
          <w:sz w:val="24"/>
          <w:szCs w:val="24"/>
          <w:lang w:val="en-GB"/>
        </w:rPr>
        <w:t>four</w:t>
      </w:r>
      <w:r w:rsidRPr="00FD76A1">
        <w:rPr>
          <w:rFonts w:asciiTheme="majorBidi" w:eastAsia="Times New Roman" w:hAnsiTheme="majorBidi" w:cstheme="majorBidi"/>
          <w:iCs/>
          <w:sz w:val="24"/>
          <w:szCs w:val="24"/>
          <w:lang w:val="en-GB"/>
        </w:rPr>
        <w:t xml:space="preserve"> </w:t>
      </w:r>
      <w:r w:rsidR="00FF5EA6">
        <w:rPr>
          <w:rFonts w:asciiTheme="majorBidi" w:eastAsia="Times New Roman" w:hAnsiTheme="majorBidi" w:cstheme="majorBidi"/>
          <w:iCs/>
          <w:sz w:val="24"/>
          <w:szCs w:val="24"/>
          <w:lang w:val="en-GB"/>
        </w:rPr>
        <w:t>female</w:t>
      </w:r>
      <w:r w:rsidRPr="00FD76A1">
        <w:rPr>
          <w:rFonts w:asciiTheme="majorBidi" w:eastAsia="Times New Roman" w:hAnsiTheme="majorBidi" w:cstheme="majorBidi"/>
          <w:iCs/>
          <w:sz w:val="24"/>
          <w:szCs w:val="24"/>
          <w:lang w:val="en-GB"/>
        </w:rPr>
        <w:t xml:space="preserve"> participants from  partner organisations and government departments </w:t>
      </w:r>
      <w:r w:rsidR="001240CF">
        <w:rPr>
          <w:rFonts w:asciiTheme="majorBidi" w:eastAsia="Times New Roman" w:hAnsiTheme="majorBidi" w:cstheme="majorBidi"/>
          <w:iCs/>
          <w:sz w:val="24"/>
          <w:szCs w:val="24"/>
          <w:lang w:val="en-GB"/>
        </w:rPr>
        <w:t>including</w:t>
      </w:r>
      <w:r w:rsidRPr="00FD76A1">
        <w:rPr>
          <w:rFonts w:asciiTheme="majorBidi" w:eastAsia="Times New Roman" w:hAnsiTheme="majorBidi" w:cstheme="majorBidi"/>
          <w:iCs/>
          <w:sz w:val="24"/>
          <w:szCs w:val="24"/>
          <w:lang w:val="en-GB"/>
        </w:rPr>
        <w:t xml:space="preserve">  UNHCR, Mission to Alleviate Suffering in South Sudan (MASS), Plan International, Institute for the Promotion of Civil Society (IPCS), </w:t>
      </w:r>
      <w:r w:rsidR="00FF5EA6">
        <w:rPr>
          <w:rFonts w:asciiTheme="majorBidi" w:eastAsia="Times New Roman" w:hAnsiTheme="majorBidi" w:cstheme="majorBidi"/>
          <w:iCs/>
          <w:sz w:val="24"/>
          <w:szCs w:val="24"/>
          <w:lang w:val="en-GB"/>
        </w:rPr>
        <w:t>and United Nations Office for Project Services (UNOPS)</w:t>
      </w:r>
      <w:r w:rsidRPr="00FD76A1">
        <w:rPr>
          <w:rFonts w:asciiTheme="majorBidi" w:eastAsia="Times New Roman" w:hAnsiTheme="majorBidi" w:cstheme="majorBidi"/>
          <w:iCs/>
          <w:sz w:val="24"/>
          <w:szCs w:val="24"/>
          <w:lang w:val="en-GB"/>
        </w:rPr>
        <w:t xml:space="preserve"> participated in a protection cluster meeting at the UNHCR Conference Hall in Yei Town, Yei River County. The meeting aimed to assess the current protection landscape, enhance coordinated responses to the needs of vulnerable populations and   provide updates on activities undertaken by partners to enhance protection of civilians.</w:t>
      </w:r>
    </w:p>
    <w:p w14:paraId="72CC1799" w14:textId="20D05458" w:rsidR="00066573" w:rsidRPr="00FD76A1" w:rsidRDefault="00FF5EA6" w:rsidP="00066573">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P</w:t>
      </w:r>
      <w:r w:rsidR="007F71CB" w:rsidRPr="00FD76A1">
        <w:rPr>
          <w:rFonts w:asciiTheme="majorBidi" w:eastAsia="Times New Roman" w:hAnsiTheme="majorBidi" w:cstheme="majorBidi"/>
          <w:iCs/>
          <w:sz w:val="24"/>
          <w:szCs w:val="24"/>
          <w:lang w:val="en-GB"/>
        </w:rPr>
        <w:t>articipants</w:t>
      </w:r>
      <w:r>
        <w:rPr>
          <w:rFonts w:asciiTheme="majorBidi" w:eastAsia="Times New Roman" w:hAnsiTheme="majorBidi" w:cstheme="majorBidi"/>
          <w:iCs/>
          <w:sz w:val="24"/>
          <w:szCs w:val="24"/>
          <w:lang w:val="en-GB"/>
        </w:rPr>
        <w:t xml:space="preserve"> </w:t>
      </w:r>
      <w:r w:rsidR="007F71CB" w:rsidRPr="00FD76A1">
        <w:rPr>
          <w:rFonts w:asciiTheme="majorBidi" w:eastAsia="Times New Roman" w:hAnsiTheme="majorBidi" w:cstheme="majorBidi"/>
          <w:iCs/>
          <w:sz w:val="24"/>
          <w:szCs w:val="24"/>
          <w:lang w:val="en-GB"/>
        </w:rPr>
        <w:t xml:space="preserve">expressed </w:t>
      </w:r>
      <w:r w:rsidR="002473BB">
        <w:rPr>
          <w:rFonts w:asciiTheme="majorBidi" w:eastAsia="Times New Roman" w:hAnsiTheme="majorBidi" w:cstheme="majorBidi"/>
          <w:iCs/>
          <w:sz w:val="24"/>
          <w:szCs w:val="24"/>
          <w:lang w:val="en-GB"/>
        </w:rPr>
        <w:t>strong concerns</w:t>
      </w:r>
      <w:r w:rsidR="007F71CB" w:rsidRPr="00FD76A1">
        <w:rPr>
          <w:rFonts w:asciiTheme="majorBidi" w:eastAsia="Times New Roman" w:hAnsiTheme="majorBidi" w:cstheme="majorBidi"/>
          <w:iCs/>
          <w:sz w:val="24"/>
          <w:szCs w:val="24"/>
          <w:lang w:val="en-GB"/>
        </w:rPr>
        <w:t xml:space="preserve"> about </w:t>
      </w:r>
      <w:r w:rsidR="001240CF">
        <w:rPr>
          <w:rFonts w:asciiTheme="majorBidi" w:eastAsia="Times New Roman" w:hAnsiTheme="majorBidi" w:cstheme="majorBidi"/>
          <w:iCs/>
          <w:sz w:val="24"/>
          <w:szCs w:val="24"/>
          <w:lang w:val="en-GB"/>
        </w:rPr>
        <w:t>the worsening</w:t>
      </w:r>
      <w:r w:rsidR="007F71CB" w:rsidRPr="00FD76A1">
        <w:rPr>
          <w:rFonts w:asciiTheme="majorBidi" w:eastAsia="Times New Roman" w:hAnsiTheme="majorBidi" w:cstheme="majorBidi"/>
          <w:iCs/>
          <w:sz w:val="24"/>
          <w:szCs w:val="24"/>
          <w:lang w:val="en-GB"/>
        </w:rPr>
        <w:t xml:space="preserve"> </w:t>
      </w:r>
      <w:r w:rsidR="00676DC1" w:rsidRPr="00FD76A1">
        <w:rPr>
          <w:rFonts w:asciiTheme="majorBidi" w:eastAsia="Times New Roman" w:hAnsiTheme="majorBidi" w:cstheme="majorBidi"/>
          <w:iCs/>
          <w:sz w:val="24"/>
          <w:szCs w:val="24"/>
          <w:lang w:val="en-GB"/>
        </w:rPr>
        <w:t xml:space="preserve">security </w:t>
      </w:r>
      <w:r w:rsidR="007F71CB" w:rsidRPr="00FD76A1">
        <w:rPr>
          <w:rFonts w:asciiTheme="majorBidi" w:eastAsia="Times New Roman" w:hAnsiTheme="majorBidi" w:cstheme="majorBidi"/>
          <w:iCs/>
          <w:sz w:val="24"/>
          <w:szCs w:val="24"/>
          <w:lang w:val="en-GB"/>
        </w:rPr>
        <w:t>situation</w:t>
      </w:r>
      <w:r w:rsidR="00676DC1" w:rsidRPr="00FD76A1">
        <w:rPr>
          <w:rFonts w:asciiTheme="majorBidi" w:eastAsia="Times New Roman" w:hAnsiTheme="majorBidi" w:cstheme="majorBidi"/>
          <w:iCs/>
          <w:sz w:val="24"/>
          <w:szCs w:val="24"/>
          <w:lang w:val="en-GB"/>
        </w:rPr>
        <w:t xml:space="preserve"> in Greater Yei, alluding to </w:t>
      </w:r>
      <w:r w:rsidR="00066573">
        <w:rPr>
          <w:rFonts w:asciiTheme="majorBidi" w:eastAsia="Times New Roman" w:hAnsiTheme="majorBidi" w:cstheme="majorBidi"/>
          <w:iCs/>
          <w:sz w:val="24"/>
          <w:szCs w:val="24"/>
          <w:lang w:val="en-GB"/>
        </w:rPr>
        <w:t>increased</w:t>
      </w:r>
      <w:r w:rsidRPr="00FD76A1">
        <w:rPr>
          <w:rFonts w:asciiTheme="majorBidi" w:eastAsia="Times New Roman" w:hAnsiTheme="majorBidi" w:cstheme="majorBidi"/>
          <w:iCs/>
          <w:sz w:val="24"/>
          <w:szCs w:val="24"/>
          <w:lang w:val="en-GB"/>
        </w:rPr>
        <w:t xml:space="preserve"> </w:t>
      </w:r>
      <w:r w:rsidR="00D50680">
        <w:rPr>
          <w:rFonts w:asciiTheme="majorBidi" w:eastAsia="Times New Roman" w:hAnsiTheme="majorBidi" w:cstheme="majorBidi"/>
          <w:iCs/>
          <w:sz w:val="24"/>
          <w:szCs w:val="24"/>
          <w:lang w:val="en-GB"/>
        </w:rPr>
        <w:t xml:space="preserve"> violence has been characterised by</w:t>
      </w:r>
      <w:r w:rsidR="002473BB">
        <w:rPr>
          <w:rFonts w:asciiTheme="majorBidi" w:eastAsia="Times New Roman" w:hAnsiTheme="majorBidi" w:cstheme="majorBidi"/>
          <w:iCs/>
          <w:sz w:val="24"/>
          <w:szCs w:val="24"/>
          <w:lang w:val="en-GB"/>
        </w:rPr>
        <w:t xml:space="preserve"> </w:t>
      </w:r>
      <w:r w:rsidR="00D752D1" w:rsidRPr="00FD76A1">
        <w:rPr>
          <w:rFonts w:asciiTheme="majorBidi" w:eastAsia="Times New Roman" w:hAnsiTheme="majorBidi" w:cstheme="majorBidi"/>
          <w:iCs/>
          <w:sz w:val="24"/>
          <w:szCs w:val="24"/>
          <w:lang w:val="en-GB"/>
        </w:rPr>
        <w:t>abduction</w:t>
      </w:r>
      <w:r w:rsidR="002473BB">
        <w:rPr>
          <w:rFonts w:asciiTheme="majorBidi" w:eastAsia="Times New Roman" w:hAnsiTheme="majorBidi" w:cstheme="majorBidi"/>
          <w:iCs/>
          <w:sz w:val="24"/>
          <w:szCs w:val="24"/>
          <w:lang w:val="en-GB"/>
        </w:rPr>
        <w:t>s</w:t>
      </w:r>
      <w:r w:rsidRPr="00FD76A1">
        <w:rPr>
          <w:rFonts w:asciiTheme="majorBidi" w:eastAsia="Times New Roman" w:hAnsiTheme="majorBidi" w:cstheme="majorBidi"/>
          <w:iCs/>
          <w:sz w:val="24"/>
          <w:szCs w:val="24"/>
          <w:lang w:val="en-GB"/>
        </w:rPr>
        <w:t>, harassment, assault, extortion and looting of civilians by armed groups suspected to be affiliated with elements of the National Salvation Forces (NAS)</w:t>
      </w:r>
      <w:r w:rsidR="00066573">
        <w:rPr>
          <w:rFonts w:asciiTheme="majorBidi" w:eastAsia="Times New Roman" w:hAnsiTheme="majorBidi" w:cstheme="majorBidi"/>
          <w:iCs/>
          <w:sz w:val="24"/>
          <w:szCs w:val="24"/>
          <w:lang w:val="en-GB"/>
        </w:rPr>
        <w:t xml:space="preserve"> </w:t>
      </w:r>
      <w:r w:rsidR="00066573" w:rsidRPr="00FD76A1">
        <w:rPr>
          <w:rFonts w:asciiTheme="majorBidi" w:eastAsia="Times New Roman" w:hAnsiTheme="majorBidi" w:cstheme="majorBidi"/>
          <w:iCs/>
          <w:sz w:val="24"/>
          <w:szCs w:val="24"/>
          <w:lang w:val="en-GB"/>
        </w:rPr>
        <w:t>and the Sudan People’s Liberation Army-in-Opposition (</w:t>
      </w:r>
      <w:bookmarkStart w:id="5" w:name="_Hlk205214223"/>
      <w:r w:rsidR="00066573" w:rsidRPr="00FD76A1">
        <w:rPr>
          <w:rFonts w:asciiTheme="majorBidi" w:eastAsia="Times New Roman" w:hAnsiTheme="majorBidi" w:cstheme="majorBidi"/>
          <w:iCs/>
          <w:sz w:val="24"/>
          <w:szCs w:val="24"/>
          <w:lang w:val="en-GB"/>
        </w:rPr>
        <w:t>SPLA-iO</w:t>
      </w:r>
      <w:bookmarkEnd w:id="5"/>
      <w:r w:rsidR="00066573" w:rsidRPr="00FD76A1">
        <w:rPr>
          <w:rFonts w:asciiTheme="majorBidi" w:eastAsia="Times New Roman" w:hAnsiTheme="majorBidi" w:cstheme="majorBidi"/>
          <w:iCs/>
          <w:sz w:val="24"/>
          <w:szCs w:val="24"/>
          <w:lang w:val="en-GB"/>
        </w:rPr>
        <w:t>)</w:t>
      </w:r>
      <w:r w:rsidR="00066573">
        <w:rPr>
          <w:rFonts w:asciiTheme="majorBidi" w:eastAsia="Times New Roman" w:hAnsiTheme="majorBidi" w:cstheme="majorBidi"/>
          <w:iCs/>
          <w:sz w:val="24"/>
          <w:szCs w:val="24"/>
          <w:lang w:val="en-GB"/>
        </w:rPr>
        <w:t>. It was noted by several participants</w:t>
      </w:r>
      <w:r w:rsidR="002473BB">
        <w:rPr>
          <w:rFonts w:asciiTheme="majorBidi" w:eastAsia="Times New Roman" w:hAnsiTheme="majorBidi" w:cstheme="majorBidi"/>
          <w:iCs/>
          <w:sz w:val="24"/>
          <w:szCs w:val="24"/>
          <w:lang w:val="en-GB"/>
        </w:rPr>
        <w:t>,</w:t>
      </w:r>
      <w:r w:rsidR="00066573">
        <w:rPr>
          <w:rFonts w:asciiTheme="majorBidi" w:eastAsia="Times New Roman" w:hAnsiTheme="majorBidi" w:cstheme="majorBidi"/>
          <w:iCs/>
          <w:sz w:val="24"/>
          <w:szCs w:val="24"/>
          <w:lang w:val="en-GB"/>
        </w:rPr>
        <w:t xml:space="preserve"> </w:t>
      </w:r>
      <w:r w:rsidR="002473BB">
        <w:rPr>
          <w:rFonts w:asciiTheme="majorBidi" w:eastAsia="Times New Roman" w:hAnsiTheme="majorBidi" w:cstheme="majorBidi"/>
          <w:iCs/>
          <w:sz w:val="24"/>
          <w:szCs w:val="24"/>
          <w:lang w:val="en-GB"/>
        </w:rPr>
        <w:t xml:space="preserve"> all armed groups  including </w:t>
      </w:r>
      <w:r w:rsidR="00066573">
        <w:rPr>
          <w:rFonts w:asciiTheme="majorBidi" w:eastAsia="Times New Roman" w:hAnsiTheme="majorBidi" w:cstheme="majorBidi"/>
          <w:iCs/>
          <w:sz w:val="24"/>
          <w:szCs w:val="24"/>
          <w:lang w:val="en-GB"/>
        </w:rPr>
        <w:t xml:space="preserve">the NAS elements </w:t>
      </w:r>
      <w:r w:rsidR="002473BB">
        <w:rPr>
          <w:rFonts w:asciiTheme="majorBidi" w:eastAsia="Times New Roman" w:hAnsiTheme="majorBidi" w:cstheme="majorBidi"/>
          <w:iCs/>
          <w:sz w:val="24"/>
          <w:szCs w:val="24"/>
          <w:lang w:val="en-GB"/>
        </w:rPr>
        <w:t xml:space="preserve"> and </w:t>
      </w:r>
      <w:r w:rsidR="00066573" w:rsidRPr="00FD76A1">
        <w:rPr>
          <w:rFonts w:asciiTheme="majorBidi" w:eastAsia="Times New Roman" w:hAnsiTheme="majorBidi" w:cstheme="majorBidi"/>
          <w:iCs/>
          <w:sz w:val="24"/>
          <w:szCs w:val="24"/>
          <w:lang w:val="en-GB"/>
        </w:rPr>
        <w:t>SPLA-iO</w:t>
      </w:r>
      <w:r w:rsidR="00066573">
        <w:rPr>
          <w:rFonts w:asciiTheme="majorBidi" w:eastAsia="Times New Roman" w:hAnsiTheme="majorBidi" w:cstheme="majorBidi"/>
          <w:iCs/>
          <w:sz w:val="24"/>
          <w:szCs w:val="24"/>
          <w:lang w:val="en-GB"/>
        </w:rPr>
        <w:t xml:space="preserve"> in July 2024</w:t>
      </w:r>
      <w:r w:rsidR="007121BC">
        <w:rPr>
          <w:rFonts w:asciiTheme="majorBidi" w:eastAsia="Times New Roman" w:hAnsiTheme="majorBidi" w:cstheme="majorBidi"/>
          <w:iCs/>
          <w:sz w:val="24"/>
          <w:szCs w:val="24"/>
          <w:lang w:val="en-GB"/>
        </w:rPr>
        <w:t xml:space="preserve"> </w:t>
      </w:r>
      <w:r w:rsidR="002473BB">
        <w:rPr>
          <w:rFonts w:asciiTheme="majorBidi" w:eastAsia="Times New Roman" w:hAnsiTheme="majorBidi" w:cstheme="majorBidi"/>
          <w:iCs/>
          <w:sz w:val="24"/>
          <w:szCs w:val="24"/>
          <w:lang w:val="en-GB"/>
        </w:rPr>
        <w:t xml:space="preserve"> as well </w:t>
      </w:r>
      <w:r w:rsidR="00066573">
        <w:rPr>
          <w:rFonts w:asciiTheme="majorBidi" w:eastAsia="Times New Roman" w:hAnsiTheme="majorBidi" w:cstheme="majorBidi"/>
          <w:iCs/>
          <w:sz w:val="24"/>
          <w:szCs w:val="24"/>
          <w:lang w:val="en-GB"/>
        </w:rPr>
        <w:t>the SSPDF</w:t>
      </w:r>
      <w:r w:rsidR="002473BB">
        <w:rPr>
          <w:rFonts w:asciiTheme="majorBidi" w:eastAsia="Times New Roman" w:hAnsiTheme="majorBidi" w:cstheme="majorBidi"/>
          <w:iCs/>
          <w:sz w:val="24"/>
          <w:szCs w:val="24"/>
          <w:lang w:val="en-GB"/>
        </w:rPr>
        <w:t xml:space="preserve"> have been involved in human rights abuses and violations</w:t>
      </w:r>
      <w:r w:rsidR="00066573">
        <w:rPr>
          <w:rFonts w:asciiTheme="majorBidi" w:eastAsia="Times New Roman" w:hAnsiTheme="majorBidi" w:cstheme="majorBidi"/>
          <w:iCs/>
          <w:sz w:val="24"/>
          <w:szCs w:val="24"/>
          <w:lang w:val="en-GB"/>
        </w:rPr>
        <w:t>.</w:t>
      </w:r>
    </w:p>
    <w:p w14:paraId="1785132A" w14:textId="4EE001F1" w:rsidR="00676DC1" w:rsidRPr="00FD76A1" w:rsidRDefault="007121BC" w:rsidP="00676DC1">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Additionally,</w:t>
      </w:r>
      <w:r w:rsidR="00D752D1">
        <w:rPr>
          <w:rFonts w:asciiTheme="majorBidi" w:eastAsia="Times New Roman" w:hAnsiTheme="majorBidi" w:cstheme="majorBidi"/>
          <w:iCs/>
          <w:sz w:val="24"/>
          <w:szCs w:val="24"/>
          <w:lang w:val="en-GB"/>
        </w:rPr>
        <w:t xml:space="preserve"> concerns </w:t>
      </w:r>
      <w:r>
        <w:rPr>
          <w:rFonts w:asciiTheme="majorBidi" w:eastAsia="Times New Roman" w:hAnsiTheme="majorBidi" w:cstheme="majorBidi"/>
          <w:iCs/>
          <w:sz w:val="24"/>
          <w:szCs w:val="24"/>
          <w:lang w:val="en-GB"/>
        </w:rPr>
        <w:t xml:space="preserve">were raised </w:t>
      </w:r>
      <w:r w:rsidR="00D752D1">
        <w:rPr>
          <w:rFonts w:asciiTheme="majorBidi" w:eastAsia="Times New Roman" w:hAnsiTheme="majorBidi" w:cstheme="majorBidi"/>
          <w:iCs/>
          <w:sz w:val="24"/>
          <w:szCs w:val="24"/>
          <w:lang w:val="en-GB"/>
        </w:rPr>
        <w:t xml:space="preserve">about the </w:t>
      </w:r>
      <w:r>
        <w:rPr>
          <w:rFonts w:asciiTheme="majorBidi" w:eastAsia="Times New Roman" w:hAnsiTheme="majorBidi" w:cstheme="majorBidi"/>
          <w:iCs/>
          <w:sz w:val="24"/>
          <w:szCs w:val="24"/>
          <w:lang w:val="en-GB"/>
        </w:rPr>
        <w:t xml:space="preserve">increased </w:t>
      </w:r>
      <w:r w:rsidR="00D752D1">
        <w:rPr>
          <w:rFonts w:asciiTheme="majorBidi" w:eastAsia="Times New Roman" w:hAnsiTheme="majorBidi" w:cstheme="majorBidi"/>
          <w:iCs/>
          <w:sz w:val="24"/>
          <w:szCs w:val="24"/>
          <w:lang w:val="en-GB"/>
        </w:rPr>
        <w:t xml:space="preserve">sporadic </w:t>
      </w:r>
      <w:r w:rsidR="00676DC1" w:rsidRPr="00FD76A1">
        <w:rPr>
          <w:rFonts w:asciiTheme="majorBidi" w:eastAsia="Times New Roman" w:hAnsiTheme="majorBidi" w:cstheme="majorBidi"/>
          <w:iCs/>
          <w:sz w:val="24"/>
          <w:szCs w:val="24"/>
          <w:lang w:val="en-GB"/>
        </w:rPr>
        <w:t xml:space="preserve">clashes between the SSPDF </w:t>
      </w:r>
      <w:bookmarkStart w:id="6" w:name="_Hlk205214030"/>
      <w:r w:rsidR="00676DC1" w:rsidRPr="00FD76A1">
        <w:rPr>
          <w:rFonts w:asciiTheme="majorBidi" w:eastAsia="Times New Roman" w:hAnsiTheme="majorBidi" w:cstheme="majorBidi"/>
          <w:iCs/>
          <w:sz w:val="24"/>
          <w:szCs w:val="24"/>
          <w:lang w:val="en-GB"/>
        </w:rPr>
        <w:t>and the SPLA-iO</w:t>
      </w:r>
      <w:r>
        <w:rPr>
          <w:rFonts w:asciiTheme="majorBidi" w:eastAsia="Times New Roman" w:hAnsiTheme="majorBidi" w:cstheme="majorBidi"/>
          <w:iCs/>
          <w:sz w:val="24"/>
          <w:szCs w:val="24"/>
          <w:lang w:val="en-GB"/>
        </w:rPr>
        <w:t xml:space="preserve"> resulting in civilian victimization mainly by SSPDF in several parts of Greater Yei. </w:t>
      </w:r>
      <w:r w:rsidR="00E61F04">
        <w:rPr>
          <w:rFonts w:asciiTheme="majorBidi" w:eastAsia="Times New Roman" w:hAnsiTheme="majorBidi" w:cstheme="majorBidi"/>
          <w:iCs/>
          <w:sz w:val="24"/>
          <w:szCs w:val="24"/>
          <w:lang w:val="en-GB"/>
        </w:rPr>
        <w:t>It was alleged</w:t>
      </w:r>
      <w:r>
        <w:rPr>
          <w:rFonts w:asciiTheme="majorBidi" w:eastAsia="Times New Roman" w:hAnsiTheme="majorBidi" w:cstheme="majorBidi"/>
          <w:iCs/>
          <w:sz w:val="24"/>
          <w:szCs w:val="24"/>
          <w:lang w:val="en-GB"/>
        </w:rPr>
        <w:t xml:space="preserve"> that </w:t>
      </w:r>
      <w:r w:rsidR="00E61F04">
        <w:rPr>
          <w:rFonts w:asciiTheme="majorBidi" w:eastAsia="Times New Roman" w:hAnsiTheme="majorBidi" w:cstheme="majorBidi"/>
          <w:iCs/>
          <w:sz w:val="24"/>
          <w:szCs w:val="24"/>
          <w:lang w:val="en-GB"/>
        </w:rPr>
        <w:t xml:space="preserve">some two male children aged 14 and 16 were tortured by armed elements suspected to be affiliated with the SSPDF in Payawa, </w:t>
      </w:r>
      <w:r w:rsidR="001F0ED4">
        <w:rPr>
          <w:rFonts w:asciiTheme="majorBidi" w:eastAsia="Times New Roman" w:hAnsiTheme="majorBidi" w:cstheme="majorBidi"/>
          <w:iCs/>
          <w:sz w:val="24"/>
          <w:szCs w:val="24"/>
          <w:lang w:val="en-GB"/>
        </w:rPr>
        <w:t>to</w:t>
      </w:r>
      <w:r w:rsidR="00E61F04">
        <w:rPr>
          <w:rFonts w:asciiTheme="majorBidi" w:eastAsia="Times New Roman" w:hAnsiTheme="majorBidi" w:cstheme="majorBidi"/>
          <w:iCs/>
          <w:sz w:val="24"/>
          <w:szCs w:val="24"/>
          <w:lang w:val="en-GB"/>
        </w:rPr>
        <w:t xml:space="preserve"> them to reveal the hideout camps of NAS elements.</w:t>
      </w:r>
      <w:r w:rsidR="001F0ED4">
        <w:rPr>
          <w:rFonts w:asciiTheme="majorBidi" w:eastAsia="Times New Roman" w:hAnsiTheme="majorBidi" w:cstheme="majorBidi"/>
          <w:iCs/>
          <w:sz w:val="24"/>
          <w:szCs w:val="24"/>
          <w:lang w:val="en-GB"/>
        </w:rPr>
        <w:t xml:space="preserve"> It was alleged that perpetrators removed part of their nails as means of coercing to reveal the whereabouts of the rebels in their community</w:t>
      </w:r>
      <w:r w:rsidR="001A6A3A">
        <w:rPr>
          <w:rFonts w:asciiTheme="majorBidi" w:eastAsia="Times New Roman" w:hAnsiTheme="majorBidi" w:cstheme="majorBidi"/>
          <w:iCs/>
          <w:sz w:val="24"/>
          <w:szCs w:val="24"/>
          <w:lang w:val="en-GB"/>
        </w:rPr>
        <w:t xml:space="preserve"> which HRD – FYO committed  to follow up.</w:t>
      </w:r>
    </w:p>
    <w:bookmarkEnd w:id="6"/>
    <w:p w14:paraId="3B4899EF" w14:textId="7508E506" w:rsidR="00676DC1" w:rsidRDefault="00E61F04" w:rsidP="00C044EC">
      <w:pPr>
        <w:spacing w:line="240" w:lineRule="auto"/>
        <w:jc w:val="both"/>
        <w:rPr>
          <w:rFonts w:asciiTheme="majorBidi" w:eastAsia="Times New Roman" w:hAnsiTheme="majorBidi" w:cstheme="majorBidi"/>
          <w:iCs/>
          <w:sz w:val="24"/>
          <w:szCs w:val="24"/>
          <w:lang w:val="en-GB"/>
        </w:rPr>
      </w:pPr>
      <w:r>
        <w:rPr>
          <w:rFonts w:asciiTheme="majorBidi" w:eastAsia="Times New Roman" w:hAnsiTheme="majorBidi" w:cstheme="majorBidi"/>
          <w:iCs/>
          <w:sz w:val="24"/>
          <w:szCs w:val="24"/>
          <w:lang w:val="en-GB"/>
        </w:rPr>
        <w:t xml:space="preserve">Partners shared relevant insights on some </w:t>
      </w:r>
      <w:r w:rsidR="00BA0DA0">
        <w:rPr>
          <w:rFonts w:asciiTheme="majorBidi" w:eastAsia="Times New Roman" w:hAnsiTheme="majorBidi" w:cstheme="majorBidi"/>
          <w:iCs/>
          <w:sz w:val="24"/>
          <w:szCs w:val="24"/>
          <w:lang w:val="en-GB"/>
        </w:rPr>
        <w:t>key activities they are undertaking to enhance the protection of civilians in the region including IPCS-UNICEF program on case management and mental health for youth. Plan International reported that they currently run</w:t>
      </w:r>
      <w:r w:rsidR="009E7722">
        <w:rPr>
          <w:rFonts w:asciiTheme="majorBidi" w:eastAsia="Times New Roman" w:hAnsiTheme="majorBidi" w:cstheme="majorBidi"/>
          <w:iCs/>
          <w:sz w:val="24"/>
          <w:szCs w:val="24"/>
          <w:lang w:val="en-GB"/>
        </w:rPr>
        <w:t>ning</w:t>
      </w:r>
      <w:r w:rsidR="00BA0DA0">
        <w:rPr>
          <w:rFonts w:asciiTheme="majorBidi" w:eastAsia="Times New Roman" w:hAnsiTheme="majorBidi" w:cstheme="majorBidi"/>
          <w:iCs/>
          <w:sz w:val="24"/>
          <w:szCs w:val="24"/>
          <w:lang w:val="en-GB"/>
        </w:rPr>
        <w:t xml:space="preserve"> two child friendly spaces each in Yei, Morobo and Kajokeji Counties respectively and a literacy centre in </w:t>
      </w:r>
      <w:r w:rsidR="00350F56">
        <w:rPr>
          <w:rFonts w:asciiTheme="majorBidi" w:eastAsia="Times New Roman" w:hAnsiTheme="majorBidi" w:cstheme="majorBidi"/>
          <w:iCs/>
          <w:sz w:val="24"/>
          <w:szCs w:val="24"/>
          <w:lang w:val="en-GB"/>
        </w:rPr>
        <w:t xml:space="preserve">Yei River County </w:t>
      </w:r>
      <w:r w:rsidR="009E7722">
        <w:rPr>
          <w:rFonts w:asciiTheme="majorBidi" w:eastAsia="Times New Roman" w:hAnsiTheme="majorBidi" w:cstheme="majorBidi"/>
          <w:iCs/>
          <w:sz w:val="24"/>
          <w:szCs w:val="24"/>
          <w:lang w:val="en-GB"/>
        </w:rPr>
        <w:t xml:space="preserve"> and to </w:t>
      </w:r>
      <w:r w:rsidR="00350F56">
        <w:rPr>
          <w:rFonts w:asciiTheme="majorBidi" w:eastAsia="Times New Roman" w:hAnsiTheme="majorBidi" w:cstheme="majorBidi"/>
          <w:iCs/>
          <w:sz w:val="24"/>
          <w:szCs w:val="24"/>
          <w:lang w:val="en-GB"/>
        </w:rPr>
        <w:t xml:space="preserve">support the Yei County Prison to enhance the soon-to-begin literacy program in the facility. IOM </w:t>
      </w:r>
      <w:r w:rsidR="009E7722">
        <w:rPr>
          <w:rFonts w:asciiTheme="majorBidi" w:eastAsia="Times New Roman" w:hAnsiTheme="majorBidi" w:cstheme="majorBidi"/>
          <w:iCs/>
          <w:sz w:val="24"/>
          <w:szCs w:val="24"/>
          <w:lang w:val="en-GB"/>
        </w:rPr>
        <w:t xml:space="preserve"> reported its programme of </w:t>
      </w:r>
      <w:r w:rsidR="00350F56">
        <w:rPr>
          <w:rFonts w:asciiTheme="majorBidi" w:eastAsia="Times New Roman" w:hAnsiTheme="majorBidi" w:cstheme="majorBidi"/>
          <w:iCs/>
          <w:sz w:val="24"/>
          <w:szCs w:val="24"/>
          <w:lang w:val="en-GB"/>
        </w:rPr>
        <w:t xml:space="preserve"> raising awareness on the prevention of Gender- Based Violence in Yei Town</w:t>
      </w:r>
      <w:r w:rsidR="009E7722">
        <w:rPr>
          <w:rFonts w:asciiTheme="majorBidi" w:eastAsia="Times New Roman" w:hAnsiTheme="majorBidi" w:cstheme="majorBidi"/>
          <w:iCs/>
          <w:sz w:val="24"/>
          <w:szCs w:val="24"/>
          <w:lang w:val="en-GB"/>
        </w:rPr>
        <w:t xml:space="preserve">. </w:t>
      </w:r>
      <w:r w:rsidR="00350F56">
        <w:rPr>
          <w:rFonts w:asciiTheme="majorBidi" w:eastAsia="Times New Roman" w:hAnsiTheme="majorBidi" w:cstheme="majorBidi"/>
          <w:iCs/>
          <w:sz w:val="24"/>
          <w:szCs w:val="24"/>
          <w:lang w:val="en-GB"/>
        </w:rPr>
        <w:t>They also work to promote Housing, Land and Property (HLP) rights in Greater Yei. UNHCR and MASS will be distributing Non-Food Items (NFIs) to Internally Displaced Persons in Pokula, Yei and Lainya.</w:t>
      </w:r>
      <w:r w:rsidR="00337D3D">
        <w:rPr>
          <w:rFonts w:asciiTheme="majorBidi" w:eastAsia="Times New Roman" w:hAnsiTheme="majorBidi" w:cstheme="majorBidi"/>
          <w:iCs/>
          <w:sz w:val="24"/>
          <w:szCs w:val="24"/>
          <w:lang w:val="en-GB"/>
        </w:rPr>
        <w:t xml:space="preserve"> HRD-YFO highlighted her active role in monitoring the security situation, conducting awareness raising, advocacy and capacity building with key partners across Greater Yei even amidst </w:t>
      </w:r>
      <w:r w:rsidR="009E7722">
        <w:rPr>
          <w:rFonts w:asciiTheme="majorBidi" w:eastAsia="Times New Roman" w:hAnsiTheme="majorBidi" w:cstheme="majorBidi"/>
          <w:iCs/>
          <w:sz w:val="24"/>
          <w:szCs w:val="24"/>
          <w:lang w:val="en-GB"/>
        </w:rPr>
        <w:t>accessibility challenges</w:t>
      </w:r>
      <w:r w:rsidR="00337D3D">
        <w:rPr>
          <w:rFonts w:asciiTheme="majorBidi" w:eastAsia="Times New Roman" w:hAnsiTheme="majorBidi" w:cstheme="majorBidi"/>
          <w:iCs/>
          <w:sz w:val="24"/>
          <w:szCs w:val="24"/>
          <w:lang w:val="en-GB"/>
        </w:rPr>
        <w:t xml:space="preserve">.  </w:t>
      </w:r>
    </w:p>
    <w:p w14:paraId="5B077AD1" w14:textId="0907405D" w:rsidR="00350F56" w:rsidRPr="00337D3D" w:rsidRDefault="00337D3D" w:rsidP="00C044EC">
      <w:pPr>
        <w:spacing w:line="240" w:lineRule="auto"/>
        <w:jc w:val="both"/>
        <w:rPr>
          <w:rFonts w:asciiTheme="majorBidi" w:eastAsia="Times New Roman" w:hAnsiTheme="majorBidi" w:cstheme="majorBidi"/>
          <w:i/>
          <w:sz w:val="24"/>
          <w:szCs w:val="24"/>
          <w:lang w:val="en-GB"/>
        </w:rPr>
      </w:pPr>
      <w:r w:rsidRPr="00337D3D">
        <w:rPr>
          <w:rFonts w:asciiTheme="majorBidi" w:eastAsia="Times New Roman" w:hAnsiTheme="majorBidi" w:cstheme="majorBidi"/>
          <w:i/>
          <w:sz w:val="24"/>
          <w:szCs w:val="24"/>
          <w:lang w:val="en-GB"/>
        </w:rPr>
        <w:t>Comments: HRD-YFO strongly encouraged coordination among partners especially with respect to the negotiation of access for service deliver</w:t>
      </w:r>
      <w:r>
        <w:rPr>
          <w:rFonts w:asciiTheme="majorBidi" w:eastAsia="Times New Roman" w:hAnsiTheme="majorBidi" w:cstheme="majorBidi"/>
          <w:i/>
          <w:sz w:val="24"/>
          <w:szCs w:val="24"/>
          <w:lang w:val="en-GB"/>
        </w:rPr>
        <w:t xml:space="preserve">y in affected communities. </w:t>
      </w:r>
    </w:p>
    <w:p w14:paraId="0DDF1EFC" w14:textId="3DED8E62" w:rsidR="00C600EC" w:rsidRPr="00440474" w:rsidRDefault="00C600EC" w:rsidP="0098696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2"/>
    </w:p>
    <w:sectPr w:rsidR="00C600EC" w:rsidRPr="00440474"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B8E75" w14:textId="77777777" w:rsidR="00160E1F" w:rsidRDefault="00160E1F" w:rsidP="00182875">
      <w:pPr>
        <w:spacing w:after="0" w:line="240" w:lineRule="auto"/>
      </w:pPr>
      <w:r>
        <w:separator/>
      </w:r>
    </w:p>
  </w:endnote>
  <w:endnote w:type="continuationSeparator" w:id="0">
    <w:p w14:paraId="524DCEFB" w14:textId="77777777" w:rsidR="00160E1F" w:rsidRDefault="00160E1F"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FB74D" w14:textId="77777777" w:rsidR="00160E1F" w:rsidRDefault="00160E1F" w:rsidP="00182875">
      <w:pPr>
        <w:spacing w:after="0" w:line="240" w:lineRule="auto"/>
      </w:pPr>
      <w:r>
        <w:separator/>
      </w:r>
    </w:p>
  </w:footnote>
  <w:footnote w:type="continuationSeparator" w:id="0">
    <w:p w14:paraId="664394CE" w14:textId="77777777" w:rsidR="00160E1F" w:rsidRDefault="00160E1F"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27A340C8"/>
    <w:multiLevelType w:val="hybridMultilevel"/>
    <w:tmpl w:val="AF6C3522"/>
    <w:lvl w:ilvl="0" w:tplc="862CA6C0">
      <w:numFmt w:val="bullet"/>
      <w:lvlText w:val=""/>
      <w:lvlJc w:val="left"/>
      <w:pPr>
        <w:ind w:left="1080" w:hanging="360"/>
      </w:pPr>
      <w:rPr>
        <w:rFonts w:ascii="Symbol" w:eastAsia="Palatino Linotype"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1B0769C"/>
    <w:multiLevelType w:val="hybridMultilevel"/>
    <w:tmpl w:val="D006F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4"/>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5"/>
  </w:num>
  <w:num w:numId="6" w16cid:durableId="1163426569">
    <w:abstractNumId w:val="19"/>
  </w:num>
  <w:num w:numId="7" w16cid:durableId="1987204914">
    <w:abstractNumId w:val="18"/>
  </w:num>
  <w:num w:numId="8" w16cid:durableId="1710184332">
    <w:abstractNumId w:val="23"/>
  </w:num>
  <w:num w:numId="9" w16cid:durableId="189804582">
    <w:abstractNumId w:val="20"/>
  </w:num>
  <w:num w:numId="10" w16cid:durableId="566233004">
    <w:abstractNumId w:val="25"/>
  </w:num>
  <w:num w:numId="11" w16cid:durableId="211119952">
    <w:abstractNumId w:val="1"/>
  </w:num>
  <w:num w:numId="12" w16cid:durableId="2083984759">
    <w:abstractNumId w:val="0"/>
  </w:num>
  <w:num w:numId="13" w16cid:durableId="753477686">
    <w:abstractNumId w:val="12"/>
  </w:num>
  <w:num w:numId="14" w16cid:durableId="873538412">
    <w:abstractNumId w:val="6"/>
  </w:num>
  <w:num w:numId="15" w16cid:durableId="1398435063">
    <w:abstractNumId w:val="7"/>
  </w:num>
  <w:num w:numId="16" w16cid:durableId="1631667514">
    <w:abstractNumId w:val="8"/>
  </w:num>
  <w:num w:numId="17" w16cid:durableId="704216174">
    <w:abstractNumId w:val="17"/>
  </w:num>
  <w:num w:numId="18" w16cid:durableId="230773413">
    <w:abstractNumId w:val="16"/>
  </w:num>
  <w:num w:numId="19" w16cid:durableId="1420560358">
    <w:abstractNumId w:val="9"/>
  </w:num>
  <w:num w:numId="20" w16cid:durableId="177014285">
    <w:abstractNumId w:val="13"/>
  </w:num>
  <w:num w:numId="21" w16cid:durableId="1490293459">
    <w:abstractNumId w:val="22"/>
  </w:num>
  <w:num w:numId="22" w16cid:durableId="310015264">
    <w:abstractNumId w:val="5"/>
  </w:num>
  <w:num w:numId="23" w16cid:durableId="69470087">
    <w:abstractNumId w:val="24"/>
  </w:num>
  <w:num w:numId="24" w16cid:durableId="280693892">
    <w:abstractNumId w:val="21"/>
  </w:num>
  <w:num w:numId="25" w16cid:durableId="1782138809">
    <w:abstractNumId w:val="10"/>
  </w:num>
  <w:num w:numId="26" w16cid:durableId="16344837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6CA9"/>
    <w:rsid w:val="00007137"/>
    <w:rsid w:val="000142DE"/>
    <w:rsid w:val="00016607"/>
    <w:rsid w:val="0002372F"/>
    <w:rsid w:val="00023DF4"/>
    <w:rsid w:val="00024C0A"/>
    <w:rsid w:val="00025EE9"/>
    <w:rsid w:val="000278F8"/>
    <w:rsid w:val="000300A6"/>
    <w:rsid w:val="00030755"/>
    <w:rsid w:val="0003224A"/>
    <w:rsid w:val="0003444F"/>
    <w:rsid w:val="000417D1"/>
    <w:rsid w:val="00047372"/>
    <w:rsid w:val="00053382"/>
    <w:rsid w:val="00054AAC"/>
    <w:rsid w:val="00054E18"/>
    <w:rsid w:val="00062F69"/>
    <w:rsid w:val="00066573"/>
    <w:rsid w:val="000808FB"/>
    <w:rsid w:val="00082BE3"/>
    <w:rsid w:val="00084249"/>
    <w:rsid w:val="000850F4"/>
    <w:rsid w:val="0009521E"/>
    <w:rsid w:val="00095B4C"/>
    <w:rsid w:val="00097533"/>
    <w:rsid w:val="000A0DEC"/>
    <w:rsid w:val="000B37D4"/>
    <w:rsid w:val="000B5261"/>
    <w:rsid w:val="000B7DF8"/>
    <w:rsid w:val="000C02E5"/>
    <w:rsid w:val="000C035A"/>
    <w:rsid w:val="000C1AEA"/>
    <w:rsid w:val="000C5F28"/>
    <w:rsid w:val="000D4781"/>
    <w:rsid w:val="000D5471"/>
    <w:rsid w:val="000E563D"/>
    <w:rsid w:val="000E5F62"/>
    <w:rsid w:val="000E6CE1"/>
    <w:rsid w:val="000F380C"/>
    <w:rsid w:val="00104BEA"/>
    <w:rsid w:val="00110465"/>
    <w:rsid w:val="0011080C"/>
    <w:rsid w:val="001207DB"/>
    <w:rsid w:val="001240CF"/>
    <w:rsid w:val="00134E43"/>
    <w:rsid w:val="00140E1D"/>
    <w:rsid w:val="00146509"/>
    <w:rsid w:val="00155D72"/>
    <w:rsid w:val="00156ECB"/>
    <w:rsid w:val="00160E1F"/>
    <w:rsid w:val="00162039"/>
    <w:rsid w:val="00172615"/>
    <w:rsid w:val="001770F8"/>
    <w:rsid w:val="00182875"/>
    <w:rsid w:val="00183500"/>
    <w:rsid w:val="00191639"/>
    <w:rsid w:val="001925DD"/>
    <w:rsid w:val="001A4263"/>
    <w:rsid w:val="001A5CC2"/>
    <w:rsid w:val="001A6A3A"/>
    <w:rsid w:val="001A7311"/>
    <w:rsid w:val="001B07EE"/>
    <w:rsid w:val="001B0992"/>
    <w:rsid w:val="001B0F93"/>
    <w:rsid w:val="001B31F1"/>
    <w:rsid w:val="001B401C"/>
    <w:rsid w:val="001C010F"/>
    <w:rsid w:val="001C6FE7"/>
    <w:rsid w:val="001C717F"/>
    <w:rsid w:val="001D068C"/>
    <w:rsid w:val="001D2E8E"/>
    <w:rsid w:val="001D5738"/>
    <w:rsid w:val="001D5B48"/>
    <w:rsid w:val="001D6F62"/>
    <w:rsid w:val="001E096F"/>
    <w:rsid w:val="001E17F8"/>
    <w:rsid w:val="001F0ED4"/>
    <w:rsid w:val="001F38F6"/>
    <w:rsid w:val="00201847"/>
    <w:rsid w:val="00203EDD"/>
    <w:rsid w:val="00206954"/>
    <w:rsid w:val="00210A7C"/>
    <w:rsid w:val="00210DC7"/>
    <w:rsid w:val="00215CA8"/>
    <w:rsid w:val="002318A7"/>
    <w:rsid w:val="00233058"/>
    <w:rsid w:val="002331F7"/>
    <w:rsid w:val="00234A90"/>
    <w:rsid w:val="00234B1D"/>
    <w:rsid w:val="00234FB3"/>
    <w:rsid w:val="00237AD3"/>
    <w:rsid w:val="002406E3"/>
    <w:rsid w:val="00245746"/>
    <w:rsid w:val="002473BB"/>
    <w:rsid w:val="0026074D"/>
    <w:rsid w:val="00260A53"/>
    <w:rsid w:val="002654F9"/>
    <w:rsid w:val="0026636C"/>
    <w:rsid w:val="00266701"/>
    <w:rsid w:val="00266CC3"/>
    <w:rsid w:val="002705AC"/>
    <w:rsid w:val="00270BAE"/>
    <w:rsid w:val="00270FD5"/>
    <w:rsid w:val="00273926"/>
    <w:rsid w:val="00273BC7"/>
    <w:rsid w:val="002777AC"/>
    <w:rsid w:val="0028378E"/>
    <w:rsid w:val="0028382A"/>
    <w:rsid w:val="0028542F"/>
    <w:rsid w:val="00295B9E"/>
    <w:rsid w:val="0029701F"/>
    <w:rsid w:val="002A11A1"/>
    <w:rsid w:val="002A18F2"/>
    <w:rsid w:val="002A7AC4"/>
    <w:rsid w:val="002A7AF4"/>
    <w:rsid w:val="002B02CD"/>
    <w:rsid w:val="002B1001"/>
    <w:rsid w:val="002C09FB"/>
    <w:rsid w:val="002C5B5A"/>
    <w:rsid w:val="002C6557"/>
    <w:rsid w:val="002C7B0D"/>
    <w:rsid w:val="002D1BF0"/>
    <w:rsid w:val="002D2448"/>
    <w:rsid w:val="002D28BE"/>
    <w:rsid w:val="002E2E2E"/>
    <w:rsid w:val="002E37FF"/>
    <w:rsid w:val="002E4CB7"/>
    <w:rsid w:val="002E6DBC"/>
    <w:rsid w:val="002E7C57"/>
    <w:rsid w:val="002F2E3C"/>
    <w:rsid w:val="003043C8"/>
    <w:rsid w:val="003119C9"/>
    <w:rsid w:val="00314DCC"/>
    <w:rsid w:val="00315EA9"/>
    <w:rsid w:val="003162D2"/>
    <w:rsid w:val="003235A1"/>
    <w:rsid w:val="00324A02"/>
    <w:rsid w:val="003328AE"/>
    <w:rsid w:val="00333678"/>
    <w:rsid w:val="0033393A"/>
    <w:rsid w:val="00337652"/>
    <w:rsid w:val="00337D3D"/>
    <w:rsid w:val="00345324"/>
    <w:rsid w:val="003463F1"/>
    <w:rsid w:val="003505EF"/>
    <w:rsid w:val="00350F56"/>
    <w:rsid w:val="003536C0"/>
    <w:rsid w:val="00357E05"/>
    <w:rsid w:val="00362F46"/>
    <w:rsid w:val="0036368D"/>
    <w:rsid w:val="00364987"/>
    <w:rsid w:val="003725E9"/>
    <w:rsid w:val="00385E09"/>
    <w:rsid w:val="00386AFC"/>
    <w:rsid w:val="003878C0"/>
    <w:rsid w:val="00391736"/>
    <w:rsid w:val="00391DE7"/>
    <w:rsid w:val="00393DF5"/>
    <w:rsid w:val="003A037B"/>
    <w:rsid w:val="003A140F"/>
    <w:rsid w:val="003A4270"/>
    <w:rsid w:val="003A475B"/>
    <w:rsid w:val="003B1A56"/>
    <w:rsid w:val="003B1D93"/>
    <w:rsid w:val="003B6E83"/>
    <w:rsid w:val="003B7E54"/>
    <w:rsid w:val="003C3A56"/>
    <w:rsid w:val="003C4147"/>
    <w:rsid w:val="003C62BF"/>
    <w:rsid w:val="003D08FD"/>
    <w:rsid w:val="003D0F06"/>
    <w:rsid w:val="003E1C82"/>
    <w:rsid w:val="003E1FF4"/>
    <w:rsid w:val="003E2C4A"/>
    <w:rsid w:val="003E6602"/>
    <w:rsid w:val="003E784C"/>
    <w:rsid w:val="003F5B07"/>
    <w:rsid w:val="004015A2"/>
    <w:rsid w:val="00403BE9"/>
    <w:rsid w:val="00404992"/>
    <w:rsid w:val="0040550A"/>
    <w:rsid w:val="00405754"/>
    <w:rsid w:val="0040672A"/>
    <w:rsid w:val="004072BE"/>
    <w:rsid w:val="00411AEE"/>
    <w:rsid w:val="00412803"/>
    <w:rsid w:val="0041308A"/>
    <w:rsid w:val="004202D4"/>
    <w:rsid w:val="00422646"/>
    <w:rsid w:val="00427A3D"/>
    <w:rsid w:val="00427D04"/>
    <w:rsid w:val="00431BE9"/>
    <w:rsid w:val="00440474"/>
    <w:rsid w:val="00441124"/>
    <w:rsid w:val="004419B6"/>
    <w:rsid w:val="0045341E"/>
    <w:rsid w:val="00454B4B"/>
    <w:rsid w:val="00460698"/>
    <w:rsid w:val="00464410"/>
    <w:rsid w:val="00465F85"/>
    <w:rsid w:val="004668B2"/>
    <w:rsid w:val="00470085"/>
    <w:rsid w:val="00471760"/>
    <w:rsid w:val="004727AD"/>
    <w:rsid w:val="00474801"/>
    <w:rsid w:val="004778C6"/>
    <w:rsid w:val="00482451"/>
    <w:rsid w:val="00483AC9"/>
    <w:rsid w:val="00491952"/>
    <w:rsid w:val="00496FF2"/>
    <w:rsid w:val="004A30E9"/>
    <w:rsid w:val="004A3791"/>
    <w:rsid w:val="004A3DD0"/>
    <w:rsid w:val="004A6F40"/>
    <w:rsid w:val="004B3172"/>
    <w:rsid w:val="004C3985"/>
    <w:rsid w:val="004D0D90"/>
    <w:rsid w:val="004D1A70"/>
    <w:rsid w:val="004D3789"/>
    <w:rsid w:val="004D546F"/>
    <w:rsid w:val="004E1747"/>
    <w:rsid w:val="004E6353"/>
    <w:rsid w:val="004E7634"/>
    <w:rsid w:val="004F0B60"/>
    <w:rsid w:val="004F17F0"/>
    <w:rsid w:val="004F1C1A"/>
    <w:rsid w:val="004F21C0"/>
    <w:rsid w:val="004F247C"/>
    <w:rsid w:val="004F2959"/>
    <w:rsid w:val="004F3944"/>
    <w:rsid w:val="0050523A"/>
    <w:rsid w:val="00512786"/>
    <w:rsid w:val="005136D5"/>
    <w:rsid w:val="00514C22"/>
    <w:rsid w:val="00522DBE"/>
    <w:rsid w:val="00524554"/>
    <w:rsid w:val="005272B8"/>
    <w:rsid w:val="00531FC3"/>
    <w:rsid w:val="00532457"/>
    <w:rsid w:val="00537BEE"/>
    <w:rsid w:val="005406EF"/>
    <w:rsid w:val="00540A00"/>
    <w:rsid w:val="00541381"/>
    <w:rsid w:val="005470B6"/>
    <w:rsid w:val="005501F3"/>
    <w:rsid w:val="00556DD1"/>
    <w:rsid w:val="00561983"/>
    <w:rsid w:val="00563AE2"/>
    <w:rsid w:val="00564EDE"/>
    <w:rsid w:val="0057095C"/>
    <w:rsid w:val="005877E4"/>
    <w:rsid w:val="00587DF2"/>
    <w:rsid w:val="00592396"/>
    <w:rsid w:val="005928BA"/>
    <w:rsid w:val="005A46CD"/>
    <w:rsid w:val="005A5F31"/>
    <w:rsid w:val="005B2291"/>
    <w:rsid w:val="005B79E8"/>
    <w:rsid w:val="005C5206"/>
    <w:rsid w:val="005D0786"/>
    <w:rsid w:val="005D3F2C"/>
    <w:rsid w:val="005D7E45"/>
    <w:rsid w:val="005E3217"/>
    <w:rsid w:val="005E3AED"/>
    <w:rsid w:val="005E54F0"/>
    <w:rsid w:val="005F0C80"/>
    <w:rsid w:val="005F3CB9"/>
    <w:rsid w:val="0061222A"/>
    <w:rsid w:val="006142FE"/>
    <w:rsid w:val="00615447"/>
    <w:rsid w:val="00622F33"/>
    <w:rsid w:val="00624E66"/>
    <w:rsid w:val="00627801"/>
    <w:rsid w:val="006360C8"/>
    <w:rsid w:val="00643A8F"/>
    <w:rsid w:val="00644BA0"/>
    <w:rsid w:val="006453F9"/>
    <w:rsid w:val="0064652F"/>
    <w:rsid w:val="0065088B"/>
    <w:rsid w:val="00655AB4"/>
    <w:rsid w:val="006565E0"/>
    <w:rsid w:val="00656CCF"/>
    <w:rsid w:val="00660788"/>
    <w:rsid w:val="006618EE"/>
    <w:rsid w:val="00663F31"/>
    <w:rsid w:val="0067325C"/>
    <w:rsid w:val="00675526"/>
    <w:rsid w:val="00676225"/>
    <w:rsid w:val="00676DC1"/>
    <w:rsid w:val="006837F3"/>
    <w:rsid w:val="00683C2D"/>
    <w:rsid w:val="00683F3E"/>
    <w:rsid w:val="00684804"/>
    <w:rsid w:val="006858F1"/>
    <w:rsid w:val="00686634"/>
    <w:rsid w:val="00690740"/>
    <w:rsid w:val="00692291"/>
    <w:rsid w:val="006A0D90"/>
    <w:rsid w:val="006A20C5"/>
    <w:rsid w:val="006A30AC"/>
    <w:rsid w:val="006B2EFE"/>
    <w:rsid w:val="006B5615"/>
    <w:rsid w:val="006B7C67"/>
    <w:rsid w:val="006C2558"/>
    <w:rsid w:val="006C3FFC"/>
    <w:rsid w:val="006D0799"/>
    <w:rsid w:val="006D3F1A"/>
    <w:rsid w:val="006E09DF"/>
    <w:rsid w:val="006E0A76"/>
    <w:rsid w:val="006E0FB9"/>
    <w:rsid w:val="006F4820"/>
    <w:rsid w:val="006F6A1F"/>
    <w:rsid w:val="006F7B1B"/>
    <w:rsid w:val="007045F1"/>
    <w:rsid w:val="007121BC"/>
    <w:rsid w:val="00712315"/>
    <w:rsid w:val="00720EA7"/>
    <w:rsid w:val="0072296F"/>
    <w:rsid w:val="00727B55"/>
    <w:rsid w:val="0073080F"/>
    <w:rsid w:val="007319F7"/>
    <w:rsid w:val="00732A32"/>
    <w:rsid w:val="00747D2E"/>
    <w:rsid w:val="00750106"/>
    <w:rsid w:val="0075340A"/>
    <w:rsid w:val="0075487A"/>
    <w:rsid w:val="0076775A"/>
    <w:rsid w:val="007705D9"/>
    <w:rsid w:val="00773FAA"/>
    <w:rsid w:val="00780932"/>
    <w:rsid w:val="00781D12"/>
    <w:rsid w:val="00787B53"/>
    <w:rsid w:val="00790311"/>
    <w:rsid w:val="00792E6D"/>
    <w:rsid w:val="0079334E"/>
    <w:rsid w:val="007A2B5B"/>
    <w:rsid w:val="007A489E"/>
    <w:rsid w:val="007B1A54"/>
    <w:rsid w:val="007B4FF7"/>
    <w:rsid w:val="007B7E5C"/>
    <w:rsid w:val="007C0BC9"/>
    <w:rsid w:val="007E295B"/>
    <w:rsid w:val="007E5DF4"/>
    <w:rsid w:val="007F200C"/>
    <w:rsid w:val="007F2767"/>
    <w:rsid w:val="007F48EE"/>
    <w:rsid w:val="007F694A"/>
    <w:rsid w:val="007F71CB"/>
    <w:rsid w:val="00803C7A"/>
    <w:rsid w:val="00805A86"/>
    <w:rsid w:val="00807C50"/>
    <w:rsid w:val="008104A5"/>
    <w:rsid w:val="00810709"/>
    <w:rsid w:val="00810A55"/>
    <w:rsid w:val="008121EB"/>
    <w:rsid w:val="00820852"/>
    <w:rsid w:val="00823266"/>
    <w:rsid w:val="0082530A"/>
    <w:rsid w:val="00833B85"/>
    <w:rsid w:val="008357F9"/>
    <w:rsid w:val="008365AD"/>
    <w:rsid w:val="00847369"/>
    <w:rsid w:val="00850C5A"/>
    <w:rsid w:val="008533D1"/>
    <w:rsid w:val="00854922"/>
    <w:rsid w:val="008550CF"/>
    <w:rsid w:val="00855131"/>
    <w:rsid w:val="00855EA4"/>
    <w:rsid w:val="00870305"/>
    <w:rsid w:val="00874A46"/>
    <w:rsid w:val="00875176"/>
    <w:rsid w:val="0089240C"/>
    <w:rsid w:val="00897750"/>
    <w:rsid w:val="008B0DDA"/>
    <w:rsid w:val="008B136F"/>
    <w:rsid w:val="008B272E"/>
    <w:rsid w:val="008B40B0"/>
    <w:rsid w:val="008B5DBF"/>
    <w:rsid w:val="008C1B7C"/>
    <w:rsid w:val="008C586C"/>
    <w:rsid w:val="008C63FE"/>
    <w:rsid w:val="008D1BB6"/>
    <w:rsid w:val="008D2EA7"/>
    <w:rsid w:val="008D5490"/>
    <w:rsid w:val="008E0223"/>
    <w:rsid w:val="008E2C11"/>
    <w:rsid w:val="008F154D"/>
    <w:rsid w:val="008F521A"/>
    <w:rsid w:val="008F63D3"/>
    <w:rsid w:val="00907A98"/>
    <w:rsid w:val="009125C7"/>
    <w:rsid w:val="009131A1"/>
    <w:rsid w:val="00915449"/>
    <w:rsid w:val="00923CE1"/>
    <w:rsid w:val="00926921"/>
    <w:rsid w:val="00930634"/>
    <w:rsid w:val="0093371B"/>
    <w:rsid w:val="00934F09"/>
    <w:rsid w:val="009415E9"/>
    <w:rsid w:val="00945079"/>
    <w:rsid w:val="0094727A"/>
    <w:rsid w:val="009552F7"/>
    <w:rsid w:val="00961CA3"/>
    <w:rsid w:val="00963DF2"/>
    <w:rsid w:val="00965D89"/>
    <w:rsid w:val="009670F9"/>
    <w:rsid w:val="00972ADB"/>
    <w:rsid w:val="00981967"/>
    <w:rsid w:val="009855A0"/>
    <w:rsid w:val="0098679D"/>
    <w:rsid w:val="00986965"/>
    <w:rsid w:val="009911A0"/>
    <w:rsid w:val="00991B50"/>
    <w:rsid w:val="00992320"/>
    <w:rsid w:val="009A01AB"/>
    <w:rsid w:val="009A4EC3"/>
    <w:rsid w:val="009A51CC"/>
    <w:rsid w:val="009B007F"/>
    <w:rsid w:val="009B6E98"/>
    <w:rsid w:val="009B6EFD"/>
    <w:rsid w:val="009C1CA8"/>
    <w:rsid w:val="009C3155"/>
    <w:rsid w:val="009C6578"/>
    <w:rsid w:val="009D0A9D"/>
    <w:rsid w:val="009D1BEF"/>
    <w:rsid w:val="009D364B"/>
    <w:rsid w:val="009D3B3B"/>
    <w:rsid w:val="009E3E61"/>
    <w:rsid w:val="009E5C10"/>
    <w:rsid w:val="009E6DF5"/>
    <w:rsid w:val="009E7722"/>
    <w:rsid w:val="009E7F55"/>
    <w:rsid w:val="009F1D96"/>
    <w:rsid w:val="009F23BA"/>
    <w:rsid w:val="00A10738"/>
    <w:rsid w:val="00A2223C"/>
    <w:rsid w:val="00A224E4"/>
    <w:rsid w:val="00A34AA9"/>
    <w:rsid w:val="00A36017"/>
    <w:rsid w:val="00A40A18"/>
    <w:rsid w:val="00A41DCC"/>
    <w:rsid w:val="00A4230D"/>
    <w:rsid w:val="00A42C59"/>
    <w:rsid w:val="00A43536"/>
    <w:rsid w:val="00A626D5"/>
    <w:rsid w:val="00A6383D"/>
    <w:rsid w:val="00A70385"/>
    <w:rsid w:val="00A73F4A"/>
    <w:rsid w:val="00A75777"/>
    <w:rsid w:val="00A76569"/>
    <w:rsid w:val="00A85320"/>
    <w:rsid w:val="00A8727C"/>
    <w:rsid w:val="00A90D1D"/>
    <w:rsid w:val="00AA15B7"/>
    <w:rsid w:val="00AA304E"/>
    <w:rsid w:val="00AB0F75"/>
    <w:rsid w:val="00AC392E"/>
    <w:rsid w:val="00AC581B"/>
    <w:rsid w:val="00AC7432"/>
    <w:rsid w:val="00AD3A67"/>
    <w:rsid w:val="00AD3A6D"/>
    <w:rsid w:val="00AD3F72"/>
    <w:rsid w:val="00AE269C"/>
    <w:rsid w:val="00AE2E4B"/>
    <w:rsid w:val="00AE7D91"/>
    <w:rsid w:val="00AF14CB"/>
    <w:rsid w:val="00AF5778"/>
    <w:rsid w:val="00AF6327"/>
    <w:rsid w:val="00AF796A"/>
    <w:rsid w:val="00B01EC6"/>
    <w:rsid w:val="00B07347"/>
    <w:rsid w:val="00B07CF1"/>
    <w:rsid w:val="00B14735"/>
    <w:rsid w:val="00B347E5"/>
    <w:rsid w:val="00B349FC"/>
    <w:rsid w:val="00B448EB"/>
    <w:rsid w:val="00B51A81"/>
    <w:rsid w:val="00B60201"/>
    <w:rsid w:val="00B633D9"/>
    <w:rsid w:val="00B64173"/>
    <w:rsid w:val="00B678A4"/>
    <w:rsid w:val="00B74A38"/>
    <w:rsid w:val="00B84077"/>
    <w:rsid w:val="00B86942"/>
    <w:rsid w:val="00B9089A"/>
    <w:rsid w:val="00B90B05"/>
    <w:rsid w:val="00B94B20"/>
    <w:rsid w:val="00B95514"/>
    <w:rsid w:val="00B95D8E"/>
    <w:rsid w:val="00BA0DA0"/>
    <w:rsid w:val="00BA3482"/>
    <w:rsid w:val="00BA748F"/>
    <w:rsid w:val="00BB044D"/>
    <w:rsid w:val="00BB5830"/>
    <w:rsid w:val="00BB75B1"/>
    <w:rsid w:val="00BC40B2"/>
    <w:rsid w:val="00BC49E5"/>
    <w:rsid w:val="00BC549F"/>
    <w:rsid w:val="00BC5CDF"/>
    <w:rsid w:val="00BD1184"/>
    <w:rsid w:val="00BD6E59"/>
    <w:rsid w:val="00BD70D1"/>
    <w:rsid w:val="00BD7D4D"/>
    <w:rsid w:val="00BE0F18"/>
    <w:rsid w:val="00BE6C01"/>
    <w:rsid w:val="00BF0310"/>
    <w:rsid w:val="00BF0E3A"/>
    <w:rsid w:val="00BF418D"/>
    <w:rsid w:val="00C007A3"/>
    <w:rsid w:val="00C044EC"/>
    <w:rsid w:val="00C17D29"/>
    <w:rsid w:val="00C2107A"/>
    <w:rsid w:val="00C21C50"/>
    <w:rsid w:val="00C26619"/>
    <w:rsid w:val="00C32AA6"/>
    <w:rsid w:val="00C34B76"/>
    <w:rsid w:val="00C377F7"/>
    <w:rsid w:val="00C4214D"/>
    <w:rsid w:val="00C42417"/>
    <w:rsid w:val="00C4267F"/>
    <w:rsid w:val="00C4799E"/>
    <w:rsid w:val="00C564AA"/>
    <w:rsid w:val="00C600EC"/>
    <w:rsid w:val="00C62CE8"/>
    <w:rsid w:val="00C659DC"/>
    <w:rsid w:val="00C670E3"/>
    <w:rsid w:val="00C72E33"/>
    <w:rsid w:val="00C763E6"/>
    <w:rsid w:val="00C80282"/>
    <w:rsid w:val="00C837BF"/>
    <w:rsid w:val="00C86453"/>
    <w:rsid w:val="00C91272"/>
    <w:rsid w:val="00C9332E"/>
    <w:rsid w:val="00C9722A"/>
    <w:rsid w:val="00CA08BD"/>
    <w:rsid w:val="00CA2720"/>
    <w:rsid w:val="00CA59C2"/>
    <w:rsid w:val="00CC1837"/>
    <w:rsid w:val="00CC239B"/>
    <w:rsid w:val="00CC42F4"/>
    <w:rsid w:val="00CC7196"/>
    <w:rsid w:val="00CC7E83"/>
    <w:rsid w:val="00CD0D37"/>
    <w:rsid w:val="00CD11ED"/>
    <w:rsid w:val="00CD7EE4"/>
    <w:rsid w:val="00CF02D6"/>
    <w:rsid w:val="00CF5C7B"/>
    <w:rsid w:val="00CF6D70"/>
    <w:rsid w:val="00D00EAF"/>
    <w:rsid w:val="00D026BB"/>
    <w:rsid w:val="00D03033"/>
    <w:rsid w:val="00D13F90"/>
    <w:rsid w:val="00D172DC"/>
    <w:rsid w:val="00D1765A"/>
    <w:rsid w:val="00D239DE"/>
    <w:rsid w:val="00D240C4"/>
    <w:rsid w:val="00D31F2B"/>
    <w:rsid w:val="00D33D00"/>
    <w:rsid w:val="00D34013"/>
    <w:rsid w:val="00D351D0"/>
    <w:rsid w:val="00D3755C"/>
    <w:rsid w:val="00D408D9"/>
    <w:rsid w:val="00D45827"/>
    <w:rsid w:val="00D460BD"/>
    <w:rsid w:val="00D5022D"/>
    <w:rsid w:val="00D50680"/>
    <w:rsid w:val="00D51E11"/>
    <w:rsid w:val="00D52FA0"/>
    <w:rsid w:val="00D5361C"/>
    <w:rsid w:val="00D55AEF"/>
    <w:rsid w:val="00D57227"/>
    <w:rsid w:val="00D663E8"/>
    <w:rsid w:val="00D668F0"/>
    <w:rsid w:val="00D70455"/>
    <w:rsid w:val="00D71D13"/>
    <w:rsid w:val="00D7374E"/>
    <w:rsid w:val="00D752D1"/>
    <w:rsid w:val="00D75870"/>
    <w:rsid w:val="00D81167"/>
    <w:rsid w:val="00D826B5"/>
    <w:rsid w:val="00D94D14"/>
    <w:rsid w:val="00D95AC4"/>
    <w:rsid w:val="00DA48AC"/>
    <w:rsid w:val="00DA5D90"/>
    <w:rsid w:val="00DB0387"/>
    <w:rsid w:val="00DB33BC"/>
    <w:rsid w:val="00DB6D84"/>
    <w:rsid w:val="00DC0D65"/>
    <w:rsid w:val="00DC6F11"/>
    <w:rsid w:val="00DD25B6"/>
    <w:rsid w:val="00DE0FF0"/>
    <w:rsid w:val="00DE3DAD"/>
    <w:rsid w:val="00DE57BC"/>
    <w:rsid w:val="00DE5982"/>
    <w:rsid w:val="00DF2E60"/>
    <w:rsid w:val="00DF4424"/>
    <w:rsid w:val="00E042DA"/>
    <w:rsid w:val="00E049D3"/>
    <w:rsid w:val="00E05068"/>
    <w:rsid w:val="00E058C4"/>
    <w:rsid w:val="00E13881"/>
    <w:rsid w:val="00E20551"/>
    <w:rsid w:val="00E2355A"/>
    <w:rsid w:val="00E35DBE"/>
    <w:rsid w:val="00E360D2"/>
    <w:rsid w:val="00E37336"/>
    <w:rsid w:val="00E40058"/>
    <w:rsid w:val="00E4081B"/>
    <w:rsid w:val="00E42CBE"/>
    <w:rsid w:val="00E500D2"/>
    <w:rsid w:val="00E561B1"/>
    <w:rsid w:val="00E61F04"/>
    <w:rsid w:val="00E62977"/>
    <w:rsid w:val="00E6381A"/>
    <w:rsid w:val="00E6631C"/>
    <w:rsid w:val="00E70CE6"/>
    <w:rsid w:val="00E70DAD"/>
    <w:rsid w:val="00E72297"/>
    <w:rsid w:val="00E908D4"/>
    <w:rsid w:val="00E91F8F"/>
    <w:rsid w:val="00E9608C"/>
    <w:rsid w:val="00EA5C11"/>
    <w:rsid w:val="00EA6920"/>
    <w:rsid w:val="00EB03A6"/>
    <w:rsid w:val="00EB0B4F"/>
    <w:rsid w:val="00EB2B37"/>
    <w:rsid w:val="00EC188C"/>
    <w:rsid w:val="00EC3D2F"/>
    <w:rsid w:val="00ED3458"/>
    <w:rsid w:val="00ED4950"/>
    <w:rsid w:val="00ED6122"/>
    <w:rsid w:val="00EE192F"/>
    <w:rsid w:val="00EE2043"/>
    <w:rsid w:val="00EE6918"/>
    <w:rsid w:val="00EE6BA9"/>
    <w:rsid w:val="00EF0340"/>
    <w:rsid w:val="00EF5039"/>
    <w:rsid w:val="00EF5971"/>
    <w:rsid w:val="00EF7396"/>
    <w:rsid w:val="00F0362F"/>
    <w:rsid w:val="00F07FA1"/>
    <w:rsid w:val="00F11986"/>
    <w:rsid w:val="00F147C4"/>
    <w:rsid w:val="00F2287E"/>
    <w:rsid w:val="00F247A3"/>
    <w:rsid w:val="00F30988"/>
    <w:rsid w:val="00F33FDE"/>
    <w:rsid w:val="00F344E9"/>
    <w:rsid w:val="00F5071A"/>
    <w:rsid w:val="00F533B4"/>
    <w:rsid w:val="00F559E3"/>
    <w:rsid w:val="00F6314E"/>
    <w:rsid w:val="00F64818"/>
    <w:rsid w:val="00F64CAD"/>
    <w:rsid w:val="00F67A65"/>
    <w:rsid w:val="00F70024"/>
    <w:rsid w:val="00F70D19"/>
    <w:rsid w:val="00F73F49"/>
    <w:rsid w:val="00F752EC"/>
    <w:rsid w:val="00F76987"/>
    <w:rsid w:val="00F77630"/>
    <w:rsid w:val="00F802AC"/>
    <w:rsid w:val="00F87461"/>
    <w:rsid w:val="00F90A72"/>
    <w:rsid w:val="00F93ACF"/>
    <w:rsid w:val="00F9582B"/>
    <w:rsid w:val="00FA2690"/>
    <w:rsid w:val="00FA3108"/>
    <w:rsid w:val="00FA50FD"/>
    <w:rsid w:val="00FB0036"/>
    <w:rsid w:val="00FC03B3"/>
    <w:rsid w:val="00FC51E6"/>
    <w:rsid w:val="00FD05DD"/>
    <w:rsid w:val="00FD29D6"/>
    <w:rsid w:val="00FD5819"/>
    <w:rsid w:val="00FD723C"/>
    <w:rsid w:val="00FD76A1"/>
    <w:rsid w:val="00FE2E4C"/>
    <w:rsid w:val="00FE5EC5"/>
    <w:rsid w:val="00FE7F2E"/>
    <w:rsid w:val="00FF31DB"/>
    <w:rsid w:val="00FF5EA6"/>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24</TotalTime>
  <Pages>2</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Kwame Kybisis Asare-Amponsah</cp:lastModifiedBy>
  <cp:revision>11</cp:revision>
  <dcterms:created xsi:type="dcterms:W3CDTF">2025-08-04T14:49:00Z</dcterms:created>
  <dcterms:modified xsi:type="dcterms:W3CDTF">2025-09-02T08:05:00Z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