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25pt;height:29.25pt" o:ole="" o:preferrelative="t" stroked="f">
            <v:imagedata r:id="rId8" o:title=""/>
          </v:rect>
          <o:OLEObject Type="Embed" ProgID="StaticMetafile" ShapeID="rectole0000000000" DrawAspect="Content" ObjectID="_1816518966"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81D28" w:rsidRDefault="0041308A" w:rsidP="00C86453">
      <w:pPr>
        <w:spacing w:after="0" w:line="240" w:lineRule="auto"/>
        <w:jc w:val="center"/>
        <w:rPr>
          <w:rFonts w:ascii="Times New Roman" w:eastAsia="Times New Roman" w:hAnsi="Times New Roman" w:cs="Times New Roman"/>
          <w:b/>
          <w:sz w:val="24"/>
          <w:szCs w:val="24"/>
          <w:lang w:val="en-GB"/>
        </w:rPr>
      </w:pPr>
      <w:r w:rsidRPr="00481D28">
        <w:rPr>
          <w:rFonts w:ascii="Times New Roman" w:eastAsia="Times New Roman" w:hAnsi="Times New Roman" w:cs="Times New Roman"/>
          <w:b/>
          <w:sz w:val="24"/>
          <w:szCs w:val="24"/>
          <w:lang w:val="en-GB"/>
        </w:rPr>
        <w:t>Yei</w:t>
      </w:r>
      <w:r w:rsidR="00C86453" w:rsidRPr="00481D28">
        <w:rPr>
          <w:rFonts w:ascii="Times New Roman" w:eastAsia="Times New Roman" w:hAnsi="Times New Roman" w:cs="Times New Roman"/>
          <w:b/>
          <w:sz w:val="24"/>
          <w:szCs w:val="24"/>
          <w:lang w:val="en-GB"/>
        </w:rPr>
        <w:t xml:space="preserve"> Field Office Daily Report</w:t>
      </w:r>
    </w:p>
    <w:p w14:paraId="6EBDF5E5" w14:textId="77777777" w:rsidR="00C86453" w:rsidRPr="00481D28"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4F7E73AB" w:rsidR="00F64818" w:rsidRPr="00481D28" w:rsidRDefault="000E5E06"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1</w:t>
      </w:r>
      <w:r w:rsidR="00123010">
        <w:rPr>
          <w:rFonts w:ascii="Times New Roman" w:eastAsia="Times New Roman" w:hAnsi="Times New Roman" w:cs="Times New Roman"/>
          <w:b/>
          <w:sz w:val="24"/>
          <w:szCs w:val="24"/>
          <w:lang w:val="en-GB"/>
        </w:rPr>
        <w:t>2</w:t>
      </w:r>
      <w:r w:rsidR="0041308A" w:rsidRPr="00481D28">
        <w:rPr>
          <w:rFonts w:ascii="Times New Roman" w:eastAsia="Times New Roman" w:hAnsi="Times New Roman" w:cs="Times New Roman"/>
          <w:b/>
          <w:sz w:val="24"/>
          <w:szCs w:val="24"/>
          <w:lang w:val="en-GB"/>
        </w:rPr>
        <w:t>/</w:t>
      </w:r>
      <w:r w:rsidR="00F20D84" w:rsidRPr="00481D28">
        <w:rPr>
          <w:rFonts w:ascii="Times New Roman" w:eastAsia="Times New Roman" w:hAnsi="Times New Roman" w:cs="Times New Roman"/>
          <w:b/>
          <w:sz w:val="24"/>
          <w:szCs w:val="24"/>
          <w:lang w:val="en-GB"/>
        </w:rPr>
        <w:t>0</w:t>
      </w:r>
      <w:r w:rsidR="00350DA7">
        <w:rPr>
          <w:rFonts w:ascii="Times New Roman" w:eastAsia="Times New Roman" w:hAnsi="Times New Roman" w:cs="Times New Roman"/>
          <w:b/>
          <w:sz w:val="24"/>
          <w:szCs w:val="24"/>
          <w:lang w:val="en-GB"/>
        </w:rPr>
        <w:t>8</w:t>
      </w:r>
      <w:r w:rsidR="0041308A" w:rsidRPr="00481D28">
        <w:rPr>
          <w:rFonts w:ascii="Times New Roman" w:eastAsia="Times New Roman" w:hAnsi="Times New Roman" w:cs="Times New Roman"/>
          <w:b/>
          <w:sz w:val="24"/>
          <w:szCs w:val="24"/>
          <w:lang w:val="en-GB"/>
        </w:rPr>
        <w:t>/202</w:t>
      </w:r>
      <w:r w:rsidR="00F20D84" w:rsidRPr="00481D28">
        <w:rPr>
          <w:rFonts w:ascii="Times New Roman" w:eastAsia="Times New Roman" w:hAnsi="Times New Roman" w:cs="Times New Roman"/>
          <w:b/>
          <w:sz w:val="24"/>
          <w:szCs w:val="24"/>
          <w:lang w:val="en-GB"/>
        </w:rPr>
        <w:t>5</w:t>
      </w:r>
      <w:r w:rsidR="0041308A" w:rsidRPr="00481D28">
        <w:rPr>
          <w:rFonts w:ascii="Times New Roman" w:eastAsia="Times New Roman" w:hAnsi="Times New Roman" w:cs="Times New Roman"/>
          <w:b/>
          <w:sz w:val="24"/>
          <w:szCs w:val="24"/>
          <w:lang w:val="en-GB"/>
        </w:rPr>
        <w:t xml:space="preserve"> </w:t>
      </w:r>
    </w:p>
    <w:p w14:paraId="2578742F" w14:textId="77777777" w:rsidR="00F64818" w:rsidRDefault="00F64818" w:rsidP="00FE5EC5">
      <w:pPr>
        <w:spacing w:after="0" w:line="240" w:lineRule="auto"/>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Highlights</w:t>
      </w:r>
    </w:p>
    <w:p w14:paraId="08CAE095" w14:textId="77777777" w:rsidR="000B4778" w:rsidRDefault="000B4778" w:rsidP="00FE5EC5">
      <w:pPr>
        <w:spacing w:after="0" w:line="240" w:lineRule="auto"/>
        <w:jc w:val="both"/>
        <w:rPr>
          <w:rFonts w:ascii="Times New Roman" w:eastAsia="Palatino Linotype" w:hAnsi="Times New Roman" w:cs="Times New Roman"/>
          <w:b/>
          <w:sz w:val="24"/>
          <w:szCs w:val="24"/>
          <w:lang w:val="en-GB"/>
        </w:rPr>
      </w:pPr>
    </w:p>
    <w:p w14:paraId="4A5EC6E7" w14:textId="737052F0" w:rsidR="008928D6" w:rsidRDefault="008928D6" w:rsidP="00EF3CF9">
      <w:pPr>
        <w:pStyle w:val="ListParagraph"/>
        <w:numPr>
          <w:ilvl w:val="0"/>
          <w:numId w:val="33"/>
        </w:numPr>
        <w:ind w:left="450"/>
        <w:rPr>
          <w:rFonts w:asciiTheme="majorBidi" w:eastAsia="Palatino Linotype" w:hAnsiTheme="majorBidi" w:cstheme="majorBidi"/>
          <w:sz w:val="24"/>
          <w:szCs w:val="24"/>
          <w:lang w:val="en-GB"/>
        </w:rPr>
      </w:pPr>
      <w:r w:rsidRPr="00EF3CF9">
        <w:rPr>
          <w:rFonts w:asciiTheme="majorBidi" w:eastAsia="Palatino Linotype" w:hAnsiTheme="majorBidi" w:cstheme="majorBidi"/>
          <w:sz w:val="24"/>
          <w:szCs w:val="24"/>
          <w:lang w:val="en-GB"/>
        </w:rPr>
        <w:t>25-year-old civilian woman raped by a suspected soldier of the South Sudan People’s Defence Forces (SSPDF) in Ke</w:t>
      </w:r>
      <w:r w:rsidR="00C636D9">
        <w:rPr>
          <w:rFonts w:asciiTheme="majorBidi" w:eastAsia="Palatino Linotype" w:hAnsiTheme="majorBidi" w:cstheme="majorBidi"/>
          <w:sz w:val="24"/>
          <w:szCs w:val="24"/>
          <w:lang w:val="en-GB"/>
        </w:rPr>
        <w:t>r</w:t>
      </w:r>
      <w:r w:rsidRPr="00EF3CF9">
        <w:rPr>
          <w:rFonts w:asciiTheme="majorBidi" w:eastAsia="Palatino Linotype" w:hAnsiTheme="majorBidi" w:cstheme="majorBidi"/>
          <w:sz w:val="24"/>
          <w:szCs w:val="24"/>
          <w:lang w:val="en-GB"/>
        </w:rPr>
        <w:t>gulu, Yei Town Payam, Yei River County.</w:t>
      </w:r>
    </w:p>
    <w:p w14:paraId="11F7F3D1" w14:textId="77777777" w:rsidR="000B4778" w:rsidRDefault="000B4778" w:rsidP="000B4778">
      <w:pPr>
        <w:pStyle w:val="ListParagraph"/>
        <w:spacing w:after="0"/>
        <w:ind w:left="450"/>
        <w:rPr>
          <w:rFonts w:asciiTheme="majorBidi" w:eastAsia="Palatino Linotype" w:hAnsiTheme="majorBidi" w:cstheme="majorBidi"/>
          <w:sz w:val="24"/>
          <w:szCs w:val="24"/>
          <w:lang w:val="en-GB"/>
        </w:rPr>
      </w:pPr>
    </w:p>
    <w:p w14:paraId="0FEC1600" w14:textId="77777777" w:rsidR="000B4778" w:rsidRPr="000B4778" w:rsidRDefault="000B4778" w:rsidP="000B4778">
      <w:pPr>
        <w:pStyle w:val="ListParagraph"/>
        <w:numPr>
          <w:ilvl w:val="0"/>
          <w:numId w:val="33"/>
        </w:numPr>
        <w:tabs>
          <w:tab w:val="left" w:pos="450"/>
        </w:tabs>
        <w:ind w:left="450"/>
        <w:rPr>
          <w:rFonts w:asciiTheme="majorBidi" w:eastAsia="Palatino Linotype" w:hAnsiTheme="majorBidi" w:cstheme="majorBidi"/>
          <w:sz w:val="24"/>
          <w:szCs w:val="24"/>
          <w:lang w:val="en-GB"/>
        </w:rPr>
      </w:pPr>
      <w:r w:rsidRPr="000B4778">
        <w:rPr>
          <w:rFonts w:asciiTheme="majorBidi" w:eastAsia="Palatino Linotype" w:hAnsiTheme="majorBidi" w:cstheme="majorBidi"/>
          <w:sz w:val="24"/>
          <w:szCs w:val="24"/>
          <w:lang w:val="en-GB"/>
        </w:rPr>
        <w:t>Two-day workshop on the "Initiative to Consolidate Security and Peace through Local Peace Structures in the Greater Yei"</w:t>
      </w:r>
      <w:r w:rsidRPr="000B4778">
        <w:t xml:space="preserve"> </w:t>
      </w:r>
      <w:r w:rsidRPr="000B4778">
        <w:rPr>
          <w:rFonts w:asciiTheme="majorBidi" w:eastAsia="Palatino Linotype" w:hAnsiTheme="majorBidi" w:cstheme="majorBidi"/>
          <w:sz w:val="24"/>
          <w:szCs w:val="24"/>
          <w:lang w:val="en-GB"/>
        </w:rPr>
        <w:t>in Yei Town, Yei River County</w:t>
      </w:r>
    </w:p>
    <w:p w14:paraId="343DC71E" w14:textId="3C280854" w:rsidR="00D00EAF" w:rsidRPr="00481D28" w:rsidRDefault="00F64818" w:rsidP="00A85320">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481D28">
        <w:rPr>
          <w:rFonts w:ascii="Times New Roman" w:eastAsia="Calibri" w:hAnsi="Times New Roman" w:cs="Times New Roman"/>
          <w:b/>
          <w:bCs/>
          <w:sz w:val="24"/>
          <w:szCs w:val="24"/>
          <w:lang w:val="en-GB"/>
        </w:rPr>
        <w:t xml:space="preserve">Political and </w:t>
      </w:r>
      <w:r w:rsidR="00F533B4" w:rsidRPr="00481D28">
        <w:rPr>
          <w:rFonts w:ascii="Times New Roman" w:eastAsia="Calibri" w:hAnsi="Times New Roman" w:cs="Times New Roman"/>
          <w:b/>
          <w:bCs/>
          <w:sz w:val="24"/>
          <w:szCs w:val="24"/>
          <w:lang w:val="en-GB"/>
        </w:rPr>
        <w:t>S</w:t>
      </w:r>
      <w:r w:rsidRPr="00481D28">
        <w:rPr>
          <w:rFonts w:ascii="Times New Roman" w:eastAsia="Calibri" w:hAnsi="Times New Roman" w:cs="Times New Roman"/>
          <w:b/>
          <w:bCs/>
          <w:sz w:val="24"/>
          <w:szCs w:val="24"/>
          <w:lang w:val="en-GB"/>
        </w:rPr>
        <w:t xml:space="preserve">ecurity </w:t>
      </w:r>
      <w:r w:rsidR="00F533B4" w:rsidRPr="00481D28">
        <w:rPr>
          <w:rFonts w:ascii="Times New Roman" w:eastAsia="Calibri" w:hAnsi="Times New Roman" w:cs="Times New Roman"/>
          <w:b/>
          <w:bCs/>
          <w:sz w:val="24"/>
          <w:szCs w:val="24"/>
          <w:lang w:val="en-GB"/>
        </w:rPr>
        <w:t>U</w:t>
      </w:r>
      <w:r w:rsidRPr="00481D28">
        <w:rPr>
          <w:rFonts w:ascii="Times New Roman" w:eastAsia="Calibri" w:hAnsi="Times New Roman" w:cs="Times New Roman"/>
          <w:b/>
          <w:bCs/>
          <w:sz w:val="24"/>
          <w:szCs w:val="24"/>
          <w:lang w:val="en-GB"/>
        </w:rPr>
        <w:t>pdates</w:t>
      </w:r>
    </w:p>
    <w:p w14:paraId="778C8450" w14:textId="6389507B" w:rsidR="00F64818" w:rsidRPr="00481D28" w:rsidRDefault="0075340A" w:rsidP="00921CD7">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Human Rights in the Electoral Process</w:t>
      </w:r>
      <w:r w:rsidR="00F64818" w:rsidRPr="00481D28">
        <w:rPr>
          <w:rFonts w:ascii="Times New Roman" w:eastAsia="Palatino Linotype" w:hAnsi="Times New Roman" w:cs="Times New Roman"/>
          <w:b/>
          <w:sz w:val="24"/>
          <w:szCs w:val="24"/>
          <w:lang w:val="en-GB"/>
        </w:rPr>
        <w:t xml:space="preserve"> </w:t>
      </w:r>
    </w:p>
    <w:p w14:paraId="0258E336" w14:textId="72A40B51" w:rsidR="00842F7A" w:rsidRPr="00123010" w:rsidRDefault="00F64818" w:rsidP="00123010">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Conflict-</w:t>
      </w:r>
      <w:r w:rsidR="0075340A" w:rsidRPr="00481D28">
        <w:rPr>
          <w:rFonts w:ascii="Times New Roman" w:eastAsia="Palatino Linotype" w:hAnsi="Times New Roman" w:cs="Times New Roman"/>
          <w:b/>
          <w:sz w:val="24"/>
          <w:szCs w:val="24"/>
          <w:lang w:val="en-GB"/>
        </w:rPr>
        <w:t>R</w:t>
      </w:r>
      <w:r w:rsidRPr="00481D28">
        <w:rPr>
          <w:rFonts w:ascii="Times New Roman" w:eastAsia="Palatino Linotype" w:hAnsi="Times New Roman" w:cs="Times New Roman"/>
          <w:b/>
          <w:sz w:val="24"/>
          <w:szCs w:val="24"/>
          <w:lang w:val="en-GB"/>
        </w:rPr>
        <w:t xml:space="preserve">elated </w:t>
      </w:r>
      <w:r w:rsidR="00D75870" w:rsidRPr="00481D28">
        <w:rPr>
          <w:rFonts w:ascii="Times New Roman" w:eastAsia="Palatino Linotype" w:hAnsi="Times New Roman" w:cs="Times New Roman"/>
          <w:b/>
          <w:sz w:val="24"/>
          <w:szCs w:val="24"/>
          <w:lang w:val="en-GB"/>
        </w:rPr>
        <w:t>V</w:t>
      </w:r>
      <w:r w:rsidRPr="00481D28">
        <w:rPr>
          <w:rFonts w:ascii="Times New Roman" w:eastAsia="Palatino Linotype" w:hAnsi="Times New Roman" w:cs="Times New Roman"/>
          <w:b/>
          <w:sz w:val="24"/>
          <w:szCs w:val="24"/>
          <w:lang w:val="en-GB"/>
        </w:rPr>
        <w:t>iolations/</w:t>
      </w:r>
      <w:r w:rsidR="00D75870" w:rsidRPr="00481D28">
        <w:rPr>
          <w:rFonts w:ascii="Times New Roman" w:eastAsia="Palatino Linotype" w:hAnsi="Times New Roman" w:cs="Times New Roman"/>
          <w:b/>
          <w:sz w:val="24"/>
          <w:szCs w:val="24"/>
          <w:lang w:val="en-GB"/>
        </w:rPr>
        <w:t>A</w:t>
      </w:r>
      <w:r w:rsidRPr="00481D28">
        <w:rPr>
          <w:rFonts w:ascii="Times New Roman" w:eastAsia="Palatino Linotype" w:hAnsi="Times New Roman" w:cs="Times New Roman"/>
          <w:b/>
          <w:sz w:val="24"/>
          <w:szCs w:val="24"/>
          <w:lang w:val="en-GB"/>
        </w:rPr>
        <w:t>buses</w:t>
      </w: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Conflict-</w:t>
      </w:r>
      <w:r w:rsidR="00833B85" w:rsidRPr="00481D28">
        <w:rPr>
          <w:rFonts w:ascii="Times New Roman" w:eastAsia="Palatino Linotype" w:hAnsi="Times New Roman" w:cs="Times New Roman"/>
          <w:b/>
          <w:sz w:val="24"/>
          <w:szCs w:val="24"/>
          <w:lang w:val="en-GB"/>
        </w:rPr>
        <w:t>R</w:t>
      </w:r>
      <w:r w:rsidRPr="00481D28">
        <w:rPr>
          <w:rFonts w:ascii="Times New Roman" w:eastAsia="Palatino Linotype" w:hAnsi="Times New Roman" w:cs="Times New Roman"/>
          <w:b/>
          <w:sz w:val="24"/>
          <w:szCs w:val="24"/>
          <w:lang w:val="en-GB"/>
        </w:rPr>
        <w:t xml:space="preserve">elated </w:t>
      </w:r>
      <w:r w:rsidR="00833B85" w:rsidRPr="00481D28">
        <w:rPr>
          <w:rFonts w:ascii="Times New Roman" w:eastAsia="Palatino Linotype" w:hAnsi="Times New Roman" w:cs="Times New Roman"/>
          <w:b/>
          <w:sz w:val="24"/>
          <w:szCs w:val="24"/>
          <w:lang w:val="en-GB"/>
        </w:rPr>
        <w:t>S</w:t>
      </w:r>
      <w:r w:rsidRPr="00481D28">
        <w:rPr>
          <w:rFonts w:ascii="Times New Roman" w:eastAsia="Palatino Linotype" w:hAnsi="Times New Roman" w:cs="Times New Roman"/>
          <w:b/>
          <w:sz w:val="24"/>
          <w:szCs w:val="24"/>
          <w:lang w:val="en-GB"/>
        </w:rPr>
        <w:t xml:space="preserve">exual </w:t>
      </w:r>
      <w:r w:rsidR="00833B85" w:rsidRPr="00481D28">
        <w:rPr>
          <w:rFonts w:ascii="Times New Roman" w:eastAsia="Palatino Linotype" w:hAnsi="Times New Roman" w:cs="Times New Roman"/>
          <w:b/>
          <w:sz w:val="24"/>
          <w:szCs w:val="24"/>
          <w:lang w:val="en-GB"/>
        </w:rPr>
        <w:t>V</w:t>
      </w:r>
      <w:r w:rsidRPr="00481D28">
        <w:rPr>
          <w:rFonts w:ascii="Times New Roman" w:eastAsia="Palatino Linotype" w:hAnsi="Times New Roman" w:cs="Times New Roman"/>
          <w:b/>
          <w:sz w:val="24"/>
          <w:szCs w:val="24"/>
          <w:lang w:val="en-GB"/>
        </w:rPr>
        <w:t>iolence</w:t>
      </w:r>
      <w:r w:rsidR="00833B85" w:rsidRPr="00481D28">
        <w:rPr>
          <w:rFonts w:ascii="Times New Roman" w:eastAsia="Palatino Linotype" w:hAnsi="Times New Roman" w:cs="Times New Roman"/>
          <w:b/>
          <w:sz w:val="24"/>
          <w:szCs w:val="24"/>
          <w:lang w:val="en-GB"/>
        </w:rPr>
        <w:t xml:space="preserve"> (CRSV)</w:t>
      </w:r>
    </w:p>
    <w:p w14:paraId="4F109217" w14:textId="77777777" w:rsidR="005B7AB3" w:rsidRDefault="005B7AB3" w:rsidP="005B7AB3">
      <w:pPr>
        <w:spacing w:after="0" w:line="240" w:lineRule="auto"/>
        <w:ind w:left="284"/>
        <w:contextualSpacing/>
        <w:jc w:val="both"/>
        <w:rPr>
          <w:rFonts w:ascii="Times New Roman" w:eastAsia="Palatino Linotype" w:hAnsi="Times New Roman" w:cs="Times New Roman"/>
          <w:b/>
          <w:sz w:val="24"/>
          <w:szCs w:val="24"/>
          <w:lang w:val="en-GB"/>
        </w:rPr>
      </w:pPr>
    </w:p>
    <w:p w14:paraId="5CF0E161" w14:textId="401A0AB3" w:rsidR="005B7AB3" w:rsidRPr="00367B30" w:rsidRDefault="00123010" w:rsidP="005B7AB3">
      <w:pPr>
        <w:pStyle w:val="ListParagraph"/>
        <w:numPr>
          <w:ilvl w:val="0"/>
          <w:numId w:val="32"/>
        </w:numPr>
        <w:spacing w:after="0" w:line="240" w:lineRule="auto"/>
        <w:ind w:left="450"/>
        <w:jc w:val="both"/>
        <w:rPr>
          <w:rFonts w:asciiTheme="majorBidi" w:eastAsia="Palatino Linotype" w:hAnsiTheme="majorBidi" w:cstheme="majorBidi"/>
          <w:b/>
          <w:bCs/>
          <w:i/>
          <w:iCs/>
          <w:sz w:val="24"/>
          <w:szCs w:val="24"/>
          <w:lang w:val="en-GB"/>
        </w:rPr>
      </w:pPr>
      <w:bookmarkStart w:id="0" w:name="_Hlk205898488"/>
      <w:r>
        <w:rPr>
          <w:rFonts w:asciiTheme="majorBidi" w:eastAsia="Palatino Linotype" w:hAnsiTheme="majorBidi" w:cstheme="majorBidi"/>
          <w:b/>
          <w:bCs/>
          <w:i/>
          <w:iCs/>
          <w:sz w:val="24"/>
          <w:szCs w:val="24"/>
          <w:lang w:val="en-GB"/>
        </w:rPr>
        <w:t>25</w:t>
      </w:r>
      <w:r w:rsidR="005B7AB3" w:rsidRPr="00367B30">
        <w:rPr>
          <w:rFonts w:asciiTheme="majorBidi" w:eastAsia="Palatino Linotype" w:hAnsiTheme="majorBidi" w:cstheme="majorBidi"/>
          <w:b/>
          <w:bCs/>
          <w:i/>
          <w:iCs/>
          <w:sz w:val="24"/>
          <w:szCs w:val="24"/>
          <w:lang w:val="en-GB"/>
        </w:rPr>
        <w:t xml:space="preserve">-year-old civilian woman raped by </w:t>
      </w:r>
      <w:r>
        <w:rPr>
          <w:rFonts w:asciiTheme="majorBidi" w:eastAsia="Palatino Linotype" w:hAnsiTheme="majorBidi" w:cstheme="majorBidi"/>
          <w:b/>
          <w:bCs/>
          <w:i/>
          <w:iCs/>
          <w:sz w:val="24"/>
          <w:szCs w:val="24"/>
          <w:lang w:val="en-GB"/>
        </w:rPr>
        <w:t>a</w:t>
      </w:r>
      <w:r w:rsidR="005B7AB3" w:rsidRPr="00367B30">
        <w:rPr>
          <w:rFonts w:asciiTheme="majorBidi" w:eastAsia="Palatino Linotype" w:hAnsiTheme="majorBidi" w:cstheme="majorBidi"/>
          <w:b/>
          <w:bCs/>
          <w:i/>
          <w:iCs/>
          <w:sz w:val="24"/>
          <w:szCs w:val="24"/>
          <w:lang w:val="en-GB"/>
        </w:rPr>
        <w:t xml:space="preserve"> </w:t>
      </w:r>
      <w:r w:rsidRPr="00367B30">
        <w:rPr>
          <w:rFonts w:asciiTheme="majorBidi" w:eastAsia="Palatino Linotype" w:hAnsiTheme="majorBidi" w:cstheme="majorBidi"/>
          <w:b/>
          <w:bCs/>
          <w:i/>
          <w:iCs/>
          <w:sz w:val="24"/>
          <w:szCs w:val="24"/>
          <w:lang w:val="en-GB"/>
        </w:rPr>
        <w:t xml:space="preserve">suspected </w:t>
      </w:r>
      <w:r>
        <w:rPr>
          <w:rFonts w:asciiTheme="majorBidi" w:eastAsia="Palatino Linotype" w:hAnsiTheme="majorBidi" w:cstheme="majorBidi"/>
          <w:b/>
          <w:bCs/>
          <w:i/>
          <w:iCs/>
          <w:sz w:val="24"/>
          <w:szCs w:val="24"/>
          <w:lang w:val="en-GB"/>
        </w:rPr>
        <w:t>soldier</w:t>
      </w:r>
      <w:r w:rsidR="005B7AB3">
        <w:rPr>
          <w:rFonts w:asciiTheme="majorBidi" w:eastAsia="Palatino Linotype" w:hAnsiTheme="majorBidi" w:cstheme="majorBidi"/>
          <w:b/>
          <w:bCs/>
          <w:i/>
          <w:iCs/>
          <w:sz w:val="24"/>
          <w:szCs w:val="24"/>
          <w:lang w:val="en-GB"/>
        </w:rPr>
        <w:t xml:space="preserve"> of the </w:t>
      </w:r>
      <w:r w:rsidR="005B7AB3" w:rsidRPr="00367B30">
        <w:rPr>
          <w:rFonts w:asciiTheme="majorBidi" w:eastAsia="Palatino Linotype" w:hAnsiTheme="majorBidi" w:cstheme="majorBidi"/>
          <w:b/>
          <w:bCs/>
          <w:i/>
          <w:iCs/>
          <w:sz w:val="24"/>
          <w:szCs w:val="24"/>
          <w:lang w:val="en-GB"/>
        </w:rPr>
        <w:t>South Sudan People’s Defence Forces (SSPDF) in Ke</w:t>
      </w:r>
      <w:r w:rsidR="00280761">
        <w:rPr>
          <w:rFonts w:asciiTheme="majorBidi" w:eastAsia="Palatino Linotype" w:hAnsiTheme="majorBidi" w:cstheme="majorBidi"/>
          <w:b/>
          <w:bCs/>
          <w:i/>
          <w:iCs/>
          <w:sz w:val="24"/>
          <w:szCs w:val="24"/>
          <w:lang w:val="en-GB"/>
        </w:rPr>
        <w:t>r</w:t>
      </w:r>
      <w:r w:rsidR="005B7AB3" w:rsidRPr="00367B30">
        <w:rPr>
          <w:rFonts w:asciiTheme="majorBidi" w:eastAsia="Palatino Linotype" w:hAnsiTheme="majorBidi" w:cstheme="majorBidi"/>
          <w:b/>
          <w:bCs/>
          <w:i/>
          <w:iCs/>
          <w:sz w:val="24"/>
          <w:szCs w:val="24"/>
          <w:lang w:val="en-GB"/>
        </w:rPr>
        <w:t>gulu, Yei Town Payam, Yei River County.</w:t>
      </w:r>
    </w:p>
    <w:bookmarkEnd w:id="0"/>
    <w:p w14:paraId="20032E3E" w14:textId="77777777" w:rsidR="005B7AB3" w:rsidRPr="0037508F" w:rsidRDefault="005B7AB3" w:rsidP="005B7AB3">
      <w:pPr>
        <w:spacing w:after="0" w:line="240" w:lineRule="auto"/>
        <w:jc w:val="both"/>
        <w:rPr>
          <w:rFonts w:asciiTheme="majorBidi" w:eastAsia="Palatino Linotype" w:hAnsiTheme="majorBidi" w:cstheme="majorBidi"/>
          <w:bCs/>
          <w:sz w:val="24"/>
          <w:szCs w:val="24"/>
          <w:lang w:val="en-GB"/>
        </w:rPr>
      </w:pPr>
    </w:p>
    <w:p w14:paraId="3511B87F" w14:textId="5A1B76D9" w:rsidR="005B7AB3" w:rsidRPr="0037508F" w:rsidRDefault="005B7AB3" w:rsidP="005B7AB3">
      <w:pPr>
        <w:spacing w:after="0" w:line="240" w:lineRule="auto"/>
        <w:jc w:val="both"/>
        <w:rPr>
          <w:rFonts w:asciiTheme="majorBidi" w:eastAsia="Palatino Linotype" w:hAnsiTheme="majorBidi" w:cstheme="majorBidi"/>
          <w:bCs/>
          <w:sz w:val="24"/>
          <w:szCs w:val="24"/>
          <w:lang w:val="en-GB"/>
        </w:rPr>
      </w:pPr>
      <w:r w:rsidRPr="0037508F">
        <w:rPr>
          <w:rFonts w:asciiTheme="majorBidi" w:eastAsia="Palatino Linotype" w:hAnsiTheme="majorBidi" w:cstheme="majorBidi"/>
          <w:bCs/>
          <w:sz w:val="24"/>
          <w:szCs w:val="24"/>
          <w:lang w:val="en-GB"/>
        </w:rPr>
        <w:t xml:space="preserve">On </w:t>
      </w:r>
      <w:r>
        <w:rPr>
          <w:rFonts w:asciiTheme="majorBidi" w:eastAsia="Palatino Linotype" w:hAnsiTheme="majorBidi" w:cstheme="majorBidi"/>
          <w:bCs/>
          <w:sz w:val="24"/>
          <w:szCs w:val="24"/>
          <w:lang w:val="en-GB"/>
        </w:rPr>
        <w:t>1</w:t>
      </w:r>
      <w:r w:rsidR="00EF3CF9">
        <w:rPr>
          <w:rFonts w:asciiTheme="majorBidi" w:eastAsia="Palatino Linotype" w:hAnsiTheme="majorBidi" w:cstheme="majorBidi"/>
          <w:bCs/>
          <w:sz w:val="24"/>
          <w:szCs w:val="24"/>
          <w:lang w:val="en-GB"/>
        </w:rPr>
        <w:t>2</w:t>
      </w:r>
      <w:r>
        <w:rPr>
          <w:rFonts w:asciiTheme="majorBidi" w:eastAsia="Palatino Linotype" w:hAnsiTheme="majorBidi" w:cstheme="majorBidi"/>
          <w:bCs/>
          <w:sz w:val="24"/>
          <w:szCs w:val="24"/>
          <w:lang w:val="en-GB"/>
        </w:rPr>
        <w:t xml:space="preserve"> August</w:t>
      </w:r>
      <w:r w:rsidRPr="0037508F">
        <w:rPr>
          <w:rFonts w:asciiTheme="majorBidi" w:eastAsia="Palatino Linotype" w:hAnsiTheme="majorBidi" w:cstheme="majorBidi"/>
          <w:bCs/>
          <w:sz w:val="24"/>
          <w:szCs w:val="24"/>
          <w:lang w:val="en-GB"/>
        </w:rPr>
        <w:t xml:space="preserve">, 2025, HRD-YFO received and documented information </w:t>
      </w:r>
      <w:r>
        <w:rPr>
          <w:rFonts w:asciiTheme="majorBidi" w:eastAsia="Palatino Linotype" w:hAnsiTheme="majorBidi" w:cstheme="majorBidi"/>
          <w:bCs/>
          <w:sz w:val="24"/>
          <w:szCs w:val="24"/>
          <w:lang w:val="en-GB"/>
        </w:rPr>
        <w:t xml:space="preserve">from </w:t>
      </w:r>
      <w:r w:rsidRPr="0037508F">
        <w:rPr>
          <w:rFonts w:asciiTheme="majorBidi" w:eastAsia="Palatino Linotype" w:hAnsiTheme="majorBidi" w:cstheme="majorBidi"/>
          <w:bCs/>
          <w:sz w:val="24"/>
          <w:szCs w:val="24"/>
          <w:lang w:val="en-GB"/>
        </w:rPr>
        <w:t xml:space="preserve">two reliable </w:t>
      </w:r>
      <w:r>
        <w:rPr>
          <w:rFonts w:asciiTheme="majorBidi" w:eastAsia="Palatino Linotype" w:hAnsiTheme="majorBidi" w:cstheme="majorBidi"/>
          <w:bCs/>
          <w:sz w:val="24"/>
          <w:szCs w:val="24"/>
          <w:lang w:val="en-GB"/>
        </w:rPr>
        <w:t xml:space="preserve">secondary </w:t>
      </w:r>
      <w:r w:rsidRPr="0037508F">
        <w:rPr>
          <w:rFonts w:asciiTheme="majorBidi" w:eastAsia="Palatino Linotype" w:hAnsiTheme="majorBidi" w:cstheme="majorBidi"/>
          <w:bCs/>
          <w:sz w:val="24"/>
          <w:szCs w:val="24"/>
          <w:lang w:val="en-GB"/>
        </w:rPr>
        <w:t>sources</w:t>
      </w:r>
      <w:r w:rsidR="00E673BF">
        <w:rPr>
          <w:rFonts w:asciiTheme="majorBidi" w:eastAsia="Palatino Linotype" w:hAnsiTheme="majorBidi" w:cstheme="majorBidi"/>
          <w:bCs/>
          <w:sz w:val="24"/>
          <w:szCs w:val="24"/>
          <w:lang w:val="en-GB"/>
        </w:rPr>
        <w:t xml:space="preserve">; </w:t>
      </w:r>
      <w:r>
        <w:rPr>
          <w:rFonts w:asciiTheme="majorBidi" w:eastAsia="Palatino Linotype" w:hAnsiTheme="majorBidi" w:cstheme="majorBidi"/>
          <w:bCs/>
          <w:sz w:val="24"/>
          <w:szCs w:val="24"/>
          <w:lang w:val="en-GB"/>
        </w:rPr>
        <w:t xml:space="preserve">a medical </w:t>
      </w:r>
      <w:r w:rsidR="00235EB4">
        <w:rPr>
          <w:rFonts w:asciiTheme="majorBidi" w:eastAsia="Palatino Linotype" w:hAnsiTheme="majorBidi" w:cstheme="majorBidi"/>
          <w:bCs/>
          <w:sz w:val="24"/>
          <w:szCs w:val="24"/>
          <w:lang w:val="en-GB"/>
        </w:rPr>
        <w:t>personnel</w:t>
      </w:r>
      <w:r>
        <w:rPr>
          <w:rFonts w:asciiTheme="majorBidi" w:eastAsia="Palatino Linotype" w:hAnsiTheme="majorBidi" w:cstheme="majorBidi"/>
          <w:bCs/>
          <w:sz w:val="24"/>
          <w:szCs w:val="24"/>
          <w:lang w:val="en-GB"/>
        </w:rPr>
        <w:t xml:space="preserve"> and a </w:t>
      </w:r>
      <w:r w:rsidR="00E673BF">
        <w:rPr>
          <w:rFonts w:asciiTheme="majorBidi" w:eastAsia="Palatino Linotype" w:hAnsiTheme="majorBidi" w:cstheme="majorBidi"/>
          <w:bCs/>
          <w:sz w:val="24"/>
          <w:szCs w:val="24"/>
          <w:lang w:val="en-GB"/>
        </w:rPr>
        <w:t xml:space="preserve">social </w:t>
      </w:r>
      <w:r>
        <w:rPr>
          <w:rFonts w:asciiTheme="majorBidi" w:eastAsia="Palatino Linotype" w:hAnsiTheme="majorBidi" w:cstheme="majorBidi"/>
          <w:bCs/>
          <w:sz w:val="24"/>
          <w:szCs w:val="24"/>
          <w:lang w:val="en-GB"/>
        </w:rPr>
        <w:t xml:space="preserve">worker, </w:t>
      </w:r>
      <w:r w:rsidRPr="0037508F">
        <w:rPr>
          <w:rFonts w:asciiTheme="majorBidi" w:eastAsia="Palatino Linotype" w:hAnsiTheme="majorBidi" w:cstheme="majorBidi"/>
          <w:bCs/>
          <w:sz w:val="24"/>
          <w:szCs w:val="24"/>
          <w:lang w:val="en-GB"/>
        </w:rPr>
        <w:t xml:space="preserve">regarding rape of a </w:t>
      </w:r>
      <w:r w:rsidR="00123010">
        <w:rPr>
          <w:rFonts w:asciiTheme="majorBidi" w:eastAsia="Palatino Linotype" w:hAnsiTheme="majorBidi" w:cstheme="majorBidi"/>
          <w:bCs/>
          <w:sz w:val="24"/>
          <w:szCs w:val="24"/>
          <w:lang w:val="en-GB"/>
        </w:rPr>
        <w:t>25</w:t>
      </w:r>
      <w:r w:rsidRPr="0037508F">
        <w:rPr>
          <w:rFonts w:asciiTheme="majorBidi" w:eastAsia="Palatino Linotype" w:hAnsiTheme="majorBidi" w:cstheme="majorBidi"/>
          <w:bCs/>
          <w:sz w:val="24"/>
          <w:szCs w:val="24"/>
          <w:lang w:val="en-GB"/>
        </w:rPr>
        <w:t xml:space="preserve">-year-old </w:t>
      </w:r>
      <w:r>
        <w:rPr>
          <w:rFonts w:asciiTheme="majorBidi" w:eastAsia="Palatino Linotype" w:hAnsiTheme="majorBidi" w:cstheme="majorBidi"/>
          <w:bCs/>
          <w:sz w:val="24"/>
          <w:szCs w:val="24"/>
          <w:lang w:val="en-GB"/>
        </w:rPr>
        <w:t>civilian woman resident in Hai-</w:t>
      </w:r>
      <w:r w:rsidR="00123010">
        <w:rPr>
          <w:rFonts w:asciiTheme="majorBidi" w:eastAsia="Palatino Linotype" w:hAnsiTheme="majorBidi" w:cstheme="majorBidi"/>
          <w:bCs/>
          <w:sz w:val="24"/>
          <w:szCs w:val="24"/>
          <w:lang w:val="en-GB"/>
        </w:rPr>
        <w:t>Taraw</w:t>
      </w:r>
      <w:r>
        <w:rPr>
          <w:rFonts w:asciiTheme="majorBidi" w:eastAsia="Palatino Linotype" w:hAnsiTheme="majorBidi" w:cstheme="majorBidi"/>
          <w:bCs/>
          <w:sz w:val="24"/>
          <w:szCs w:val="24"/>
          <w:lang w:val="en-GB"/>
        </w:rPr>
        <w:t>a and of the Kakwa tribe (</w:t>
      </w:r>
      <w:r w:rsidRPr="00367B30">
        <w:rPr>
          <w:rFonts w:asciiTheme="majorBidi" w:eastAsia="Palatino Linotype" w:hAnsiTheme="majorBidi" w:cstheme="majorBidi"/>
          <w:bCs/>
          <w:i/>
          <w:iCs/>
          <w:sz w:val="24"/>
          <w:szCs w:val="24"/>
          <w:lang w:val="en-GB"/>
        </w:rPr>
        <w:t>details on file</w:t>
      </w:r>
      <w:r>
        <w:rPr>
          <w:rFonts w:asciiTheme="majorBidi" w:eastAsia="Palatino Linotype" w:hAnsiTheme="majorBidi" w:cstheme="majorBidi"/>
          <w:bCs/>
          <w:sz w:val="24"/>
          <w:szCs w:val="24"/>
          <w:lang w:val="en-GB"/>
        </w:rPr>
        <w:t xml:space="preserve">) by </w:t>
      </w:r>
      <w:r w:rsidR="00D37917">
        <w:rPr>
          <w:rFonts w:asciiTheme="majorBidi" w:eastAsia="Palatino Linotype" w:hAnsiTheme="majorBidi" w:cstheme="majorBidi"/>
          <w:bCs/>
          <w:sz w:val="24"/>
          <w:szCs w:val="24"/>
          <w:lang w:val="en-GB"/>
        </w:rPr>
        <w:t>an</w:t>
      </w:r>
      <w:r>
        <w:rPr>
          <w:rFonts w:asciiTheme="majorBidi" w:eastAsia="Palatino Linotype" w:hAnsiTheme="majorBidi" w:cstheme="majorBidi"/>
          <w:bCs/>
          <w:sz w:val="24"/>
          <w:szCs w:val="24"/>
          <w:lang w:val="en-GB"/>
        </w:rPr>
        <w:t xml:space="preserve"> </w:t>
      </w:r>
      <w:r w:rsidRPr="0037508F">
        <w:rPr>
          <w:rFonts w:asciiTheme="majorBidi" w:eastAsia="Palatino Linotype" w:hAnsiTheme="majorBidi" w:cstheme="majorBidi"/>
          <w:bCs/>
          <w:sz w:val="24"/>
          <w:szCs w:val="24"/>
          <w:lang w:val="en-GB"/>
        </w:rPr>
        <w:t xml:space="preserve"> </w:t>
      </w:r>
      <w:r>
        <w:rPr>
          <w:rFonts w:asciiTheme="majorBidi" w:eastAsia="Palatino Linotype" w:hAnsiTheme="majorBidi" w:cstheme="majorBidi"/>
          <w:bCs/>
          <w:sz w:val="24"/>
          <w:szCs w:val="24"/>
          <w:lang w:val="en-GB"/>
        </w:rPr>
        <w:t xml:space="preserve">armed </w:t>
      </w:r>
      <w:r w:rsidR="00235EB4">
        <w:rPr>
          <w:rFonts w:asciiTheme="majorBidi" w:eastAsia="Palatino Linotype" w:hAnsiTheme="majorBidi" w:cstheme="majorBidi"/>
          <w:bCs/>
          <w:sz w:val="24"/>
          <w:szCs w:val="24"/>
          <w:lang w:val="en-GB"/>
        </w:rPr>
        <w:t>soldier</w:t>
      </w:r>
      <w:r>
        <w:rPr>
          <w:rFonts w:asciiTheme="majorBidi" w:eastAsia="Palatino Linotype" w:hAnsiTheme="majorBidi" w:cstheme="majorBidi"/>
          <w:bCs/>
          <w:sz w:val="24"/>
          <w:szCs w:val="24"/>
          <w:lang w:val="en-GB"/>
        </w:rPr>
        <w:t xml:space="preserve"> in </w:t>
      </w:r>
      <w:r w:rsidR="00235EB4">
        <w:rPr>
          <w:rFonts w:asciiTheme="majorBidi" w:eastAsia="Palatino Linotype" w:hAnsiTheme="majorBidi" w:cstheme="majorBidi"/>
          <w:bCs/>
          <w:sz w:val="24"/>
          <w:szCs w:val="24"/>
          <w:lang w:val="en-GB"/>
        </w:rPr>
        <w:t xml:space="preserve"> military </w:t>
      </w:r>
      <w:r>
        <w:rPr>
          <w:rFonts w:asciiTheme="majorBidi" w:eastAsia="Palatino Linotype" w:hAnsiTheme="majorBidi" w:cstheme="majorBidi"/>
          <w:bCs/>
          <w:sz w:val="24"/>
          <w:szCs w:val="24"/>
          <w:lang w:val="en-GB"/>
        </w:rPr>
        <w:t>uniform suspected to be affiliated with the South Sudan People’s Defence Forces (SSPDF) in Ke</w:t>
      </w:r>
      <w:r w:rsidR="00543708">
        <w:rPr>
          <w:rFonts w:asciiTheme="majorBidi" w:eastAsia="Palatino Linotype" w:hAnsiTheme="majorBidi" w:cstheme="majorBidi"/>
          <w:bCs/>
          <w:sz w:val="24"/>
          <w:szCs w:val="24"/>
          <w:lang w:val="en-GB"/>
        </w:rPr>
        <w:t>r</w:t>
      </w:r>
      <w:r>
        <w:rPr>
          <w:rFonts w:asciiTheme="majorBidi" w:eastAsia="Palatino Linotype" w:hAnsiTheme="majorBidi" w:cstheme="majorBidi"/>
          <w:bCs/>
          <w:sz w:val="24"/>
          <w:szCs w:val="24"/>
          <w:lang w:val="en-GB"/>
        </w:rPr>
        <w:t>gulu, Yei Town Payam, Yei River County</w:t>
      </w:r>
      <w:r w:rsidR="003943FB">
        <w:rPr>
          <w:rFonts w:asciiTheme="majorBidi" w:eastAsia="Palatino Linotype" w:hAnsiTheme="majorBidi" w:cstheme="majorBidi"/>
          <w:bCs/>
          <w:sz w:val="24"/>
          <w:szCs w:val="24"/>
          <w:lang w:val="en-GB"/>
        </w:rPr>
        <w:t xml:space="preserve"> </w:t>
      </w:r>
      <w:r w:rsidR="00D37917">
        <w:rPr>
          <w:rFonts w:asciiTheme="majorBidi" w:eastAsia="Palatino Linotype" w:hAnsiTheme="majorBidi" w:cstheme="majorBidi"/>
          <w:bCs/>
          <w:sz w:val="24"/>
          <w:szCs w:val="24"/>
          <w:lang w:val="en-GB"/>
        </w:rPr>
        <w:t>on 6 August</w:t>
      </w:r>
      <w:r>
        <w:rPr>
          <w:rFonts w:asciiTheme="majorBidi" w:eastAsia="Palatino Linotype" w:hAnsiTheme="majorBidi" w:cstheme="majorBidi"/>
          <w:bCs/>
          <w:sz w:val="24"/>
          <w:szCs w:val="24"/>
          <w:lang w:val="en-GB"/>
        </w:rPr>
        <w:t xml:space="preserve"> 2025. </w:t>
      </w:r>
    </w:p>
    <w:p w14:paraId="03DFADEB" w14:textId="77777777" w:rsidR="005B7AB3" w:rsidRPr="0037508F" w:rsidRDefault="005B7AB3" w:rsidP="005B7AB3">
      <w:pPr>
        <w:spacing w:after="0" w:line="240" w:lineRule="auto"/>
        <w:jc w:val="both"/>
        <w:rPr>
          <w:rFonts w:asciiTheme="majorBidi" w:eastAsia="Palatino Linotype" w:hAnsiTheme="majorBidi" w:cstheme="majorBidi"/>
          <w:bCs/>
          <w:sz w:val="24"/>
          <w:szCs w:val="24"/>
          <w:lang w:val="en-GB"/>
        </w:rPr>
      </w:pPr>
    </w:p>
    <w:p w14:paraId="371FB251" w14:textId="5B094CA6" w:rsidR="005B7AB3" w:rsidRPr="0037508F" w:rsidRDefault="005B7AB3" w:rsidP="005B7AB3">
      <w:pPr>
        <w:spacing w:after="0" w:line="240" w:lineRule="auto"/>
        <w:jc w:val="both"/>
        <w:rPr>
          <w:rFonts w:asciiTheme="majorBidi" w:eastAsia="Palatino Linotype" w:hAnsiTheme="majorBidi" w:cstheme="majorBidi"/>
          <w:bCs/>
          <w:sz w:val="24"/>
          <w:szCs w:val="24"/>
          <w:lang w:val="en-GB"/>
        </w:rPr>
      </w:pPr>
      <w:r w:rsidRPr="0037508F">
        <w:rPr>
          <w:rFonts w:asciiTheme="majorBidi" w:eastAsia="Palatino Linotype" w:hAnsiTheme="majorBidi" w:cstheme="majorBidi"/>
          <w:bCs/>
          <w:sz w:val="24"/>
          <w:szCs w:val="24"/>
          <w:lang w:val="en-GB"/>
        </w:rPr>
        <w:t xml:space="preserve">According to </w:t>
      </w:r>
      <w:r>
        <w:rPr>
          <w:rFonts w:asciiTheme="majorBidi" w:eastAsia="Palatino Linotype" w:hAnsiTheme="majorBidi" w:cstheme="majorBidi"/>
          <w:bCs/>
          <w:sz w:val="24"/>
          <w:szCs w:val="24"/>
          <w:lang w:val="en-GB"/>
        </w:rPr>
        <w:t xml:space="preserve">the sources the survivor had gone to her </w:t>
      </w:r>
      <w:r w:rsidR="00D37917">
        <w:rPr>
          <w:rFonts w:asciiTheme="majorBidi" w:eastAsia="Palatino Linotype" w:hAnsiTheme="majorBidi" w:cstheme="majorBidi"/>
          <w:bCs/>
          <w:sz w:val="24"/>
          <w:szCs w:val="24"/>
          <w:lang w:val="en-GB"/>
        </w:rPr>
        <w:t>maize</w:t>
      </w:r>
      <w:r w:rsidR="004A276F">
        <w:rPr>
          <w:rFonts w:asciiTheme="majorBidi" w:eastAsia="Palatino Linotype" w:hAnsiTheme="majorBidi" w:cstheme="majorBidi"/>
          <w:bCs/>
          <w:sz w:val="24"/>
          <w:szCs w:val="24"/>
          <w:lang w:val="en-GB"/>
        </w:rPr>
        <w:t xml:space="preserve"> garden</w:t>
      </w:r>
      <w:r w:rsidR="00D37917">
        <w:rPr>
          <w:rFonts w:asciiTheme="majorBidi" w:eastAsia="Palatino Linotype" w:hAnsiTheme="majorBidi" w:cstheme="majorBidi"/>
          <w:bCs/>
          <w:sz w:val="24"/>
          <w:szCs w:val="24"/>
          <w:lang w:val="en-GB"/>
        </w:rPr>
        <w:t xml:space="preserve"> </w:t>
      </w:r>
      <w:r w:rsidR="00B73E91">
        <w:rPr>
          <w:rFonts w:asciiTheme="majorBidi" w:eastAsia="Palatino Linotype" w:hAnsiTheme="majorBidi" w:cstheme="majorBidi"/>
          <w:bCs/>
          <w:sz w:val="24"/>
          <w:szCs w:val="24"/>
          <w:lang w:val="en-GB"/>
        </w:rPr>
        <w:t xml:space="preserve">when </w:t>
      </w:r>
      <w:r w:rsidR="00D37917">
        <w:rPr>
          <w:rFonts w:asciiTheme="majorBidi" w:eastAsia="Palatino Linotype" w:hAnsiTheme="majorBidi" w:cstheme="majorBidi"/>
          <w:bCs/>
          <w:sz w:val="24"/>
          <w:szCs w:val="24"/>
          <w:lang w:val="en-GB"/>
        </w:rPr>
        <w:t xml:space="preserve"> three</w:t>
      </w:r>
      <w:r>
        <w:rPr>
          <w:rFonts w:asciiTheme="majorBidi" w:eastAsia="Palatino Linotype" w:hAnsiTheme="majorBidi" w:cstheme="majorBidi"/>
          <w:bCs/>
          <w:sz w:val="24"/>
          <w:szCs w:val="24"/>
          <w:lang w:val="en-GB"/>
        </w:rPr>
        <w:t xml:space="preserve"> suspected armed SSPDF soldiers </w:t>
      </w:r>
      <w:r w:rsidR="009E335E">
        <w:rPr>
          <w:rFonts w:asciiTheme="majorBidi" w:eastAsia="Palatino Linotype" w:hAnsiTheme="majorBidi" w:cstheme="majorBidi"/>
          <w:bCs/>
          <w:sz w:val="24"/>
          <w:szCs w:val="24"/>
          <w:lang w:val="en-GB"/>
        </w:rPr>
        <w:t xml:space="preserve">in military uniform speaking in Juba Arabic </w:t>
      </w:r>
      <w:r w:rsidR="00D37917">
        <w:rPr>
          <w:rFonts w:asciiTheme="majorBidi" w:eastAsia="Palatino Linotype" w:hAnsiTheme="majorBidi" w:cstheme="majorBidi"/>
          <w:bCs/>
          <w:sz w:val="24"/>
          <w:szCs w:val="24"/>
          <w:lang w:val="en-GB"/>
        </w:rPr>
        <w:t>approached</w:t>
      </w:r>
      <w:r w:rsidR="00B73E91">
        <w:rPr>
          <w:rFonts w:asciiTheme="majorBidi" w:eastAsia="Palatino Linotype" w:hAnsiTheme="majorBidi" w:cstheme="majorBidi"/>
          <w:bCs/>
          <w:sz w:val="24"/>
          <w:szCs w:val="24"/>
          <w:lang w:val="en-GB"/>
        </w:rPr>
        <w:t xml:space="preserve"> </w:t>
      </w:r>
      <w:r>
        <w:rPr>
          <w:rFonts w:asciiTheme="majorBidi" w:eastAsia="Palatino Linotype" w:hAnsiTheme="majorBidi" w:cstheme="majorBidi"/>
          <w:bCs/>
          <w:sz w:val="24"/>
          <w:szCs w:val="24"/>
          <w:lang w:val="en-GB"/>
        </w:rPr>
        <w:t xml:space="preserve">her and requested for some </w:t>
      </w:r>
      <w:r w:rsidR="00D37917">
        <w:rPr>
          <w:rFonts w:asciiTheme="majorBidi" w:eastAsia="Palatino Linotype" w:hAnsiTheme="majorBidi" w:cstheme="majorBidi"/>
          <w:bCs/>
          <w:sz w:val="24"/>
          <w:szCs w:val="24"/>
          <w:lang w:val="en-GB"/>
        </w:rPr>
        <w:t xml:space="preserve">maize which she </w:t>
      </w:r>
      <w:r w:rsidR="009E335E">
        <w:rPr>
          <w:rFonts w:asciiTheme="majorBidi" w:eastAsia="Palatino Linotype" w:hAnsiTheme="majorBidi" w:cstheme="majorBidi"/>
          <w:bCs/>
          <w:sz w:val="24"/>
          <w:szCs w:val="24"/>
          <w:lang w:val="en-GB"/>
        </w:rPr>
        <w:t>provided. however,</w:t>
      </w:r>
      <w:r w:rsidR="00D37917">
        <w:rPr>
          <w:rFonts w:asciiTheme="majorBidi" w:eastAsia="Palatino Linotype" w:hAnsiTheme="majorBidi" w:cstheme="majorBidi"/>
          <w:bCs/>
          <w:sz w:val="24"/>
          <w:szCs w:val="24"/>
          <w:lang w:val="en-GB"/>
        </w:rPr>
        <w:t xml:space="preserve"> one of the soldiers still proposed that they should rape her</w:t>
      </w:r>
      <w:r>
        <w:rPr>
          <w:rFonts w:asciiTheme="majorBidi" w:eastAsia="Palatino Linotype" w:hAnsiTheme="majorBidi" w:cstheme="majorBidi"/>
          <w:bCs/>
          <w:sz w:val="24"/>
          <w:szCs w:val="24"/>
          <w:lang w:val="en-GB"/>
        </w:rPr>
        <w:t xml:space="preserve">. </w:t>
      </w:r>
      <w:r w:rsidR="00D37917">
        <w:rPr>
          <w:rFonts w:asciiTheme="majorBidi" w:eastAsia="Palatino Linotype" w:hAnsiTheme="majorBidi" w:cstheme="majorBidi"/>
          <w:bCs/>
          <w:sz w:val="24"/>
          <w:szCs w:val="24"/>
          <w:lang w:val="en-GB"/>
        </w:rPr>
        <w:t xml:space="preserve">The other two soldiers </w:t>
      </w:r>
      <w:r w:rsidR="004A276F">
        <w:rPr>
          <w:rFonts w:asciiTheme="majorBidi" w:eastAsia="Palatino Linotype" w:hAnsiTheme="majorBidi" w:cstheme="majorBidi"/>
          <w:bCs/>
          <w:sz w:val="24"/>
          <w:szCs w:val="24"/>
          <w:lang w:val="en-GB"/>
        </w:rPr>
        <w:t xml:space="preserve">declined </w:t>
      </w:r>
      <w:r w:rsidR="009E335E">
        <w:rPr>
          <w:rFonts w:asciiTheme="majorBidi" w:eastAsia="Palatino Linotype" w:hAnsiTheme="majorBidi" w:cstheme="majorBidi"/>
          <w:bCs/>
          <w:sz w:val="24"/>
          <w:szCs w:val="24"/>
          <w:lang w:val="en-GB"/>
        </w:rPr>
        <w:t xml:space="preserve"> the suggestion </w:t>
      </w:r>
      <w:r w:rsidR="00D37917">
        <w:rPr>
          <w:rFonts w:asciiTheme="majorBidi" w:eastAsia="Palatino Linotype" w:hAnsiTheme="majorBidi" w:cstheme="majorBidi"/>
          <w:bCs/>
          <w:sz w:val="24"/>
          <w:szCs w:val="24"/>
          <w:lang w:val="en-GB"/>
        </w:rPr>
        <w:t xml:space="preserve">but </w:t>
      </w:r>
      <w:r w:rsidR="004A276F">
        <w:rPr>
          <w:rFonts w:asciiTheme="majorBidi" w:eastAsia="Palatino Linotype" w:hAnsiTheme="majorBidi" w:cstheme="majorBidi"/>
          <w:bCs/>
          <w:sz w:val="24"/>
          <w:szCs w:val="24"/>
          <w:lang w:val="en-GB"/>
        </w:rPr>
        <w:t xml:space="preserve"> provided cover  to </w:t>
      </w:r>
      <w:r w:rsidR="00D37917">
        <w:rPr>
          <w:rFonts w:asciiTheme="majorBidi" w:eastAsia="Palatino Linotype" w:hAnsiTheme="majorBidi" w:cstheme="majorBidi"/>
          <w:bCs/>
          <w:sz w:val="24"/>
          <w:szCs w:val="24"/>
          <w:lang w:val="en-GB"/>
        </w:rPr>
        <w:t>their colleague</w:t>
      </w:r>
      <w:r w:rsidR="004A276F">
        <w:rPr>
          <w:rFonts w:asciiTheme="majorBidi" w:eastAsia="Palatino Linotype" w:hAnsiTheme="majorBidi" w:cstheme="majorBidi"/>
          <w:bCs/>
          <w:sz w:val="24"/>
          <w:szCs w:val="24"/>
          <w:lang w:val="en-GB"/>
        </w:rPr>
        <w:t xml:space="preserve"> who raped the survivor</w:t>
      </w:r>
      <w:r w:rsidR="00D37917">
        <w:rPr>
          <w:rFonts w:asciiTheme="majorBidi" w:eastAsia="Palatino Linotype" w:hAnsiTheme="majorBidi" w:cstheme="majorBidi"/>
          <w:bCs/>
          <w:sz w:val="24"/>
          <w:szCs w:val="24"/>
          <w:lang w:val="en-GB"/>
        </w:rPr>
        <w:t>.</w:t>
      </w:r>
      <w:r w:rsidR="009B14C9">
        <w:rPr>
          <w:rFonts w:asciiTheme="majorBidi" w:eastAsia="Palatino Linotype" w:hAnsiTheme="majorBidi" w:cstheme="majorBidi"/>
          <w:bCs/>
          <w:sz w:val="24"/>
          <w:szCs w:val="24"/>
          <w:lang w:val="en-GB"/>
        </w:rPr>
        <w:t xml:space="preserve"> According to sources, the suspected the perpetrators are SSPDF who operate in the area and deployed at Kergulu military </w:t>
      </w:r>
      <w:r w:rsidR="00B2382D">
        <w:rPr>
          <w:rFonts w:asciiTheme="majorBidi" w:eastAsia="Palatino Linotype" w:hAnsiTheme="majorBidi" w:cstheme="majorBidi"/>
          <w:bCs/>
          <w:sz w:val="24"/>
          <w:szCs w:val="24"/>
          <w:lang w:val="en-GB"/>
        </w:rPr>
        <w:t>barracks</w:t>
      </w:r>
      <w:r w:rsidR="009B14C9">
        <w:rPr>
          <w:rFonts w:asciiTheme="majorBidi" w:eastAsia="Palatino Linotype" w:hAnsiTheme="majorBidi" w:cstheme="majorBidi"/>
          <w:bCs/>
          <w:sz w:val="24"/>
          <w:szCs w:val="24"/>
          <w:lang w:val="en-GB"/>
        </w:rPr>
        <w:t>.</w:t>
      </w:r>
      <w:r w:rsidR="004A276F">
        <w:rPr>
          <w:rFonts w:asciiTheme="majorBidi" w:eastAsia="Palatino Linotype" w:hAnsiTheme="majorBidi" w:cstheme="majorBidi"/>
          <w:bCs/>
          <w:sz w:val="24"/>
          <w:szCs w:val="24"/>
          <w:lang w:val="en-GB"/>
        </w:rPr>
        <w:t xml:space="preserve"> T</w:t>
      </w:r>
      <w:r>
        <w:rPr>
          <w:rFonts w:asciiTheme="majorBidi" w:eastAsia="Palatino Linotype" w:hAnsiTheme="majorBidi" w:cstheme="majorBidi"/>
          <w:bCs/>
          <w:sz w:val="24"/>
          <w:szCs w:val="24"/>
          <w:lang w:val="en-GB"/>
        </w:rPr>
        <w:t>he survivor reported the case to a medical facility in Yei Town where</w:t>
      </w:r>
      <w:r w:rsidR="00B73E91">
        <w:rPr>
          <w:rFonts w:asciiTheme="majorBidi" w:eastAsia="Palatino Linotype" w:hAnsiTheme="majorBidi" w:cstheme="majorBidi"/>
          <w:bCs/>
          <w:sz w:val="24"/>
          <w:szCs w:val="24"/>
          <w:lang w:val="en-GB"/>
        </w:rPr>
        <w:t xml:space="preserve"> she got medical care</w:t>
      </w:r>
      <w:r>
        <w:rPr>
          <w:rFonts w:asciiTheme="majorBidi" w:eastAsia="Palatino Linotype" w:hAnsiTheme="majorBidi" w:cstheme="majorBidi"/>
          <w:bCs/>
          <w:sz w:val="24"/>
          <w:szCs w:val="24"/>
          <w:lang w:val="en-GB"/>
        </w:rPr>
        <w:t>.</w:t>
      </w:r>
      <w:r w:rsidR="004A276F">
        <w:rPr>
          <w:rFonts w:asciiTheme="majorBidi" w:eastAsia="Palatino Linotype" w:hAnsiTheme="majorBidi" w:cstheme="majorBidi"/>
          <w:bCs/>
          <w:sz w:val="24"/>
          <w:szCs w:val="24"/>
          <w:lang w:val="en-GB"/>
        </w:rPr>
        <w:t xml:space="preserve"> She however refused  to report the matter to police,  indicating that she did not expect any redress from police.</w:t>
      </w:r>
    </w:p>
    <w:p w14:paraId="56088BC4" w14:textId="77777777" w:rsidR="005B7AB3" w:rsidRPr="0037508F" w:rsidRDefault="005B7AB3" w:rsidP="005B7AB3">
      <w:pPr>
        <w:spacing w:after="0" w:line="240" w:lineRule="auto"/>
        <w:contextualSpacing/>
        <w:jc w:val="both"/>
        <w:rPr>
          <w:rFonts w:asciiTheme="majorBidi" w:eastAsia="Palatino Linotype" w:hAnsiTheme="majorBidi" w:cstheme="majorBidi"/>
          <w:bCs/>
          <w:sz w:val="24"/>
          <w:szCs w:val="24"/>
          <w:lang w:val="en-GB"/>
        </w:rPr>
      </w:pPr>
    </w:p>
    <w:p w14:paraId="20E6BCD7" w14:textId="12E136B0" w:rsidR="005B7AB3" w:rsidRPr="0037508F" w:rsidRDefault="005B7AB3" w:rsidP="005B7AB3">
      <w:pPr>
        <w:spacing w:after="0" w:line="240" w:lineRule="auto"/>
        <w:contextualSpacing/>
        <w:jc w:val="both"/>
        <w:rPr>
          <w:rFonts w:asciiTheme="majorBidi" w:eastAsia="Palatino Linotype" w:hAnsiTheme="majorBidi" w:cstheme="majorBidi"/>
          <w:bCs/>
          <w:i/>
          <w:iCs/>
          <w:sz w:val="24"/>
          <w:szCs w:val="24"/>
          <w:lang w:val="en-GB"/>
        </w:rPr>
      </w:pPr>
      <w:r w:rsidRPr="008B7D0F">
        <w:rPr>
          <w:rFonts w:asciiTheme="majorBidi" w:eastAsia="Palatino Linotype" w:hAnsiTheme="majorBidi" w:cstheme="majorBidi"/>
          <w:bCs/>
          <w:i/>
          <w:iCs/>
          <w:sz w:val="24"/>
          <w:szCs w:val="24"/>
          <w:lang w:val="en-GB"/>
        </w:rPr>
        <w:t>Comments</w:t>
      </w:r>
      <w:r w:rsidRPr="0037508F">
        <w:rPr>
          <w:rFonts w:asciiTheme="majorBidi" w:eastAsia="Palatino Linotype" w:hAnsiTheme="majorBidi" w:cstheme="majorBidi"/>
          <w:b/>
          <w:i/>
          <w:iCs/>
          <w:sz w:val="24"/>
          <w:szCs w:val="24"/>
          <w:lang w:val="en-GB"/>
        </w:rPr>
        <w:t>:</w:t>
      </w:r>
      <w:r w:rsidRPr="0037508F">
        <w:rPr>
          <w:rFonts w:asciiTheme="majorBidi" w:eastAsia="Palatino Linotype" w:hAnsiTheme="majorBidi" w:cstheme="majorBidi"/>
          <w:bCs/>
          <w:i/>
          <w:iCs/>
          <w:sz w:val="24"/>
          <w:szCs w:val="24"/>
          <w:lang w:val="en-GB"/>
        </w:rPr>
        <w:t xml:space="preserve"> </w:t>
      </w:r>
      <w:r w:rsidR="00543708">
        <w:rPr>
          <w:rFonts w:asciiTheme="majorBidi" w:eastAsia="Palatino Linotype" w:hAnsiTheme="majorBidi" w:cstheme="majorBidi"/>
          <w:bCs/>
          <w:i/>
          <w:iCs/>
          <w:sz w:val="24"/>
          <w:szCs w:val="24"/>
          <w:lang w:val="en-GB"/>
        </w:rPr>
        <w:t xml:space="preserve">HRD has noted with concern rising cases of Sexual violence </w:t>
      </w:r>
      <w:r w:rsidR="00280761">
        <w:rPr>
          <w:rFonts w:asciiTheme="majorBidi" w:eastAsia="Palatino Linotype" w:hAnsiTheme="majorBidi" w:cstheme="majorBidi"/>
          <w:bCs/>
          <w:i/>
          <w:iCs/>
          <w:sz w:val="24"/>
          <w:szCs w:val="24"/>
          <w:lang w:val="en-GB"/>
        </w:rPr>
        <w:t>perpetrated</w:t>
      </w:r>
      <w:r w:rsidR="00543708">
        <w:rPr>
          <w:rFonts w:asciiTheme="majorBidi" w:eastAsia="Palatino Linotype" w:hAnsiTheme="majorBidi" w:cstheme="majorBidi"/>
          <w:bCs/>
          <w:i/>
          <w:iCs/>
          <w:sz w:val="24"/>
          <w:szCs w:val="24"/>
          <w:lang w:val="en-GB"/>
        </w:rPr>
        <w:t xml:space="preserve"> by armed soldiers of SSPDF</w:t>
      </w:r>
      <w:r w:rsidR="00AD08F8">
        <w:rPr>
          <w:rFonts w:asciiTheme="majorBidi" w:eastAsia="Palatino Linotype" w:hAnsiTheme="majorBidi" w:cstheme="majorBidi"/>
          <w:bCs/>
          <w:i/>
          <w:iCs/>
          <w:sz w:val="24"/>
          <w:szCs w:val="24"/>
          <w:lang w:val="en-GB"/>
        </w:rPr>
        <w:t xml:space="preserve"> at Kergulu, located on Otogo Payam, Yei River County  approximately 09 KM from Yei Town  on Yei – Lasu</w:t>
      </w:r>
      <w:r w:rsidR="00280761">
        <w:rPr>
          <w:rFonts w:asciiTheme="majorBidi" w:eastAsia="Palatino Linotype" w:hAnsiTheme="majorBidi" w:cstheme="majorBidi"/>
          <w:bCs/>
          <w:i/>
          <w:iCs/>
          <w:sz w:val="24"/>
          <w:szCs w:val="24"/>
          <w:lang w:val="en-GB"/>
        </w:rPr>
        <w:t xml:space="preserve">. </w:t>
      </w:r>
      <w:r w:rsidRPr="0037508F">
        <w:rPr>
          <w:rFonts w:asciiTheme="majorBidi" w:eastAsia="Palatino Linotype" w:hAnsiTheme="majorBidi" w:cstheme="majorBidi"/>
          <w:bCs/>
          <w:i/>
          <w:iCs/>
          <w:sz w:val="24"/>
          <w:szCs w:val="24"/>
          <w:lang w:val="en-GB"/>
        </w:rPr>
        <w:t>This gruesome act of rap</w:t>
      </w:r>
      <w:r w:rsidR="005468DB">
        <w:rPr>
          <w:rFonts w:asciiTheme="majorBidi" w:eastAsia="Palatino Linotype" w:hAnsiTheme="majorBidi" w:cstheme="majorBidi"/>
          <w:bCs/>
          <w:i/>
          <w:iCs/>
          <w:sz w:val="24"/>
          <w:szCs w:val="24"/>
          <w:lang w:val="en-GB"/>
        </w:rPr>
        <w:t>e of</w:t>
      </w:r>
      <w:r>
        <w:rPr>
          <w:rFonts w:asciiTheme="majorBidi" w:eastAsia="Palatino Linotype" w:hAnsiTheme="majorBidi" w:cstheme="majorBidi"/>
          <w:bCs/>
          <w:i/>
          <w:iCs/>
          <w:sz w:val="24"/>
          <w:szCs w:val="24"/>
          <w:lang w:val="en-GB"/>
        </w:rPr>
        <w:t xml:space="preserve"> a </w:t>
      </w:r>
      <w:r w:rsidR="005468DB">
        <w:rPr>
          <w:rFonts w:asciiTheme="majorBidi" w:eastAsia="Palatino Linotype" w:hAnsiTheme="majorBidi" w:cstheme="majorBidi"/>
          <w:bCs/>
          <w:i/>
          <w:iCs/>
          <w:sz w:val="24"/>
          <w:szCs w:val="24"/>
          <w:lang w:val="en-GB"/>
        </w:rPr>
        <w:t>25</w:t>
      </w:r>
      <w:r>
        <w:rPr>
          <w:rFonts w:asciiTheme="majorBidi" w:eastAsia="Palatino Linotype" w:hAnsiTheme="majorBidi" w:cstheme="majorBidi"/>
          <w:bCs/>
          <w:i/>
          <w:iCs/>
          <w:sz w:val="24"/>
          <w:szCs w:val="24"/>
          <w:lang w:val="en-GB"/>
        </w:rPr>
        <w:t xml:space="preserve">-year-old woman by suspected armed SSPDF soldiers </w:t>
      </w:r>
      <w:r w:rsidRPr="0037508F">
        <w:rPr>
          <w:rFonts w:asciiTheme="majorBidi" w:eastAsia="Palatino Linotype" w:hAnsiTheme="majorBidi" w:cstheme="majorBidi"/>
          <w:bCs/>
          <w:i/>
          <w:iCs/>
          <w:sz w:val="24"/>
          <w:szCs w:val="24"/>
          <w:lang w:val="en-GB"/>
        </w:rPr>
        <w:t>is a serious human rights concern and violate</w:t>
      </w:r>
      <w:r>
        <w:rPr>
          <w:rFonts w:asciiTheme="majorBidi" w:eastAsia="Palatino Linotype" w:hAnsiTheme="majorBidi" w:cstheme="majorBidi"/>
          <w:bCs/>
          <w:i/>
          <w:iCs/>
          <w:sz w:val="24"/>
          <w:szCs w:val="24"/>
          <w:lang w:val="en-GB"/>
        </w:rPr>
        <w:t>s</w:t>
      </w:r>
      <w:r w:rsidRPr="0037508F">
        <w:rPr>
          <w:rFonts w:asciiTheme="majorBidi" w:eastAsia="Palatino Linotype" w:hAnsiTheme="majorBidi" w:cstheme="majorBidi"/>
          <w:bCs/>
          <w:i/>
          <w:iCs/>
          <w:sz w:val="24"/>
          <w:szCs w:val="24"/>
          <w:lang w:val="en-GB"/>
        </w:rPr>
        <w:t xml:space="preserve"> the bodily integrity and privacy of the </w:t>
      </w:r>
      <w:r>
        <w:rPr>
          <w:rFonts w:asciiTheme="majorBidi" w:eastAsia="Palatino Linotype" w:hAnsiTheme="majorBidi" w:cstheme="majorBidi"/>
          <w:bCs/>
          <w:i/>
          <w:iCs/>
          <w:sz w:val="24"/>
          <w:szCs w:val="24"/>
          <w:lang w:val="en-GB"/>
        </w:rPr>
        <w:t>survivor</w:t>
      </w:r>
      <w:r w:rsidRPr="0037508F">
        <w:rPr>
          <w:rFonts w:asciiTheme="majorBidi" w:eastAsia="Palatino Linotype" w:hAnsiTheme="majorBidi" w:cstheme="majorBidi"/>
          <w:bCs/>
          <w:i/>
          <w:iCs/>
          <w:sz w:val="24"/>
          <w:szCs w:val="24"/>
          <w:lang w:val="en-GB"/>
        </w:rPr>
        <w:t xml:space="preserve"> and requires serious attention by authorities.</w:t>
      </w:r>
      <w:r w:rsidR="00B73E91">
        <w:rPr>
          <w:rFonts w:asciiTheme="majorBidi" w:eastAsia="Palatino Linotype" w:hAnsiTheme="majorBidi" w:cstheme="majorBidi"/>
          <w:bCs/>
          <w:i/>
          <w:iCs/>
          <w:sz w:val="24"/>
          <w:szCs w:val="24"/>
          <w:lang w:val="en-GB"/>
        </w:rPr>
        <w:t xml:space="preserve"> The fact that the perpetrator w</w:t>
      </w:r>
      <w:r w:rsidR="005468DB">
        <w:rPr>
          <w:rFonts w:asciiTheme="majorBidi" w:eastAsia="Palatino Linotype" w:hAnsiTheme="majorBidi" w:cstheme="majorBidi"/>
          <w:bCs/>
          <w:i/>
          <w:iCs/>
          <w:sz w:val="24"/>
          <w:szCs w:val="24"/>
          <w:lang w:val="en-GB"/>
        </w:rPr>
        <w:t>as</w:t>
      </w:r>
      <w:r w:rsidR="00B73E91">
        <w:rPr>
          <w:rFonts w:asciiTheme="majorBidi" w:eastAsia="Palatino Linotype" w:hAnsiTheme="majorBidi" w:cstheme="majorBidi"/>
          <w:bCs/>
          <w:i/>
          <w:iCs/>
          <w:sz w:val="24"/>
          <w:szCs w:val="24"/>
          <w:lang w:val="en-GB"/>
        </w:rPr>
        <w:t xml:space="preserve"> suspected armed SSPF soldier, qualifies </w:t>
      </w:r>
      <w:r w:rsidR="005468DB">
        <w:rPr>
          <w:rFonts w:asciiTheme="majorBidi" w:eastAsia="Palatino Linotype" w:hAnsiTheme="majorBidi" w:cstheme="majorBidi"/>
          <w:bCs/>
          <w:i/>
          <w:iCs/>
          <w:sz w:val="24"/>
          <w:szCs w:val="24"/>
          <w:lang w:val="en-GB"/>
        </w:rPr>
        <w:t xml:space="preserve">it </w:t>
      </w:r>
      <w:r w:rsidR="00B73E91">
        <w:rPr>
          <w:rFonts w:asciiTheme="majorBidi" w:eastAsia="Palatino Linotype" w:hAnsiTheme="majorBidi" w:cstheme="majorBidi"/>
          <w:bCs/>
          <w:i/>
          <w:iCs/>
          <w:sz w:val="24"/>
          <w:szCs w:val="24"/>
          <w:lang w:val="en-GB"/>
        </w:rPr>
        <w:t>to CRSV</w:t>
      </w:r>
      <w:r w:rsidR="008F0901">
        <w:rPr>
          <w:rFonts w:asciiTheme="majorBidi" w:eastAsia="Palatino Linotype" w:hAnsiTheme="majorBidi" w:cstheme="majorBidi"/>
          <w:bCs/>
          <w:i/>
          <w:iCs/>
          <w:sz w:val="24"/>
          <w:szCs w:val="24"/>
          <w:lang w:val="en-GB"/>
        </w:rPr>
        <w:t xml:space="preserve">. </w:t>
      </w:r>
      <w:r w:rsidRPr="0037508F">
        <w:rPr>
          <w:rFonts w:asciiTheme="majorBidi" w:eastAsia="Palatino Linotype" w:hAnsiTheme="majorBidi" w:cstheme="majorBidi"/>
          <w:bCs/>
          <w:i/>
          <w:iCs/>
          <w:sz w:val="24"/>
          <w:szCs w:val="24"/>
          <w:lang w:val="en-GB"/>
        </w:rPr>
        <w:t xml:space="preserve">HRD-YFO will </w:t>
      </w:r>
      <w:r>
        <w:rPr>
          <w:rFonts w:asciiTheme="majorBidi" w:eastAsia="Palatino Linotype" w:hAnsiTheme="majorBidi" w:cstheme="majorBidi"/>
          <w:bCs/>
          <w:i/>
          <w:iCs/>
          <w:sz w:val="24"/>
          <w:szCs w:val="24"/>
          <w:lang w:val="en-GB"/>
        </w:rPr>
        <w:t>follow up with police on the case for accountability purposes and proper administration of justice</w:t>
      </w:r>
      <w:r w:rsidRPr="0037508F">
        <w:rPr>
          <w:rFonts w:asciiTheme="majorBidi" w:eastAsia="Palatino Linotype" w:hAnsiTheme="majorBidi" w:cstheme="majorBidi"/>
          <w:bCs/>
          <w:i/>
          <w:iCs/>
          <w:sz w:val="24"/>
          <w:szCs w:val="24"/>
          <w:lang w:val="en-GB"/>
        </w:rPr>
        <w:t xml:space="preserve">. </w:t>
      </w:r>
    </w:p>
    <w:p w14:paraId="751E1C42" w14:textId="77777777" w:rsidR="005B7AB3" w:rsidRPr="00481D28" w:rsidRDefault="005B7AB3" w:rsidP="005B7AB3">
      <w:pPr>
        <w:spacing w:after="0" w:line="240" w:lineRule="auto"/>
        <w:ind w:left="284"/>
        <w:contextualSpacing/>
        <w:jc w:val="both"/>
        <w:rPr>
          <w:rFonts w:ascii="Times New Roman" w:eastAsia="Palatino Linotype" w:hAnsi="Times New Roman" w:cs="Times New Roman"/>
          <w:b/>
          <w:sz w:val="24"/>
          <w:szCs w:val="24"/>
          <w:lang w:val="en-GB"/>
        </w:rPr>
      </w:pPr>
    </w:p>
    <w:p w14:paraId="027C1DBA" w14:textId="4AA70A87" w:rsidR="00044F0C" w:rsidRPr="003024A4" w:rsidRDefault="00833B85" w:rsidP="003024A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lastRenderedPageBreak/>
        <w:t>Sexual and Gender-Based Violence (SGBV)</w:t>
      </w:r>
    </w:p>
    <w:p w14:paraId="24A7D9F3" w14:textId="794C3A7F" w:rsidR="00184AD0" w:rsidRPr="00A227AB" w:rsidRDefault="00184AD0" w:rsidP="00184AD0">
      <w:pPr>
        <w:numPr>
          <w:ilvl w:val="0"/>
          <w:numId w:val="4"/>
        </w:numPr>
        <w:spacing w:after="0" w:line="240" w:lineRule="auto"/>
        <w:ind w:left="284"/>
        <w:contextualSpacing/>
        <w:jc w:val="both"/>
        <w:rPr>
          <w:rFonts w:asciiTheme="majorBidi" w:eastAsia="Palatino Linotype" w:hAnsiTheme="majorBidi" w:cstheme="majorBidi"/>
          <w:b/>
          <w:sz w:val="24"/>
          <w:szCs w:val="24"/>
        </w:rPr>
      </w:pPr>
      <w:r w:rsidRPr="00A227AB">
        <w:rPr>
          <w:rFonts w:asciiTheme="majorBidi" w:eastAsia="Palatino Linotype" w:hAnsiTheme="majorBidi" w:cstheme="majorBidi"/>
          <w:b/>
          <w:sz w:val="24"/>
          <w:szCs w:val="24"/>
        </w:rPr>
        <w:t xml:space="preserve">Civic Space and Participation </w:t>
      </w:r>
      <w:r w:rsidR="00E515EB">
        <w:rPr>
          <w:rFonts w:asciiTheme="majorBidi" w:eastAsia="Palatino Linotype" w:hAnsiTheme="majorBidi" w:cstheme="majorBidi"/>
          <w:b/>
          <w:sz w:val="24"/>
          <w:szCs w:val="24"/>
        </w:rPr>
        <w:t xml:space="preserve"> </w:t>
      </w:r>
    </w:p>
    <w:p w14:paraId="566107A8" w14:textId="77777777" w:rsidR="00184AD0" w:rsidRPr="00A227AB" w:rsidRDefault="00184AD0" w:rsidP="00184AD0">
      <w:pPr>
        <w:numPr>
          <w:ilvl w:val="0"/>
          <w:numId w:val="4"/>
        </w:numPr>
        <w:spacing w:after="0" w:line="240" w:lineRule="auto"/>
        <w:ind w:left="284"/>
        <w:contextualSpacing/>
        <w:jc w:val="both"/>
        <w:rPr>
          <w:rFonts w:asciiTheme="majorBidi" w:eastAsia="Palatino Linotype" w:hAnsiTheme="majorBidi" w:cstheme="majorBidi"/>
          <w:b/>
          <w:sz w:val="24"/>
          <w:szCs w:val="24"/>
        </w:rPr>
      </w:pPr>
      <w:r w:rsidRPr="00A227AB">
        <w:rPr>
          <w:rFonts w:asciiTheme="majorBidi" w:eastAsia="Palatino Linotype" w:hAnsiTheme="majorBidi" w:cstheme="majorBidi"/>
          <w:b/>
          <w:sz w:val="24"/>
          <w:szCs w:val="24"/>
        </w:rPr>
        <w:t>Judicial Accountability</w:t>
      </w:r>
    </w:p>
    <w:p w14:paraId="636FA3B4" w14:textId="77777777" w:rsidR="00184AD0" w:rsidRPr="00A227AB" w:rsidRDefault="00184AD0" w:rsidP="00184AD0">
      <w:pPr>
        <w:numPr>
          <w:ilvl w:val="0"/>
          <w:numId w:val="4"/>
        </w:numPr>
        <w:spacing w:after="0" w:line="240" w:lineRule="auto"/>
        <w:ind w:left="284"/>
        <w:contextualSpacing/>
        <w:jc w:val="both"/>
        <w:rPr>
          <w:rFonts w:asciiTheme="majorBidi" w:eastAsia="Palatino Linotype" w:hAnsiTheme="majorBidi" w:cstheme="majorBidi"/>
          <w:b/>
          <w:sz w:val="24"/>
          <w:szCs w:val="24"/>
        </w:rPr>
      </w:pPr>
      <w:r w:rsidRPr="00A227AB">
        <w:rPr>
          <w:rFonts w:asciiTheme="majorBidi" w:eastAsia="Palatino Linotype" w:hAnsiTheme="majorBidi" w:cstheme="majorBidi"/>
          <w:b/>
          <w:sz w:val="24"/>
          <w:szCs w:val="24"/>
        </w:rPr>
        <w:t>Prolonged/arbitrary arrest and detention.</w:t>
      </w:r>
    </w:p>
    <w:p w14:paraId="4CE80AE7" w14:textId="77777777" w:rsidR="00184AD0" w:rsidRPr="00A227AB"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Unlawful detention.</w:t>
      </w:r>
    </w:p>
    <w:p w14:paraId="7CF729F0" w14:textId="77777777" w:rsidR="00184AD0" w:rsidRPr="00A227AB"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Torture/ill-treatment in the context of arrest and detention.</w:t>
      </w:r>
    </w:p>
    <w:p w14:paraId="3110DD37" w14:textId="77777777" w:rsidR="00184AD0"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Trial monitoring.</w:t>
      </w:r>
    </w:p>
    <w:p w14:paraId="6F0358BA" w14:textId="77777777" w:rsidR="00184AD0"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Detention facility monitoring.</w:t>
      </w:r>
    </w:p>
    <w:p w14:paraId="6E6FB7ED" w14:textId="77777777" w:rsidR="00184AD0" w:rsidRPr="00A227AB"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Extrajudicial Executions</w:t>
      </w:r>
    </w:p>
    <w:p w14:paraId="71DC1ECD" w14:textId="78CB4E30" w:rsidR="001D5B48" w:rsidRPr="00184AD0"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 xml:space="preserve">Death penalty and </w:t>
      </w:r>
      <w:bookmarkStart w:id="1" w:name="_Hlk155890358"/>
      <w:r w:rsidRPr="00A227AB">
        <w:rPr>
          <w:rFonts w:asciiTheme="majorBidi" w:eastAsia="Palatino Linotype" w:hAnsiTheme="majorBidi" w:cstheme="majorBidi"/>
          <w:bCs/>
          <w:sz w:val="24"/>
          <w:szCs w:val="24"/>
        </w:rPr>
        <w:t>executions.</w:t>
      </w:r>
    </w:p>
    <w:p w14:paraId="616E6A5E" w14:textId="77777777" w:rsidR="00C600EC" w:rsidRPr="00481D28" w:rsidRDefault="00B74A38" w:rsidP="00C600EC">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Transitional Justice</w:t>
      </w:r>
    </w:p>
    <w:p w14:paraId="3D2D2F40" w14:textId="77777777" w:rsidR="00440474" w:rsidRDefault="00F64818" w:rsidP="0044047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 xml:space="preserve">Engagement and </w:t>
      </w:r>
      <w:r w:rsidR="00874A46" w:rsidRPr="00481D28">
        <w:rPr>
          <w:rFonts w:ascii="Times New Roman" w:eastAsia="Palatino Linotype" w:hAnsi="Times New Roman" w:cs="Times New Roman"/>
          <w:b/>
          <w:sz w:val="24"/>
          <w:szCs w:val="24"/>
          <w:lang w:val="en-GB"/>
        </w:rPr>
        <w:t>C</w:t>
      </w:r>
      <w:r w:rsidRPr="00481D28">
        <w:rPr>
          <w:rFonts w:ascii="Times New Roman" w:eastAsia="Palatino Linotype" w:hAnsi="Times New Roman" w:cs="Times New Roman"/>
          <w:b/>
          <w:sz w:val="24"/>
          <w:szCs w:val="24"/>
          <w:lang w:val="en-GB"/>
        </w:rPr>
        <w:t xml:space="preserve">apacity </w:t>
      </w:r>
      <w:r w:rsidR="00874A46" w:rsidRPr="00481D28">
        <w:rPr>
          <w:rFonts w:ascii="Times New Roman" w:eastAsia="Palatino Linotype" w:hAnsi="Times New Roman" w:cs="Times New Roman"/>
          <w:b/>
          <w:sz w:val="24"/>
          <w:szCs w:val="24"/>
          <w:lang w:val="en-GB"/>
        </w:rPr>
        <w:t>B</w:t>
      </w:r>
      <w:r w:rsidRPr="00481D28">
        <w:rPr>
          <w:rFonts w:ascii="Times New Roman" w:eastAsia="Palatino Linotype" w:hAnsi="Times New Roman" w:cs="Times New Roman"/>
          <w:b/>
          <w:sz w:val="24"/>
          <w:szCs w:val="24"/>
          <w:lang w:val="en-GB"/>
        </w:rPr>
        <w:t xml:space="preserve">uilding </w:t>
      </w:r>
    </w:p>
    <w:p w14:paraId="40F309C5" w14:textId="77777777" w:rsidR="000B4778" w:rsidRPr="00EA4AC8" w:rsidRDefault="000B4778" w:rsidP="00EA4AC8">
      <w:pPr>
        <w:spacing w:after="0"/>
        <w:rPr>
          <w:rFonts w:asciiTheme="majorBidi" w:eastAsia="Palatino Linotype" w:hAnsiTheme="majorBidi" w:cstheme="majorBidi"/>
          <w:b/>
          <w:bCs/>
          <w:sz w:val="24"/>
          <w:szCs w:val="24"/>
          <w:lang w:val="en-GB"/>
        </w:rPr>
      </w:pPr>
    </w:p>
    <w:p w14:paraId="3956B2B7" w14:textId="752253BA" w:rsidR="000B4778" w:rsidRPr="000B4778" w:rsidRDefault="000B4778" w:rsidP="000B4778">
      <w:pPr>
        <w:pStyle w:val="ListParagraph"/>
        <w:numPr>
          <w:ilvl w:val="0"/>
          <w:numId w:val="33"/>
        </w:numPr>
        <w:tabs>
          <w:tab w:val="left" w:pos="450"/>
        </w:tabs>
        <w:ind w:left="450"/>
        <w:rPr>
          <w:rFonts w:asciiTheme="majorBidi" w:eastAsia="Palatino Linotype" w:hAnsiTheme="majorBidi" w:cstheme="majorBidi"/>
          <w:b/>
          <w:bCs/>
          <w:i/>
          <w:iCs/>
          <w:sz w:val="24"/>
          <w:szCs w:val="24"/>
          <w:lang w:val="en-GB"/>
        </w:rPr>
      </w:pPr>
      <w:r w:rsidRPr="000B4778">
        <w:rPr>
          <w:rFonts w:asciiTheme="majorBidi" w:eastAsia="Palatino Linotype" w:hAnsiTheme="majorBidi" w:cstheme="majorBidi"/>
          <w:b/>
          <w:bCs/>
          <w:i/>
          <w:iCs/>
          <w:sz w:val="24"/>
          <w:szCs w:val="24"/>
          <w:lang w:val="en-GB"/>
        </w:rPr>
        <w:t>Two-day workshop on the "Initiative to Consolidate Security and Peace through Local Peace Structures in the Greater Yei"</w:t>
      </w:r>
      <w:r w:rsidRPr="008B3734">
        <w:t xml:space="preserve"> </w:t>
      </w:r>
      <w:r w:rsidRPr="000B4778">
        <w:rPr>
          <w:rFonts w:asciiTheme="majorBidi" w:eastAsia="Palatino Linotype" w:hAnsiTheme="majorBidi" w:cstheme="majorBidi"/>
          <w:b/>
          <w:bCs/>
          <w:i/>
          <w:iCs/>
          <w:sz w:val="24"/>
          <w:szCs w:val="24"/>
          <w:lang w:val="en-GB"/>
        </w:rPr>
        <w:t>in Yei Town, Yei River County</w:t>
      </w:r>
    </w:p>
    <w:p w14:paraId="4E12F830" w14:textId="76EA7ECA" w:rsidR="000B4778" w:rsidRPr="008B3734" w:rsidRDefault="000B4778" w:rsidP="000B4778">
      <w:pPr>
        <w:spacing w:after="0" w:line="240" w:lineRule="auto"/>
        <w:contextualSpacing/>
        <w:jc w:val="both"/>
        <w:rPr>
          <w:rFonts w:ascii="Times New Roman" w:eastAsia="Palatino Linotype" w:hAnsi="Times New Roman" w:cs="Times New Roman"/>
          <w:bCs/>
          <w:sz w:val="24"/>
          <w:szCs w:val="24"/>
        </w:rPr>
      </w:pPr>
      <w:r w:rsidRPr="008B3734">
        <w:rPr>
          <w:rFonts w:ascii="Times New Roman" w:eastAsia="Palatino Linotype" w:hAnsi="Times New Roman" w:cs="Times New Roman"/>
          <w:bCs/>
          <w:sz w:val="24"/>
          <w:szCs w:val="24"/>
          <w:lang w:val="en-GB"/>
        </w:rPr>
        <w:t xml:space="preserve">On 11 and 12 </w:t>
      </w:r>
      <w:r>
        <w:rPr>
          <w:rFonts w:ascii="Times New Roman" w:eastAsia="Palatino Linotype" w:hAnsi="Times New Roman" w:cs="Times New Roman"/>
          <w:bCs/>
          <w:sz w:val="24"/>
          <w:szCs w:val="24"/>
          <w:lang w:val="en-GB"/>
        </w:rPr>
        <w:t>August 2025, HRD YFO attended a two-day w</w:t>
      </w:r>
      <w:r w:rsidRPr="008B3734">
        <w:rPr>
          <w:rFonts w:ascii="Times New Roman" w:eastAsia="Palatino Linotype" w:hAnsi="Times New Roman" w:cs="Times New Roman"/>
          <w:bCs/>
          <w:sz w:val="24"/>
          <w:szCs w:val="24"/>
          <w:lang w:val="en-GB"/>
        </w:rPr>
        <w:t>orkshop on the "Initiative to Consolidate Security and Peace through Local Peace Structures in the Greater Yei"</w:t>
      </w:r>
      <w:r>
        <w:rPr>
          <w:rFonts w:ascii="Times New Roman" w:eastAsia="Palatino Linotype" w:hAnsi="Times New Roman" w:cs="Times New Roman"/>
          <w:bCs/>
          <w:sz w:val="24"/>
          <w:szCs w:val="24"/>
          <w:lang w:val="en-GB"/>
        </w:rPr>
        <w:t xml:space="preserve"> at Reconcile International</w:t>
      </w:r>
      <w:r w:rsidR="006A1B54">
        <w:rPr>
          <w:rFonts w:ascii="Times New Roman" w:eastAsia="Palatino Linotype" w:hAnsi="Times New Roman" w:cs="Times New Roman"/>
          <w:bCs/>
          <w:sz w:val="24"/>
          <w:szCs w:val="24"/>
          <w:lang w:val="en-GB"/>
        </w:rPr>
        <w:t>,</w:t>
      </w:r>
      <w:r>
        <w:rPr>
          <w:rFonts w:ascii="Times New Roman" w:eastAsia="Palatino Linotype" w:hAnsi="Times New Roman" w:cs="Times New Roman"/>
          <w:bCs/>
          <w:sz w:val="24"/>
          <w:szCs w:val="24"/>
          <w:lang w:val="en-GB"/>
        </w:rPr>
        <w:t xml:space="preserve"> </w:t>
      </w:r>
      <w:bookmarkStart w:id="2" w:name="_Hlk205901484"/>
      <w:r>
        <w:rPr>
          <w:rFonts w:ascii="Times New Roman" w:eastAsia="Palatino Linotype" w:hAnsi="Times New Roman" w:cs="Times New Roman"/>
          <w:bCs/>
          <w:sz w:val="24"/>
          <w:szCs w:val="24"/>
          <w:lang w:val="en-GB"/>
        </w:rPr>
        <w:t>in Yei Town, Yei River County</w:t>
      </w:r>
      <w:bookmarkEnd w:id="2"/>
      <w:r>
        <w:rPr>
          <w:rFonts w:ascii="Times New Roman" w:eastAsia="Palatino Linotype" w:hAnsi="Times New Roman" w:cs="Times New Roman"/>
          <w:bCs/>
          <w:sz w:val="24"/>
          <w:szCs w:val="24"/>
          <w:lang w:val="en-GB"/>
        </w:rPr>
        <w:t>. The objective of the two-day workshop was t</w:t>
      </w:r>
      <w:r w:rsidRPr="008B3734">
        <w:rPr>
          <w:rFonts w:ascii="Times New Roman" w:eastAsia="Palatino Linotype" w:hAnsi="Times New Roman" w:cs="Times New Roman"/>
          <w:bCs/>
          <w:sz w:val="24"/>
          <w:szCs w:val="24"/>
        </w:rPr>
        <w:t>o</w:t>
      </w:r>
      <w:r w:rsidR="00BF1856">
        <w:rPr>
          <w:rFonts w:ascii="Times New Roman" w:eastAsia="Palatino Linotype" w:hAnsi="Times New Roman" w:cs="Times New Roman"/>
          <w:bCs/>
          <w:sz w:val="24"/>
          <w:szCs w:val="24"/>
        </w:rPr>
        <w:t xml:space="preserve"> identify key issues affecting the region, </w:t>
      </w:r>
      <w:r w:rsidRPr="008B3734">
        <w:rPr>
          <w:rFonts w:ascii="Times New Roman" w:eastAsia="Palatino Linotype" w:hAnsi="Times New Roman" w:cs="Times New Roman"/>
          <w:bCs/>
          <w:sz w:val="24"/>
          <w:szCs w:val="24"/>
        </w:rPr>
        <w:t xml:space="preserve"> facilitate dialogue and develop a roadmap for peace and security consolidation in the Greater Yei area. The </w:t>
      </w:r>
      <w:r w:rsidR="00BF1856" w:rsidRPr="008B3734">
        <w:rPr>
          <w:rFonts w:ascii="Times New Roman" w:eastAsia="Palatino Linotype" w:hAnsi="Times New Roman" w:cs="Times New Roman"/>
          <w:bCs/>
          <w:sz w:val="24"/>
          <w:szCs w:val="24"/>
        </w:rPr>
        <w:t xml:space="preserve">workshop </w:t>
      </w:r>
      <w:r w:rsidR="00BF1856">
        <w:rPr>
          <w:rFonts w:ascii="Times New Roman" w:eastAsia="Palatino Linotype" w:hAnsi="Times New Roman" w:cs="Times New Roman"/>
          <w:bCs/>
          <w:sz w:val="24"/>
          <w:szCs w:val="24"/>
        </w:rPr>
        <w:t>supported</w:t>
      </w:r>
      <w:r w:rsidR="006A1B54">
        <w:rPr>
          <w:rFonts w:ascii="Times New Roman" w:eastAsia="Palatino Linotype" w:hAnsi="Times New Roman" w:cs="Times New Roman"/>
          <w:bCs/>
          <w:sz w:val="24"/>
          <w:szCs w:val="24"/>
        </w:rPr>
        <w:t xml:space="preserve"> under </w:t>
      </w:r>
      <w:r>
        <w:rPr>
          <w:rFonts w:ascii="Times New Roman" w:eastAsia="Palatino Linotype" w:hAnsi="Times New Roman" w:cs="Times New Roman"/>
          <w:bCs/>
          <w:sz w:val="24"/>
          <w:szCs w:val="24"/>
        </w:rPr>
        <w:t xml:space="preserve">the UNMISS Quick Impact Projects (QIPs) brought </w:t>
      </w:r>
      <w:r w:rsidR="00BF1856">
        <w:rPr>
          <w:rFonts w:ascii="Times New Roman" w:eastAsia="Palatino Linotype" w:hAnsi="Times New Roman" w:cs="Times New Roman"/>
          <w:bCs/>
          <w:sz w:val="24"/>
          <w:szCs w:val="24"/>
        </w:rPr>
        <w:t xml:space="preserve">together </w:t>
      </w:r>
      <w:r w:rsidR="00BF1856" w:rsidRPr="008B3734">
        <w:rPr>
          <w:rFonts w:ascii="Times New Roman" w:eastAsia="Palatino Linotype" w:hAnsi="Times New Roman" w:cs="Times New Roman"/>
          <w:bCs/>
          <w:sz w:val="24"/>
          <w:szCs w:val="24"/>
        </w:rPr>
        <w:t>35</w:t>
      </w:r>
      <w:r w:rsidRPr="008B3734">
        <w:rPr>
          <w:rFonts w:ascii="Times New Roman" w:eastAsia="Palatino Linotype" w:hAnsi="Times New Roman" w:cs="Times New Roman"/>
          <w:bCs/>
          <w:sz w:val="24"/>
          <w:szCs w:val="24"/>
        </w:rPr>
        <w:t xml:space="preserve"> participants including </w:t>
      </w:r>
      <w:r>
        <w:rPr>
          <w:rFonts w:ascii="Times New Roman" w:eastAsia="Palatino Linotype" w:hAnsi="Times New Roman" w:cs="Times New Roman"/>
          <w:bCs/>
          <w:sz w:val="24"/>
          <w:szCs w:val="24"/>
        </w:rPr>
        <w:t>9 women drawn from</w:t>
      </w:r>
      <w:r w:rsidRPr="008B3734">
        <w:rPr>
          <w:rFonts w:ascii="Times New Roman" w:eastAsia="Palatino Linotype" w:hAnsi="Times New Roman" w:cs="Times New Roman"/>
          <w:bCs/>
          <w:sz w:val="24"/>
          <w:szCs w:val="24"/>
        </w:rPr>
        <w:t xml:space="preserve"> women's groups, youth, security forces, religious leaders, traditional leaders, civil society organizations (CSOs), local authorities, and UN Agencies.</w:t>
      </w:r>
    </w:p>
    <w:p w14:paraId="48C81DE2" w14:textId="77777777" w:rsidR="000B4778" w:rsidRDefault="000B4778" w:rsidP="000B4778">
      <w:pPr>
        <w:spacing w:after="0" w:line="240" w:lineRule="auto"/>
        <w:contextualSpacing/>
        <w:jc w:val="both"/>
        <w:rPr>
          <w:rFonts w:ascii="Times New Roman" w:eastAsia="Palatino Linotype" w:hAnsi="Times New Roman" w:cs="Times New Roman"/>
          <w:bCs/>
          <w:sz w:val="24"/>
          <w:szCs w:val="24"/>
        </w:rPr>
      </w:pPr>
    </w:p>
    <w:p w14:paraId="402F35C7" w14:textId="071FAAEF" w:rsidR="000B4778" w:rsidRDefault="000B4778" w:rsidP="000B4778">
      <w:pPr>
        <w:tabs>
          <w:tab w:val="num" w:pos="720"/>
        </w:tabs>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In his opening remarks, the Yei River County Commissioner who launched the workshop made</w:t>
      </w:r>
      <w:r w:rsidRPr="008B3734">
        <w:rPr>
          <w:rFonts w:ascii="Times New Roman" w:eastAsia="Palatino Linotype" w:hAnsi="Times New Roman" w:cs="Times New Roman"/>
          <w:bCs/>
          <w:sz w:val="24"/>
          <w:szCs w:val="24"/>
        </w:rPr>
        <w:t xml:space="preserve"> a strong call for truth-telling and for individuals to take responsibility for their contributions to peace, rather than blaming others. H</w:t>
      </w:r>
      <w:r>
        <w:rPr>
          <w:rFonts w:ascii="Times New Roman" w:eastAsia="Palatino Linotype" w:hAnsi="Times New Roman" w:cs="Times New Roman"/>
          <w:bCs/>
          <w:sz w:val="24"/>
          <w:szCs w:val="24"/>
        </w:rPr>
        <w:t xml:space="preserve">e </w:t>
      </w:r>
      <w:r w:rsidRPr="008B3734">
        <w:rPr>
          <w:rFonts w:ascii="Times New Roman" w:eastAsia="Palatino Linotype" w:hAnsi="Times New Roman" w:cs="Times New Roman"/>
          <w:bCs/>
          <w:sz w:val="24"/>
          <w:szCs w:val="24"/>
        </w:rPr>
        <w:t>note</w:t>
      </w:r>
      <w:r>
        <w:rPr>
          <w:rFonts w:ascii="Times New Roman" w:eastAsia="Palatino Linotype" w:hAnsi="Times New Roman" w:cs="Times New Roman"/>
          <w:bCs/>
          <w:sz w:val="24"/>
          <w:szCs w:val="24"/>
        </w:rPr>
        <w:t>d the</w:t>
      </w:r>
      <w:r w:rsidRPr="008B3734">
        <w:rPr>
          <w:rFonts w:ascii="Times New Roman" w:eastAsia="Palatino Linotype" w:hAnsi="Times New Roman" w:cs="Times New Roman"/>
          <w:bCs/>
          <w:sz w:val="24"/>
          <w:szCs w:val="24"/>
        </w:rPr>
        <w:t xml:space="preserve"> reflect</w:t>
      </w:r>
      <w:r>
        <w:rPr>
          <w:rFonts w:ascii="Times New Roman" w:eastAsia="Palatino Linotype" w:hAnsi="Times New Roman" w:cs="Times New Roman"/>
          <w:bCs/>
          <w:sz w:val="24"/>
          <w:szCs w:val="24"/>
        </w:rPr>
        <w:t>ion of</w:t>
      </w:r>
      <w:r w:rsidRPr="008B3734">
        <w:rPr>
          <w:rFonts w:ascii="Times New Roman" w:eastAsia="Palatino Linotype" w:hAnsi="Times New Roman" w:cs="Times New Roman"/>
          <w:bCs/>
          <w:sz w:val="24"/>
          <w:szCs w:val="24"/>
        </w:rPr>
        <w:t xml:space="preserve"> a sense of frustration and a "panic" that ha</w:t>
      </w:r>
      <w:r>
        <w:rPr>
          <w:rFonts w:ascii="Times New Roman" w:eastAsia="Palatino Linotype" w:hAnsi="Times New Roman" w:cs="Times New Roman"/>
          <w:bCs/>
          <w:sz w:val="24"/>
          <w:szCs w:val="24"/>
        </w:rPr>
        <w:t>d</w:t>
      </w:r>
      <w:r w:rsidRPr="008B3734">
        <w:rPr>
          <w:rFonts w:ascii="Times New Roman" w:eastAsia="Palatino Linotype" w:hAnsi="Times New Roman" w:cs="Times New Roman"/>
          <w:bCs/>
          <w:sz w:val="24"/>
          <w:szCs w:val="24"/>
        </w:rPr>
        <w:t xml:space="preserve"> returned, underscoring the fragility of the peace process and the need for consistent support and follow-up</w:t>
      </w:r>
      <w:r w:rsidR="00BF1856">
        <w:rPr>
          <w:rFonts w:ascii="Times New Roman" w:eastAsia="Palatino Linotype" w:hAnsi="Times New Roman" w:cs="Times New Roman"/>
          <w:bCs/>
          <w:sz w:val="24"/>
          <w:szCs w:val="24"/>
        </w:rPr>
        <w:t xml:space="preserve"> on peace process in the country</w:t>
      </w:r>
      <w:r w:rsidRPr="008B3734">
        <w:rPr>
          <w:rFonts w:ascii="Times New Roman" w:eastAsia="Palatino Linotype" w:hAnsi="Times New Roman" w:cs="Times New Roman"/>
          <w:bCs/>
          <w:sz w:val="24"/>
          <w:szCs w:val="24"/>
        </w:rPr>
        <w:t>.</w:t>
      </w:r>
    </w:p>
    <w:p w14:paraId="6E2EE27D" w14:textId="77777777" w:rsidR="000B4778" w:rsidRDefault="000B4778" w:rsidP="000B4778">
      <w:pPr>
        <w:tabs>
          <w:tab w:val="num" w:pos="720"/>
        </w:tabs>
        <w:spacing w:after="0" w:line="240" w:lineRule="auto"/>
        <w:contextualSpacing/>
        <w:jc w:val="both"/>
        <w:rPr>
          <w:rFonts w:ascii="Times New Roman" w:eastAsia="Palatino Linotype" w:hAnsi="Times New Roman" w:cs="Times New Roman"/>
          <w:bCs/>
          <w:sz w:val="24"/>
          <w:szCs w:val="24"/>
        </w:rPr>
      </w:pPr>
    </w:p>
    <w:p w14:paraId="17B3D564" w14:textId="01230997" w:rsidR="000B4778" w:rsidRPr="008B3734" w:rsidRDefault="000B4778" w:rsidP="000B4778">
      <w:pPr>
        <w:tabs>
          <w:tab w:val="num" w:pos="720"/>
        </w:tabs>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The k</w:t>
      </w:r>
      <w:r w:rsidRPr="008B3734">
        <w:rPr>
          <w:rFonts w:ascii="Times New Roman" w:eastAsia="Palatino Linotype" w:hAnsi="Times New Roman" w:cs="Times New Roman"/>
          <w:bCs/>
          <w:sz w:val="24"/>
          <w:szCs w:val="24"/>
        </w:rPr>
        <w:t>ey discuss</w:t>
      </w:r>
      <w:r w:rsidR="007826B3">
        <w:rPr>
          <w:rFonts w:ascii="Times New Roman" w:eastAsia="Palatino Linotype" w:hAnsi="Times New Roman" w:cs="Times New Roman"/>
          <w:bCs/>
          <w:sz w:val="24"/>
          <w:szCs w:val="24"/>
        </w:rPr>
        <w:t>ants</w:t>
      </w:r>
      <w:r w:rsidRPr="008B3734">
        <w:rPr>
          <w:rFonts w:ascii="Times New Roman" w:eastAsia="Palatino Linotype" w:hAnsi="Times New Roman" w:cs="Times New Roman"/>
          <w:bCs/>
          <w:sz w:val="24"/>
          <w:szCs w:val="24"/>
        </w:rPr>
        <w:t xml:space="preserve"> acknowledged a complex </w:t>
      </w:r>
      <w:r>
        <w:rPr>
          <w:rFonts w:ascii="Times New Roman" w:eastAsia="Palatino Linotype" w:hAnsi="Times New Roman" w:cs="Times New Roman"/>
          <w:bCs/>
          <w:sz w:val="24"/>
          <w:szCs w:val="24"/>
        </w:rPr>
        <w:t xml:space="preserve">political and security </w:t>
      </w:r>
      <w:r w:rsidRPr="008B3734">
        <w:rPr>
          <w:rFonts w:ascii="Times New Roman" w:eastAsia="Palatino Linotype" w:hAnsi="Times New Roman" w:cs="Times New Roman"/>
          <w:bCs/>
          <w:sz w:val="24"/>
          <w:szCs w:val="24"/>
        </w:rPr>
        <w:t xml:space="preserve">environment, citing issues like transgenerational national politics, the influence of armed groups, and the need for political dialogue among all parties in Yei. Participants recognized that a lack of proper integration of former rebels into the </w:t>
      </w:r>
      <w:r w:rsidR="007826B3">
        <w:rPr>
          <w:rFonts w:ascii="Times New Roman" w:eastAsia="Palatino Linotype" w:hAnsi="Times New Roman" w:cs="Times New Roman"/>
          <w:bCs/>
          <w:sz w:val="24"/>
          <w:szCs w:val="24"/>
        </w:rPr>
        <w:t xml:space="preserve">unified </w:t>
      </w:r>
      <w:r w:rsidRPr="008B3734">
        <w:rPr>
          <w:rFonts w:ascii="Times New Roman" w:eastAsia="Palatino Linotype" w:hAnsi="Times New Roman" w:cs="Times New Roman"/>
          <w:bCs/>
          <w:sz w:val="24"/>
          <w:szCs w:val="24"/>
        </w:rPr>
        <w:t>armed forces and political appointments based on party interests are significant challenges.</w:t>
      </w:r>
      <w:r>
        <w:rPr>
          <w:rFonts w:ascii="Times New Roman" w:eastAsia="Palatino Linotype" w:hAnsi="Times New Roman" w:cs="Times New Roman"/>
          <w:bCs/>
          <w:sz w:val="24"/>
          <w:szCs w:val="24"/>
        </w:rPr>
        <w:t xml:space="preserve"> </w:t>
      </w:r>
      <w:r w:rsidRPr="008B3734">
        <w:rPr>
          <w:rFonts w:ascii="Times New Roman" w:eastAsia="Palatino Linotype" w:hAnsi="Times New Roman" w:cs="Times New Roman"/>
          <w:bCs/>
          <w:sz w:val="24"/>
          <w:szCs w:val="24"/>
        </w:rPr>
        <w:t xml:space="preserve">A central theme was the importance of consolidating peace through local peace structures. There was a strong emphasis on the role of religious groups, with </w:t>
      </w:r>
      <w:r>
        <w:rPr>
          <w:rFonts w:ascii="Times New Roman" w:eastAsia="Palatino Linotype" w:hAnsi="Times New Roman" w:cs="Times New Roman"/>
          <w:bCs/>
          <w:sz w:val="24"/>
          <w:szCs w:val="24"/>
        </w:rPr>
        <w:t xml:space="preserve">the retired Bishop of Yei </w:t>
      </w:r>
      <w:r w:rsidRPr="008B3734">
        <w:rPr>
          <w:rFonts w:ascii="Times New Roman" w:eastAsia="Palatino Linotype" w:hAnsi="Times New Roman" w:cs="Times New Roman"/>
          <w:bCs/>
          <w:sz w:val="24"/>
          <w:szCs w:val="24"/>
        </w:rPr>
        <w:t>noting that "the church is the hope of our communities". Issues of ethnic</w:t>
      </w:r>
      <w:r w:rsidR="004718BC">
        <w:rPr>
          <w:rFonts w:ascii="Times New Roman" w:eastAsia="Palatino Linotype" w:hAnsi="Times New Roman" w:cs="Times New Roman"/>
          <w:bCs/>
          <w:sz w:val="24"/>
          <w:szCs w:val="24"/>
        </w:rPr>
        <w:t xml:space="preserve">ity, imbalanced army recruitment and deployment   and political representations were </w:t>
      </w:r>
      <w:r w:rsidRPr="008B3734">
        <w:rPr>
          <w:rFonts w:ascii="Times New Roman" w:eastAsia="Palatino Linotype" w:hAnsi="Times New Roman" w:cs="Times New Roman"/>
          <w:bCs/>
          <w:sz w:val="24"/>
          <w:szCs w:val="24"/>
        </w:rPr>
        <w:t>raised as barrier</w:t>
      </w:r>
      <w:r w:rsidR="004718BC">
        <w:rPr>
          <w:rFonts w:ascii="Times New Roman" w:eastAsia="Palatino Linotype" w:hAnsi="Times New Roman" w:cs="Times New Roman"/>
          <w:bCs/>
          <w:sz w:val="24"/>
          <w:szCs w:val="24"/>
        </w:rPr>
        <w:t>s</w:t>
      </w:r>
      <w:r w:rsidRPr="008B3734">
        <w:rPr>
          <w:rFonts w:ascii="Times New Roman" w:eastAsia="Palatino Linotype" w:hAnsi="Times New Roman" w:cs="Times New Roman"/>
          <w:bCs/>
          <w:sz w:val="24"/>
          <w:szCs w:val="24"/>
        </w:rPr>
        <w:t xml:space="preserve"> to effective governance and peacebuilding.</w:t>
      </w:r>
      <w:r>
        <w:rPr>
          <w:rFonts w:ascii="Times New Roman" w:eastAsia="Palatino Linotype" w:hAnsi="Times New Roman" w:cs="Times New Roman"/>
          <w:bCs/>
          <w:sz w:val="24"/>
          <w:szCs w:val="24"/>
        </w:rPr>
        <w:t xml:space="preserve"> </w:t>
      </w:r>
      <w:r w:rsidRPr="008B3734">
        <w:rPr>
          <w:rFonts w:ascii="Times New Roman" w:eastAsia="Palatino Linotype" w:hAnsi="Times New Roman" w:cs="Times New Roman"/>
          <w:bCs/>
          <w:sz w:val="24"/>
          <w:szCs w:val="24"/>
        </w:rPr>
        <w:t xml:space="preserve">Participants spoke about </w:t>
      </w:r>
      <w:r w:rsidR="004718BC" w:rsidRPr="008B3734">
        <w:rPr>
          <w:rFonts w:ascii="Times New Roman" w:eastAsia="Palatino Linotype" w:hAnsi="Times New Roman" w:cs="Times New Roman"/>
          <w:bCs/>
          <w:sz w:val="24"/>
          <w:szCs w:val="24"/>
        </w:rPr>
        <w:t xml:space="preserve">the </w:t>
      </w:r>
      <w:r w:rsidR="004718BC">
        <w:rPr>
          <w:rFonts w:ascii="Times New Roman" w:eastAsia="Palatino Linotype" w:hAnsi="Times New Roman" w:cs="Times New Roman"/>
          <w:bCs/>
          <w:sz w:val="24"/>
          <w:szCs w:val="24"/>
        </w:rPr>
        <w:t>propaganda and mis formation</w:t>
      </w:r>
      <w:r w:rsidRPr="008B3734">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by</w:t>
      </w:r>
      <w:r w:rsidR="004718BC">
        <w:rPr>
          <w:rFonts w:ascii="Times New Roman" w:eastAsia="Palatino Linotype" w:hAnsi="Times New Roman" w:cs="Times New Roman"/>
          <w:bCs/>
          <w:sz w:val="24"/>
          <w:szCs w:val="24"/>
        </w:rPr>
        <w:t xml:space="preserve"> some politicians</w:t>
      </w:r>
      <w:r>
        <w:rPr>
          <w:rFonts w:ascii="Times New Roman" w:eastAsia="Palatino Linotype" w:hAnsi="Times New Roman" w:cs="Times New Roman"/>
          <w:bCs/>
          <w:sz w:val="24"/>
          <w:szCs w:val="24"/>
        </w:rPr>
        <w:t xml:space="preserve"> </w:t>
      </w:r>
      <w:r w:rsidR="004718BC">
        <w:rPr>
          <w:rFonts w:ascii="Times New Roman" w:eastAsia="Palatino Linotype" w:hAnsi="Times New Roman" w:cs="Times New Roman"/>
          <w:bCs/>
          <w:sz w:val="24"/>
          <w:szCs w:val="24"/>
        </w:rPr>
        <w:t>to</w:t>
      </w:r>
      <w:r w:rsidRPr="008B3734">
        <w:rPr>
          <w:rFonts w:ascii="Times New Roman" w:eastAsia="Palatino Linotype" w:hAnsi="Times New Roman" w:cs="Times New Roman"/>
          <w:bCs/>
          <w:sz w:val="24"/>
          <w:szCs w:val="24"/>
        </w:rPr>
        <w:t xml:space="preserve"> have </w:t>
      </w:r>
      <w:r w:rsidR="004718BC">
        <w:rPr>
          <w:rFonts w:ascii="Times New Roman" w:eastAsia="Palatino Linotype" w:hAnsi="Times New Roman" w:cs="Times New Roman"/>
          <w:bCs/>
          <w:sz w:val="24"/>
          <w:szCs w:val="24"/>
        </w:rPr>
        <w:t xml:space="preserve">negatively </w:t>
      </w:r>
      <w:r w:rsidRPr="008B3734">
        <w:rPr>
          <w:rFonts w:ascii="Times New Roman" w:eastAsia="Palatino Linotype" w:hAnsi="Times New Roman" w:cs="Times New Roman"/>
          <w:bCs/>
          <w:sz w:val="24"/>
          <w:szCs w:val="24"/>
        </w:rPr>
        <w:t xml:space="preserve">impacted the community. The workshop demonstrated a strong desire among diverse community members to find local solutions to the deep-seated problems in the Greater Yei area. </w:t>
      </w:r>
    </w:p>
    <w:p w14:paraId="690E1A18" w14:textId="77777777" w:rsidR="000B4778" w:rsidRDefault="000B4778" w:rsidP="000B4778">
      <w:pPr>
        <w:spacing w:after="0" w:line="240" w:lineRule="auto"/>
        <w:contextualSpacing/>
        <w:jc w:val="both"/>
        <w:rPr>
          <w:rFonts w:ascii="Times New Roman" w:eastAsia="Palatino Linotype" w:hAnsi="Times New Roman" w:cs="Times New Roman"/>
          <w:bCs/>
          <w:sz w:val="24"/>
          <w:szCs w:val="24"/>
        </w:rPr>
      </w:pPr>
    </w:p>
    <w:p w14:paraId="5D0BF078" w14:textId="18E4F937" w:rsidR="000B4778" w:rsidRPr="008B3734" w:rsidRDefault="000B4778" w:rsidP="000B4778">
      <w:pPr>
        <w:tabs>
          <w:tab w:val="num" w:pos="720"/>
        </w:tabs>
        <w:spacing w:after="0" w:line="240" w:lineRule="auto"/>
        <w:contextualSpacing/>
        <w:jc w:val="both"/>
        <w:rPr>
          <w:rFonts w:ascii="Times New Roman" w:eastAsia="Palatino Linotype" w:hAnsi="Times New Roman" w:cs="Times New Roman"/>
          <w:bCs/>
          <w:sz w:val="24"/>
          <w:szCs w:val="24"/>
        </w:rPr>
      </w:pPr>
      <w:r w:rsidRPr="008B3734">
        <w:rPr>
          <w:rFonts w:ascii="Times New Roman" w:eastAsia="Palatino Linotype" w:hAnsi="Times New Roman" w:cs="Times New Roman"/>
          <w:bCs/>
          <w:sz w:val="24"/>
          <w:szCs w:val="24"/>
        </w:rPr>
        <w:t>The workshop concluded with several key recommendations</w:t>
      </w:r>
      <w:r>
        <w:rPr>
          <w:rFonts w:ascii="Times New Roman" w:eastAsia="Palatino Linotype" w:hAnsi="Times New Roman" w:cs="Times New Roman"/>
          <w:bCs/>
          <w:sz w:val="24"/>
          <w:szCs w:val="24"/>
        </w:rPr>
        <w:t xml:space="preserve"> including</w:t>
      </w:r>
      <w:r w:rsidR="004718BC">
        <w:rPr>
          <w:rFonts w:ascii="Times New Roman" w:eastAsia="Palatino Linotype" w:hAnsi="Times New Roman" w:cs="Times New Roman"/>
          <w:bCs/>
          <w:sz w:val="24"/>
          <w:szCs w:val="24"/>
        </w:rPr>
        <w:t xml:space="preserve"> that </w:t>
      </w:r>
      <w:r>
        <w:rPr>
          <w:rFonts w:ascii="Times New Roman" w:eastAsia="Palatino Linotype" w:hAnsi="Times New Roman" w:cs="Times New Roman"/>
          <w:bCs/>
          <w:sz w:val="24"/>
          <w:szCs w:val="24"/>
        </w:rPr>
        <w:t>t</w:t>
      </w:r>
      <w:r w:rsidRPr="008B3734">
        <w:rPr>
          <w:rFonts w:ascii="Times New Roman" w:eastAsia="Palatino Linotype" w:hAnsi="Times New Roman" w:cs="Times New Roman"/>
          <w:bCs/>
          <w:sz w:val="24"/>
          <w:szCs w:val="24"/>
        </w:rPr>
        <w:t xml:space="preserve">he interreligious committee </w:t>
      </w:r>
      <w:r w:rsidR="004718BC">
        <w:rPr>
          <w:rFonts w:ascii="Times New Roman" w:eastAsia="Palatino Linotype" w:hAnsi="Times New Roman" w:cs="Times New Roman"/>
          <w:bCs/>
          <w:sz w:val="24"/>
          <w:szCs w:val="24"/>
        </w:rPr>
        <w:t xml:space="preserve"> should </w:t>
      </w:r>
      <w:r w:rsidRPr="008B3734">
        <w:rPr>
          <w:rFonts w:ascii="Times New Roman" w:eastAsia="Palatino Linotype" w:hAnsi="Times New Roman" w:cs="Times New Roman"/>
          <w:bCs/>
          <w:sz w:val="24"/>
          <w:szCs w:val="24"/>
        </w:rPr>
        <w:t xml:space="preserve"> be given a clear mandate to champion peace restoration efforts</w:t>
      </w:r>
      <w:r>
        <w:rPr>
          <w:rFonts w:ascii="Times New Roman" w:eastAsia="Palatino Linotype" w:hAnsi="Times New Roman" w:cs="Times New Roman"/>
          <w:bCs/>
          <w:sz w:val="24"/>
          <w:szCs w:val="24"/>
        </w:rPr>
        <w:t xml:space="preserve">, </w:t>
      </w:r>
      <w:r w:rsidR="004718BC">
        <w:rPr>
          <w:rFonts w:ascii="Times New Roman" w:eastAsia="Palatino Linotype" w:hAnsi="Times New Roman" w:cs="Times New Roman"/>
          <w:bCs/>
          <w:sz w:val="24"/>
          <w:szCs w:val="24"/>
        </w:rPr>
        <w:t>a</w:t>
      </w:r>
      <w:r w:rsidRPr="008B3734">
        <w:rPr>
          <w:rFonts w:ascii="Times New Roman" w:eastAsia="Palatino Linotype" w:hAnsi="Times New Roman" w:cs="Times New Roman"/>
          <w:bCs/>
          <w:sz w:val="24"/>
          <w:szCs w:val="24"/>
        </w:rPr>
        <w:t xml:space="preserve"> joint communiqué on the situation in Yei should be issued to raise awareness</w:t>
      </w:r>
      <w:r>
        <w:rPr>
          <w:rFonts w:ascii="Times New Roman" w:eastAsia="Palatino Linotype" w:hAnsi="Times New Roman" w:cs="Times New Roman"/>
          <w:bCs/>
          <w:sz w:val="24"/>
          <w:szCs w:val="24"/>
        </w:rPr>
        <w:t xml:space="preserve">, </w:t>
      </w:r>
      <w:r w:rsidR="004718BC">
        <w:rPr>
          <w:rFonts w:ascii="Times New Roman" w:eastAsia="Palatino Linotype" w:hAnsi="Times New Roman" w:cs="Times New Roman"/>
          <w:bCs/>
          <w:sz w:val="24"/>
          <w:szCs w:val="24"/>
        </w:rPr>
        <w:t>a</w:t>
      </w:r>
      <w:r w:rsidRPr="008B3734">
        <w:rPr>
          <w:rFonts w:ascii="Times New Roman" w:eastAsia="Palatino Linotype" w:hAnsi="Times New Roman" w:cs="Times New Roman"/>
          <w:bCs/>
          <w:sz w:val="24"/>
          <w:szCs w:val="24"/>
        </w:rPr>
        <w:t>n inclusive dialogue with all stakeholders, including security forces, religious leaders, traditional leaders, women, and youth, should continue</w:t>
      </w:r>
      <w:r>
        <w:rPr>
          <w:rFonts w:ascii="Times New Roman" w:eastAsia="Palatino Linotype" w:hAnsi="Times New Roman" w:cs="Times New Roman"/>
          <w:bCs/>
          <w:sz w:val="24"/>
          <w:szCs w:val="24"/>
        </w:rPr>
        <w:t xml:space="preserve"> and q</w:t>
      </w:r>
      <w:r w:rsidRPr="008B3734">
        <w:rPr>
          <w:rFonts w:ascii="Times New Roman" w:eastAsia="Palatino Linotype" w:hAnsi="Times New Roman" w:cs="Times New Roman"/>
          <w:bCs/>
          <w:sz w:val="24"/>
          <w:szCs w:val="24"/>
        </w:rPr>
        <w:t>uiet diplomacy with holdout groups should be reactivated as a means of reducing tensions and promoting dialogue.</w:t>
      </w:r>
    </w:p>
    <w:p w14:paraId="2E151F0F" w14:textId="77777777" w:rsidR="000B4778" w:rsidRDefault="000B4778" w:rsidP="000B4778">
      <w:pPr>
        <w:spacing w:after="0" w:line="240" w:lineRule="auto"/>
        <w:contextualSpacing/>
        <w:jc w:val="both"/>
        <w:rPr>
          <w:rFonts w:ascii="Times New Roman" w:eastAsia="Palatino Linotype" w:hAnsi="Times New Roman" w:cs="Times New Roman"/>
          <w:bCs/>
          <w:sz w:val="24"/>
          <w:szCs w:val="24"/>
        </w:rPr>
      </w:pPr>
    </w:p>
    <w:p w14:paraId="7B5558C3" w14:textId="61D376B9" w:rsidR="000B4778" w:rsidRPr="008B3734" w:rsidRDefault="000B4778" w:rsidP="000B4778">
      <w:pPr>
        <w:spacing w:after="0" w:line="240" w:lineRule="auto"/>
        <w:contextualSpacing/>
        <w:jc w:val="both"/>
        <w:rPr>
          <w:rFonts w:ascii="Times New Roman" w:eastAsia="Palatino Linotype" w:hAnsi="Times New Roman" w:cs="Times New Roman"/>
          <w:bCs/>
          <w:i/>
          <w:iCs/>
          <w:sz w:val="24"/>
          <w:szCs w:val="24"/>
        </w:rPr>
      </w:pPr>
      <w:r>
        <w:rPr>
          <w:rFonts w:ascii="Times New Roman" w:eastAsia="Palatino Linotype" w:hAnsi="Times New Roman" w:cs="Times New Roman"/>
          <w:bCs/>
          <w:i/>
          <w:iCs/>
          <w:sz w:val="24"/>
          <w:szCs w:val="24"/>
        </w:rPr>
        <w:lastRenderedPageBreak/>
        <w:t xml:space="preserve">Comments: </w:t>
      </w:r>
      <w:r w:rsidRPr="008B3734">
        <w:rPr>
          <w:rFonts w:ascii="Times New Roman" w:eastAsia="Palatino Linotype" w:hAnsi="Times New Roman" w:cs="Times New Roman"/>
          <w:bCs/>
          <w:i/>
          <w:iCs/>
          <w:sz w:val="24"/>
          <w:szCs w:val="24"/>
        </w:rPr>
        <w:t xml:space="preserve">This workshop represents a crucial step in the ongoing effort to build sustainable peace in Greater Yei. It is a testament to the fact that peace cannot be imposed from the top down; it must be nurtured from the </w:t>
      </w:r>
      <w:r w:rsidR="004718BC">
        <w:rPr>
          <w:rFonts w:ascii="Times New Roman" w:eastAsia="Palatino Linotype" w:hAnsi="Times New Roman" w:cs="Times New Roman"/>
          <w:bCs/>
          <w:i/>
          <w:iCs/>
          <w:sz w:val="24"/>
          <w:szCs w:val="24"/>
        </w:rPr>
        <w:t>bottom -</w:t>
      </w:r>
      <w:r w:rsidRPr="008B3734">
        <w:rPr>
          <w:rFonts w:ascii="Times New Roman" w:eastAsia="Palatino Linotype" w:hAnsi="Times New Roman" w:cs="Times New Roman"/>
          <w:bCs/>
          <w:i/>
          <w:iCs/>
          <w:sz w:val="24"/>
          <w:szCs w:val="24"/>
        </w:rPr>
        <w:t xml:space="preserve"> up, with local leaders and communities at the forefront. The question now is how these strong recommendations will be translated into concrete, tangible changes that can be felt by the people of Yei</w:t>
      </w:r>
      <w:r w:rsidR="004718BC">
        <w:rPr>
          <w:rFonts w:ascii="Times New Roman" w:eastAsia="Palatino Linotype" w:hAnsi="Times New Roman" w:cs="Times New Roman"/>
          <w:bCs/>
          <w:i/>
          <w:iCs/>
          <w:sz w:val="24"/>
          <w:szCs w:val="24"/>
        </w:rPr>
        <w:t xml:space="preserve"> to realize peace and </w:t>
      </w:r>
      <w:r w:rsidR="00280761">
        <w:rPr>
          <w:rFonts w:ascii="Times New Roman" w:eastAsia="Palatino Linotype" w:hAnsi="Times New Roman" w:cs="Times New Roman"/>
          <w:bCs/>
          <w:i/>
          <w:iCs/>
          <w:sz w:val="24"/>
          <w:szCs w:val="24"/>
        </w:rPr>
        <w:t>security.</w:t>
      </w:r>
    </w:p>
    <w:p w14:paraId="7C8E74C2" w14:textId="77777777" w:rsidR="001F71AC" w:rsidRPr="00481D28" w:rsidRDefault="001F71AC" w:rsidP="001F71AC">
      <w:pPr>
        <w:spacing w:after="0" w:line="240" w:lineRule="auto"/>
        <w:ind w:left="284"/>
        <w:contextualSpacing/>
        <w:jc w:val="both"/>
        <w:rPr>
          <w:rFonts w:ascii="Times New Roman" w:eastAsia="Palatino Linotype" w:hAnsi="Times New Roman" w:cs="Times New Roman"/>
          <w:b/>
          <w:sz w:val="24"/>
          <w:szCs w:val="24"/>
          <w:lang w:val="en-GB"/>
        </w:rPr>
      </w:pPr>
    </w:p>
    <w:p w14:paraId="0DDF1EFC" w14:textId="301E1209" w:rsidR="00C600EC" w:rsidRPr="003B0459" w:rsidRDefault="00C600EC" w:rsidP="0044047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3B0459">
        <w:rPr>
          <w:rFonts w:ascii="Times New Roman" w:eastAsia="Palatino Linotype" w:hAnsi="Times New Roman" w:cs="Times New Roman"/>
          <w:b/>
          <w:sz w:val="24"/>
          <w:szCs w:val="24"/>
          <w:lang w:val="en-GB"/>
        </w:rPr>
        <w:t>Other Key Human Rights and Protection Concerns</w:t>
      </w:r>
      <w:bookmarkEnd w:id="1"/>
    </w:p>
    <w:sectPr w:rsidR="00C600EC" w:rsidRPr="003B0459"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8FDCF" w14:textId="77777777" w:rsidR="008C489D" w:rsidRDefault="008C489D" w:rsidP="00182875">
      <w:pPr>
        <w:spacing w:after="0" w:line="240" w:lineRule="auto"/>
      </w:pPr>
      <w:r>
        <w:separator/>
      </w:r>
    </w:p>
  </w:endnote>
  <w:endnote w:type="continuationSeparator" w:id="0">
    <w:p w14:paraId="057F0F34" w14:textId="77777777" w:rsidR="008C489D" w:rsidRDefault="008C489D"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E600B" w14:textId="77777777" w:rsidR="008C489D" w:rsidRDefault="008C489D" w:rsidP="00182875">
      <w:pPr>
        <w:spacing w:after="0" w:line="240" w:lineRule="auto"/>
      </w:pPr>
      <w:r>
        <w:separator/>
      </w:r>
    </w:p>
  </w:footnote>
  <w:footnote w:type="continuationSeparator" w:id="0">
    <w:p w14:paraId="308E3F2D" w14:textId="77777777" w:rsidR="008C489D" w:rsidRDefault="008C489D"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DC91722"/>
    <w:multiLevelType w:val="hybridMultilevel"/>
    <w:tmpl w:val="5648723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22F95CE1"/>
    <w:multiLevelType w:val="multilevel"/>
    <w:tmpl w:val="D234B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4E32F3"/>
    <w:multiLevelType w:val="hybridMultilevel"/>
    <w:tmpl w:val="BB4E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462CA"/>
    <w:multiLevelType w:val="hybridMultilevel"/>
    <w:tmpl w:val="80AA6ADC"/>
    <w:lvl w:ilvl="0" w:tplc="7854D1C2">
      <w:numFmt w:val="bullet"/>
      <w:lvlText w:val=""/>
      <w:lvlJc w:val="left"/>
      <w:pPr>
        <w:ind w:left="720" w:hanging="360"/>
      </w:pPr>
      <w:rPr>
        <w:rFonts w:ascii="Symbol" w:eastAsia="Palatino Linotype"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1D105E"/>
    <w:multiLevelType w:val="hybridMultilevel"/>
    <w:tmpl w:val="556222FC"/>
    <w:lvl w:ilvl="0" w:tplc="7CF4128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3937311"/>
    <w:multiLevelType w:val="hybridMultilevel"/>
    <w:tmpl w:val="8BD4D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791380"/>
    <w:multiLevelType w:val="hybridMultilevel"/>
    <w:tmpl w:val="776AA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C61589"/>
    <w:multiLevelType w:val="hybridMultilevel"/>
    <w:tmpl w:val="8248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652B7A4E"/>
    <w:multiLevelType w:val="hybridMultilevel"/>
    <w:tmpl w:val="0EF2C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0"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5"/>
  </w:num>
  <w:num w:numId="2" w16cid:durableId="1145195897">
    <w:abstractNumId w:val="17"/>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3"/>
  </w:num>
  <w:num w:numId="7" w16cid:durableId="1987204914">
    <w:abstractNumId w:val="22"/>
  </w:num>
  <w:num w:numId="8" w16cid:durableId="1710184332">
    <w:abstractNumId w:val="29"/>
  </w:num>
  <w:num w:numId="9" w16cid:durableId="189804582">
    <w:abstractNumId w:val="26"/>
  </w:num>
  <w:num w:numId="10" w16cid:durableId="566233004">
    <w:abstractNumId w:val="31"/>
  </w:num>
  <w:num w:numId="11" w16cid:durableId="211119952">
    <w:abstractNumId w:val="1"/>
  </w:num>
  <w:num w:numId="12" w16cid:durableId="2083984759">
    <w:abstractNumId w:val="0"/>
  </w:num>
  <w:num w:numId="13" w16cid:durableId="753477686">
    <w:abstractNumId w:val="15"/>
  </w:num>
  <w:num w:numId="14" w16cid:durableId="873538412">
    <w:abstractNumId w:val="7"/>
  </w:num>
  <w:num w:numId="15" w16cid:durableId="1398435063">
    <w:abstractNumId w:val="8"/>
  </w:num>
  <w:num w:numId="16" w16cid:durableId="1631667514">
    <w:abstractNumId w:val="9"/>
  </w:num>
  <w:num w:numId="17" w16cid:durableId="704216174">
    <w:abstractNumId w:val="21"/>
  </w:num>
  <w:num w:numId="18" w16cid:durableId="230773413">
    <w:abstractNumId w:val="20"/>
  </w:num>
  <w:num w:numId="19" w16cid:durableId="1420560358">
    <w:abstractNumId w:val="10"/>
  </w:num>
  <w:num w:numId="20" w16cid:durableId="177014285">
    <w:abstractNumId w:val="16"/>
  </w:num>
  <w:num w:numId="21" w16cid:durableId="1490293459">
    <w:abstractNumId w:val="28"/>
  </w:num>
  <w:num w:numId="22" w16cid:durableId="310015264">
    <w:abstractNumId w:val="6"/>
  </w:num>
  <w:num w:numId="23" w16cid:durableId="69470087">
    <w:abstractNumId w:val="30"/>
  </w:num>
  <w:num w:numId="24" w16cid:durableId="280693892">
    <w:abstractNumId w:val="27"/>
  </w:num>
  <w:num w:numId="25" w16cid:durableId="166020742">
    <w:abstractNumId w:val="11"/>
  </w:num>
  <w:num w:numId="26" w16cid:durableId="161506134">
    <w:abstractNumId w:val="27"/>
  </w:num>
  <w:num w:numId="27" w16cid:durableId="778139244">
    <w:abstractNumId w:val="14"/>
  </w:num>
  <w:num w:numId="28" w16cid:durableId="1763405706">
    <w:abstractNumId w:val="24"/>
  </w:num>
  <w:num w:numId="29" w16cid:durableId="1960143314">
    <w:abstractNumId w:val="25"/>
  </w:num>
  <w:num w:numId="30" w16cid:durableId="1294025461">
    <w:abstractNumId w:val="19"/>
  </w:num>
  <w:num w:numId="31" w16cid:durableId="276644882">
    <w:abstractNumId w:val="12"/>
  </w:num>
  <w:num w:numId="32" w16cid:durableId="152986344">
    <w:abstractNumId w:val="13"/>
  </w:num>
  <w:num w:numId="33" w16cid:durableId="751316789">
    <w:abstractNumId w:val="18"/>
  </w:num>
  <w:num w:numId="34" w16cid:durableId="8323795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4B6C"/>
    <w:rsid w:val="00013DB8"/>
    <w:rsid w:val="00016FCA"/>
    <w:rsid w:val="00024C0A"/>
    <w:rsid w:val="000278F8"/>
    <w:rsid w:val="000300A6"/>
    <w:rsid w:val="0003224A"/>
    <w:rsid w:val="0003444F"/>
    <w:rsid w:val="0003484D"/>
    <w:rsid w:val="000417D1"/>
    <w:rsid w:val="00044D18"/>
    <w:rsid w:val="00044F0C"/>
    <w:rsid w:val="00047372"/>
    <w:rsid w:val="0005380C"/>
    <w:rsid w:val="00054789"/>
    <w:rsid w:val="00054E18"/>
    <w:rsid w:val="00055632"/>
    <w:rsid w:val="00057B43"/>
    <w:rsid w:val="00082BE3"/>
    <w:rsid w:val="00084249"/>
    <w:rsid w:val="00084D56"/>
    <w:rsid w:val="000850F4"/>
    <w:rsid w:val="000920A3"/>
    <w:rsid w:val="0009318C"/>
    <w:rsid w:val="00094AE5"/>
    <w:rsid w:val="0009521E"/>
    <w:rsid w:val="00095B4C"/>
    <w:rsid w:val="000966FF"/>
    <w:rsid w:val="00097533"/>
    <w:rsid w:val="000A600A"/>
    <w:rsid w:val="000B37D4"/>
    <w:rsid w:val="000B4778"/>
    <w:rsid w:val="000B5261"/>
    <w:rsid w:val="000B7B29"/>
    <w:rsid w:val="000B7C57"/>
    <w:rsid w:val="000C02E5"/>
    <w:rsid w:val="000C035A"/>
    <w:rsid w:val="000C1AEA"/>
    <w:rsid w:val="000C2E4E"/>
    <w:rsid w:val="000C4E4B"/>
    <w:rsid w:val="000C5F28"/>
    <w:rsid w:val="000D21AF"/>
    <w:rsid w:val="000D4781"/>
    <w:rsid w:val="000D70C9"/>
    <w:rsid w:val="000E12AE"/>
    <w:rsid w:val="000E563D"/>
    <w:rsid w:val="000E5E06"/>
    <w:rsid w:val="000E5F62"/>
    <w:rsid w:val="000F0D5F"/>
    <w:rsid w:val="000F147A"/>
    <w:rsid w:val="000F380C"/>
    <w:rsid w:val="000F4C5E"/>
    <w:rsid w:val="00110465"/>
    <w:rsid w:val="0011080C"/>
    <w:rsid w:val="00112A7B"/>
    <w:rsid w:val="00112AA6"/>
    <w:rsid w:val="001137E4"/>
    <w:rsid w:val="00121E12"/>
    <w:rsid w:val="00122C95"/>
    <w:rsid w:val="00123010"/>
    <w:rsid w:val="00134977"/>
    <w:rsid w:val="00134E43"/>
    <w:rsid w:val="00135362"/>
    <w:rsid w:val="00135399"/>
    <w:rsid w:val="00140E1D"/>
    <w:rsid w:val="00146509"/>
    <w:rsid w:val="00155D72"/>
    <w:rsid w:val="0016157E"/>
    <w:rsid w:val="00162039"/>
    <w:rsid w:val="00163D20"/>
    <w:rsid w:val="00172615"/>
    <w:rsid w:val="00173CC8"/>
    <w:rsid w:val="00177684"/>
    <w:rsid w:val="00182875"/>
    <w:rsid w:val="00183500"/>
    <w:rsid w:val="00184AD0"/>
    <w:rsid w:val="00191639"/>
    <w:rsid w:val="00192732"/>
    <w:rsid w:val="001949EB"/>
    <w:rsid w:val="001A4AFE"/>
    <w:rsid w:val="001A5CC2"/>
    <w:rsid w:val="001B0992"/>
    <w:rsid w:val="001B0F93"/>
    <w:rsid w:val="001B401C"/>
    <w:rsid w:val="001B57AF"/>
    <w:rsid w:val="001C010F"/>
    <w:rsid w:val="001C09F9"/>
    <w:rsid w:val="001C4F23"/>
    <w:rsid w:val="001C717F"/>
    <w:rsid w:val="001D2E8E"/>
    <w:rsid w:val="001D4D23"/>
    <w:rsid w:val="001D5B48"/>
    <w:rsid w:val="001E096F"/>
    <w:rsid w:val="001E3FEF"/>
    <w:rsid w:val="001E71ED"/>
    <w:rsid w:val="001F71AC"/>
    <w:rsid w:val="00201847"/>
    <w:rsid w:val="0020302C"/>
    <w:rsid w:val="00203EDD"/>
    <w:rsid w:val="00210DC7"/>
    <w:rsid w:val="00212574"/>
    <w:rsid w:val="00215A7F"/>
    <w:rsid w:val="00217984"/>
    <w:rsid w:val="0022734D"/>
    <w:rsid w:val="002318A7"/>
    <w:rsid w:val="00233058"/>
    <w:rsid w:val="00234FB3"/>
    <w:rsid w:val="00235EB4"/>
    <w:rsid w:val="00237F0B"/>
    <w:rsid w:val="00237FFE"/>
    <w:rsid w:val="002406E3"/>
    <w:rsid w:val="00246453"/>
    <w:rsid w:val="002562B5"/>
    <w:rsid w:val="0026074D"/>
    <w:rsid w:val="00260A53"/>
    <w:rsid w:val="00263A00"/>
    <w:rsid w:val="00265939"/>
    <w:rsid w:val="00265C00"/>
    <w:rsid w:val="0026636C"/>
    <w:rsid w:val="00266701"/>
    <w:rsid w:val="00267F40"/>
    <w:rsid w:val="002704FC"/>
    <w:rsid w:val="002705AC"/>
    <w:rsid w:val="00270BAE"/>
    <w:rsid w:val="00271AAF"/>
    <w:rsid w:val="00273BC7"/>
    <w:rsid w:val="00275AD9"/>
    <w:rsid w:val="002777AC"/>
    <w:rsid w:val="00280761"/>
    <w:rsid w:val="0028378E"/>
    <w:rsid w:val="0028542F"/>
    <w:rsid w:val="00295B9E"/>
    <w:rsid w:val="00297B3E"/>
    <w:rsid w:val="002A657B"/>
    <w:rsid w:val="002A7AC4"/>
    <w:rsid w:val="002A7DA2"/>
    <w:rsid w:val="002B361A"/>
    <w:rsid w:val="002B5099"/>
    <w:rsid w:val="002B6B49"/>
    <w:rsid w:val="002C09FB"/>
    <w:rsid w:val="002C24C1"/>
    <w:rsid w:val="002C5B5A"/>
    <w:rsid w:val="002C6557"/>
    <w:rsid w:val="002C7831"/>
    <w:rsid w:val="002D28BE"/>
    <w:rsid w:val="002D4506"/>
    <w:rsid w:val="002E2E2E"/>
    <w:rsid w:val="002E4CB7"/>
    <w:rsid w:val="002E6DBC"/>
    <w:rsid w:val="002E7C57"/>
    <w:rsid w:val="002F2E3C"/>
    <w:rsid w:val="002F49A6"/>
    <w:rsid w:val="003024A4"/>
    <w:rsid w:val="00302D6E"/>
    <w:rsid w:val="003043C8"/>
    <w:rsid w:val="0031236F"/>
    <w:rsid w:val="00314DCC"/>
    <w:rsid w:val="00315EA9"/>
    <w:rsid w:val="003162D2"/>
    <w:rsid w:val="0032005F"/>
    <w:rsid w:val="003202AB"/>
    <w:rsid w:val="00321023"/>
    <w:rsid w:val="00322485"/>
    <w:rsid w:val="003235A1"/>
    <w:rsid w:val="00324A02"/>
    <w:rsid w:val="00331EE6"/>
    <w:rsid w:val="00333678"/>
    <w:rsid w:val="0033393A"/>
    <w:rsid w:val="003505EF"/>
    <w:rsid w:val="00350DA7"/>
    <w:rsid w:val="0035222A"/>
    <w:rsid w:val="0035350B"/>
    <w:rsid w:val="00355994"/>
    <w:rsid w:val="00360FBB"/>
    <w:rsid w:val="00362684"/>
    <w:rsid w:val="0036365C"/>
    <w:rsid w:val="0036524B"/>
    <w:rsid w:val="00365CEE"/>
    <w:rsid w:val="003725E9"/>
    <w:rsid w:val="0037727C"/>
    <w:rsid w:val="003775BF"/>
    <w:rsid w:val="00386AFC"/>
    <w:rsid w:val="00392F54"/>
    <w:rsid w:val="00393DF5"/>
    <w:rsid w:val="003943FB"/>
    <w:rsid w:val="003A475B"/>
    <w:rsid w:val="003A5518"/>
    <w:rsid w:val="003A6116"/>
    <w:rsid w:val="003B0459"/>
    <w:rsid w:val="003B1A56"/>
    <w:rsid w:val="003B1D93"/>
    <w:rsid w:val="003B4D2D"/>
    <w:rsid w:val="003C27C1"/>
    <w:rsid w:val="003C3A56"/>
    <w:rsid w:val="003C4147"/>
    <w:rsid w:val="003C62BF"/>
    <w:rsid w:val="003D0C8B"/>
    <w:rsid w:val="003D44EA"/>
    <w:rsid w:val="003D5244"/>
    <w:rsid w:val="003E38E6"/>
    <w:rsid w:val="003E402A"/>
    <w:rsid w:val="003E784C"/>
    <w:rsid w:val="003F6AA8"/>
    <w:rsid w:val="003F730B"/>
    <w:rsid w:val="004015A2"/>
    <w:rsid w:val="00403BE9"/>
    <w:rsid w:val="00404992"/>
    <w:rsid w:val="0040550A"/>
    <w:rsid w:val="0041308A"/>
    <w:rsid w:val="004202D4"/>
    <w:rsid w:val="00422646"/>
    <w:rsid w:val="00427A3D"/>
    <w:rsid w:val="00427D04"/>
    <w:rsid w:val="00440474"/>
    <w:rsid w:val="00441124"/>
    <w:rsid w:val="00447814"/>
    <w:rsid w:val="0045171C"/>
    <w:rsid w:val="0045341E"/>
    <w:rsid w:val="00454B4B"/>
    <w:rsid w:val="004575E9"/>
    <w:rsid w:val="00460698"/>
    <w:rsid w:val="0046311E"/>
    <w:rsid w:val="004668B2"/>
    <w:rsid w:val="00470085"/>
    <w:rsid w:val="00471760"/>
    <w:rsid w:val="004718BC"/>
    <w:rsid w:val="004727AD"/>
    <w:rsid w:val="00481D28"/>
    <w:rsid w:val="00483AC9"/>
    <w:rsid w:val="00491952"/>
    <w:rsid w:val="004939BA"/>
    <w:rsid w:val="004A276F"/>
    <w:rsid w:val="004A3DD0"/>
    <w:rsid w:val="004A459B"/>
    <w:rsid w:val="004A6F40"/>
    <w:rsid w:val="004B0D8A"/>
    <w:rsid w:val="004B5984"/>
    <w:rsid w:val="004C7B48"/>
    <w:rsid w:val="004D0D90"/>
    <w:rsid w:val="004D1A70"/>
    <w:rsid w:val="004E1747"/>
    <w:rsid w:val="004E25CD"/>
    <w:rsid w:val="004E32A1"/>
    <w:rsid w:val="004E6353"/>
    <w:rsid w:val="004E7634"/>
    <w:rsid w:val="004F17F0"/>
    <w:rsid w:val="004F1C1A"/>
    <w:rsid w:val="004F21C0"/>
    <w:rsid w:val="004F2959"/>
    <w:rsid w:val="0050523A"/>
    <w:rsid w:val="00507DC3"/>
    <w:rsid w:val="00512A0A"/>
    <w:rsid w:val="00517927"/>
    <w:rsid w:val="00520944"/>
    <w:rsid w:val="005224F3"/>
    <w:rsid w:val="00524554"/>
    <w:rsid w:val="00525044"/>
    <w:rsid w:val="00526A58"/>
    <w:rsid w:val="00531FC3"/>
    <w:rsid w:val="00532457"/>
    <w:rsid w:val="00532684"/>
    <w:rsid w:val="005406EF"/>
    <w:rsid w:val="005409A3"/>
    <w:rsid w:val="00540A00"/>
    <w:rsid w:val="00541381"/>
    <w:rsid w:val="00543708"/>
    <w:rsid w:val="005468DB"/>
    <w:rsid w:val="005563C7"/>
    <w:rsid w:val="00557C31"/>
    <w:rsid w:val="00560B57"/>
    <w:rsid w:val="00563AE2"/>
    <w:rsid w:val="0057095C"/>
    <w:rsid w:val="005715E4"/>
    <w:rsid w:val="005724BD"/>
    <w:rsid w:val="0057446C"/>
    <w:rsid w:val="005877E4"/>
    <w:rsid w:val="00587DF2"/>
    <w:rsid w:val="00592396"/>
    <w:rsid w:val="00596458"/>
    <w:rsid w:val="005A46CD"/>
    <w:rsid w:val="005A4ED4"/>
    <w:rsid w:val="005A5F31"/>
    <w:rsid w:val="005B00FB"/>
    <w:rsid w:val="005B2291"/>
    <w:rsid w:val="005B52AD"/>
    <w:rsid w:val="005B79E8"/>
    <w:rsid w:val="005B7AB3"/>
    <w:rsid w:val="005C1159"/>
    <w:rsid w:val="005D0786"/>
    <w:rsid w:val="005D3F2C"/>
    <w:rsid w:val="005D4328"/>
    <w:rsid w:val="005D7E45"/>
    <w:rsid w:val="005E3217"/>
    <w:rsid w:val="005E3AED"/>
    <w:rsid w:val="005E54F0"/>
    <w:rsid w:val="005E7966"/>
    <w:rsid w:val="005F0C80"/>
    <w:rsid w:val="005F6B02"/>
    <w:rsid w:val="00602A40"/>
    <w:rsid w:val="00605273"/>
    <w:rsid w:val="00605DDC"/>
    <w:rsid w:val="006062A2"/>
    <w:rsid w:val="00611717"/>
    <w:rsid w:val="00611B22"/>
    <w:rsid w:val="0061222A"/>
    <w:rsid w:val="00613BA0"/>
    <w:rsid w:val="006142FE"/>
    <w:rsid w:val="00621D26"/>
    <w:rsid w:val="00627801"/>
    <w:rsid w:val="006305D8"/>
    <w:rsid w:val="0063484F"/>
    <w:rsid w:val="006448AB"/>
    <w:rsid w:val="006453F9"/>
    <w:rsid w:val="0065088B"/>
    <w:rsid w:val="00655AB4"/>
    <w:rsid w:val="00656CCF"/>
    <w:rsid w:val="00660788"/>
    <w:rsid w:val="0066145F"/>
    <w:rsid w:val="0066537C"/>
    <w:rsid w:val="0067325C"/>
    <w:rsid w:val="00675906"/>
    <w:rsid w:val="00676225"/>
    <w:rsid w:val="00676564"/>
    <w:rsid w:val="00680CF7"/>
    <w:rsid w:val="00683F3E"/>
    <w:rsid w:val="00696D38"/>
    <w:rsid w:val="006A0D90"/>
    <w:rsid w:val="006A1B54"/>
    <w:rsid w:val="006A30AC"/>
    <w:rsid w:val="006B01E0"/>
    <w:rsid w:val="006B0581"/>
    <w:rsid w:val="006B2EFE"/>
    <w:rsid w:val="006B7C67"/>
    <w:rsid w:val="006C0C54"/>
    <w:rsid w:val="006C2558"/>
    <w:rsid w:val="006C3FFC"/>
    <w:rsid w:val="006D0799"/>
    <w:rsid w:val="006D6946"/>
    <w:rsid w:val="006E57E2"/>
    <w:rsid w:val="006F4820"/>
    <w:rsid w:val="006F7B1B"/>
    <w:rsid w:val="00703336"/>
    <w:rsid w:val="007071DF"/>
    <w:rsid w:val="00711B91"/>
    <w:rsid w:val="00714D9B"/>
    <w:rsid w:val="00720EA7"/>
    <w:rsid w:val="0072296F"/>
    <w:rsid w:val="00724154"/>
    <w:rsid w:val="00725538"/>
    <w:rsid w:val="0072609B"/>
    <w:rsid w:val="0073080F"/>
    <w:rsid w:val="007319F7"/>
    <w:rsid w:val="00736580"/>
    <w:rsid w:val="00747D2E"/>
    <w:rsid w:val="0075248A"/>
    <w:rsid w:val="0075340A"/>
    <w:rsid w:val="00753D47"/>
    <w:rsid w:val="00754898"/>
    <w:rsid w:val="00765232"/>
    <w:rsid w:val="0076775A"/>
    <w:rsid w:val="007705D9"/>
    <w:rsid w:val="00773FAA"/>
    <w:rsid w:val="00775B0B"/>
    <w:rsid w:val="0077654B"/>
    <w:rsid w:val="00781C30"/>
    <w:rsid w:val="007826B3"/>
    <w:rsid w:val="00790311"/>
    <w:rsid w:val="0079119A"/>
    <w:rsid w:val="0079334E"/>
    <w:rsid w:val="00797088"/>
    <w:rsid w:val="007A1B95"/>
    <w:rsid w:val="007A2125"/>
    <w:rsid w:val="007A489E"/>
    <w:rsid w:val="007B1A54"/>
    <w:rsid w:val="007B4FF7"/>
    <w:rsid w:val="007C194A"/>
    <w:rsid w:val="007D4470"/>
    <w:rsid w:val="007E2238"/>
    <w:rsid w:val="007E7E45"/>
    <w:rsid w:val="007F1433"/>
    <w:rsid w:val="007F200C"/>
    <w:rsid w:val="007F3FED"/>
    <w:rsid w:val="007F48EE"/>
    <w:rsid w:val="007F694A"/>
    <w:rsid w:val="007F779D"/>
    <w:rsid w:val="007F788E"/>
    <w:rsid w:val="00801902"/>
    <w:rsid w:val="00803C7A"/>
    <w:rsid w:val="00810A55"/>
    <w:rsid w:val="008143B6"/>
    <w:rsid w:val="00816A53"/>
    <w:rsid w:val="0081748B"/>
    <w:rsid w:val="008174A2"/>
    <w:rsid w:val="00820852"/>
    <w:rsid w:val="00821389"/>
    <w:rsid w:val="00823266"/>
    <w:rsid w:val="0082530A"/>
    <w:rsid w:val="00826B58"/>
    <w:rsid w:val="008272D9"/>
    <w:rsid w:val="008274CE"/>
    <w:rsid w:val="00833B85"/>
    <w:rsid w:val="00833D81"/>
    <w:rsid w:val="008357F9"/>
    <w:rsid w:val="00842F7A"/>
    <w:rsid w:val="008437E1"/>
    <w:rsid w:val="00843E23"/>
    <w:rsid w:val="00846AAC"/>
    <w:rsid w:val="00847369"/>
    <w:rsid w:val="00850C5A"/>
    <w:rsid w:val="00854922"/>
    <w:rsid w:val="00855EA4"/>
    <w:rsid w:val="00855EF5"/>
    <w:rsid w:val="00861DE4"/>
    <w:rsid w:val="0086525F"/>
    <w:rsid w:val="00870305"/>
    <w:rsid w:val="00873E7B"/>
    <w:rsid w:val="00873EA0"/>
    <w:rsid w:val="00874A46"/>
    <w:rsid w:val="00874B04"/>
    <w:rsid w:val="00876B3B"/>
    <w:rsid w:val="008836AD"/>
    <w:rsid w:val="00886E29"/>
    <w:rsid w:val="0089240C"/>
    <w:rsid w:val="008928D6"/>
    <w:rsid w:val="0089522C"/>
    <w:rsid w:val="008B0DDA"/>
    <w:rsid w:val="008B136F"/>
    <w:rsid w:val="008B5DBF"/>
    <w:rsid w:val="008B740C"/>
    <w:rsid w:val="008C0C6E"/>
    <w:rsid w:val="008C489D"/>
    <w:rsid w:val="008C586C"/>
    <w:rsid w:val="008C63FE"/>
    <w:rsid w:val="008D1BB6"/>
    <w:rsid w:val="008D2EA7"/>
    <w:rsid w:val="008D30A9"/>
    <w:rsid w:val="008E0223"/>
    <w:rsid w:val="008F0901"/>
    <w:rsid w:val="008F2310"/>
    <w:rsid w:val="008F521A"/>
    <w:rsid w:val="00900660"/>
    <w:rsid w:val="00907B22"/>
    <w:rsid w:val="009125C7"/>
    <w:rsid w:val="009131A1"/>
    <w:rsid w:val="00915449"/>
    <w:rsid w:val="00916000"/>
    <w:rsid w:val="009216D2"/>
    <w:rsid w:val="00926921"/>
    <w:rsid w:val="009311D3"/>
    <w:rsid w:val="009339EB"/>
    <w:rsid w:val="00934F09"/>
    <w:rsid w:val="009415E9"/>
    <w:rsid w:val="00950442"/>
    <w:rsid w:val="00951985"/>
    <w:rsid w:val="009549EB"/>
    <w:rsid w:val="009552F7"/>
    <w:rsid w:val="00960869"/>
    <w:rsid w:val="00961CA3"/>
    <w:rsid w:val="00963DF2"/>
    <w:rsid w:val="009670F9"/>
    <w:rsid w:val="00970E0A"/>
    <w:rsid w:val="00971629"/>
    <w:rsid w:val="0097316A"/>
    <w:rsid w:val="009855A0"/>
    <w:rsid w:val="0098679D"/>
    <w:rsid w:val="00992A89"/>
    <w:rsid w:val="009A0B74"/>
    <w:rsid w:val="009A51CC"/>
    <w:rsid w:val="009A648A"/>
    <w:rsid w:val="009B007F"/>
    <w:rsid w:val="009B14C9"/>
    <w:rsid w:val="009C1CA8"/>
    <w:rsid w:val="009C3155"/>
    <w:rsid w:val="009C4843"/>
    <w:rsid w:val="009D0FB1"/>
    <w:rsid w:val="009D1AB9"/>
    <w:rsid w:val="009D5C67"/>
    <w:rsid w:val="009D7367"/>
    <w:rsid w:val="009E2546"/>
    <w:rsid w:val="009E335E"/>
    <w:rsid w:val="009E3E61"/>
    <w:rsid w:val="009E7F55"/>
    <w:rsid w:val="009F1337"/>
    <w:rsid w:val="009F1D96"/>
    <w:rsid w:val="009F44A9"/>
    <w:rsid w:val="009F49BD"/>
    <w:rsid w:val="009F4F0D"/>
    <w:rsid w:val="009F66F9"/>
    <w:rsid w:val="00A13DB8"/>
    <w:rsid w:val="00A34AA9"/>
    <w:rsid w:val="00A34B4A"/>
    <w:rsid w:val="00A36017"/>
    <w:rsid w:val="00A4082D"/>
    <w:rsid w:val="00A41DCC"/>
    <w:rsid w:val="00A42C59"/>
    <w:rsid w:val="00A55133"/>
    <w:rsid w:val="00A570FD"/>
    <w:rsid w:val="00A61670"/>
    <w:rsid w:val="00A626D5"/>
    <w:rsid w:val="00A6383D"/>
    <w:rsid w:val="00A73B07"/>
    <w:rsid w:val="00A73F4A"/>
    <w:rsid w:val="00A75777"/>
    <w:rsid w:val="00A76569"/>
    <w:rsid w:val="00A81D2F"/>
    <w:rsid w:val="00A85320"/>
    <w:rsid w:val="00A8676F"/>
    <w:rsid w:val="00A90D1D"/>
    <w:rsid w:val="00A92A0D"/>
    <w:rsid w:val="00A97DFA"/>
    <w:rsid w:val="00AA202A"/>
    <w:rsid w:val="00AB0298"/>
    <w:rsid w:val="00AB0F75"/>
    <w:rsid w:val="00AB305E"/>
    <w:rsid w:val="00AB57D6"/>
    <w:rsid w:val="00AB6CEB"/>
    <w:rsid w:val="00AC3217"/>
    <w:rsid w:val="00AC392E"/>
    <w:rsid w:val="00AD08F8"/>
    <w:rsid w:val="00AD3F72"/>
    <w:rsid w:val="00AD4E33"/>
    <w:rsid w:val="00AE269C"/>
    <w:rsid w:val="00AE2A47"/>
    <w:rsid w:val="00AE2E4B"/>
    <w:rsid w:val="00AE7D91"/>
    <w:rsid w:val="00AF5778"/>
    <w:rsid w:val="00B01EC6"/>
    <w:rsid w:val="00B07347"/>
    <w:rsid w:val="00B116B5"/>
    <w:rsid w:val="00B2382D"/>
    <w:rsid w:val="00B26E6F"/>
    <w:rsid w:val="00B349FC"/>
    <w:rsid w:val="00B34C54"/>
    <w:rsid w:val="00B42E81"/>
    <w:rsid w:val="00B613AE"/>
    <w:rsid w:val="00B633D9"/>
    <w:rsid w:val="00B64173"/>
    <w:rsid w:val="00B66B87"/>
    <w:rsid w:val="00B67B7D"/>
    <w:rsid w:val="00B712FD"/>
    <w:rsid w:val="00B714B5"/>
    <w:rsid w:val="00B73E91"/>
    <w:rsid w:val="00B74A38"/>
    <w:rsid w:val="00B8214D"/>
    <w:rsid w:val="00B84077"/>
    <w:rsid w:val="00B90B05"/>
    <w:rsid w:val="00B91EA6"/>
    <w:rsid w:val="00B91F6D"/>
    <w:rsid w:val="00B95D8E"/>
    <w:rsid w:val="00BA0461"/>
    <w:rsid w:val="00BA3482"/>
    <w:rsid w:val="00BA5B7E"/>
    <w:rsid w:val="00BA706E"/>
    <w:rsid w:val="00BA748F"/>
    <w:rsid w:val="00BB044D"/>
    <w:rsid w:val="00BB0E6C"/>
    <w:rsid w:val="00BB1C01"/>
    <w:rsid w:val="00BB6961"/>
    <w:rsid w:val="00BC1BB6"/>
    <w:rsid w:val="00BC3DDA"/>
    <w:rsid w:val="00BC49E5"/>
    <w:rsid w:val="00BD6E59"/>
    <w:rsid w:val="00BD70D1"/>
    <w:rsid w:val="00BD7D6C"/>
    <w:rsid w:val="00BF0E3A"/>
    <w:rsid w:val="00BF1856"/>
    <w:rsid w:val="00BF6AE3"/>
    <w:rsid w:val="00C007A3"/>
    <w:rsid w:val="00C05577"/>
    <w:rsid w:val="00C07032"/>
    <w:rsid w:val="00C0769B"/>
    <w:rsid w:val="00C14BD3"/>
    <w:rsid w:val="00C17D29"/>
    <w:rsid w:val="00C32AA6"/>
    <w:rsid w:val="00C4214D"/>
    <w:rsid w:val="00C42417"/>
    <w:rsid w:val="00C436C3"/>
    <w:rsid w:val="00C43F09"/>
    <w:rsid w:val="00C53AEF"/>
    <w:rsid w:val="00C600EC"/>
    <w:rsid w:val="00C62CE8"/>
    <w:rsid w:val="00C636D9"/>
    <w:rsid w:val="00C659DC"/>
    <w:rsid w:val="00C67330"/>
    <w:rsid w:val="00C72DEE"/>
    <w:rsid w:val="00C80282"/>
    <w:rsid w:val="00C83F4A"/>
    <w:rsid w:val="00C84D9B"/>
    <w:rsid w:val="00C8602F"/>
    <w:rsid w:val="00C86453"/>
    <w:rsid w:val="00C90F7D"/>
    <w:rsid w:val="00CA2720"/>
    <w:rsid w:val="00CB3B2F"/>
    <w:rsid w:val="00CC1837"/>
    <w:rsid w:val="00CC42F4"/>
    <w:rsid w:val="00CC7196"/>
    <w:rsid w:val="00CC7E83"/>
    <w:rsid w:val="00CD097A"/>
    <w:rsid w:val="00CD0D37"/>
    <w:rsid w:val="00CD6514"/>
    <w:rsid w:val="00CD7EE4"/>
    <w:rsid w:val="00CF02D6"/>
    <w:rsid w:val="00CF09F8"/>
    <w:rsid w:val="00CF5C7B"/>
    <w:rsid w:val="00CF6D70"/>
    <w:rsid w:val="00CF6FE6"/>
    <w:rsid w:val="00D00EAF"/>
    <w:rsid w:val="00D01CD9"/>
    <w:rsid w:val="00D026BB"/>
    <w:rsid w:val="00D03033"/>
    <w:rsid w:val="00D045AB"/>
    <w:rsid w:val="00D114D3"/>
    <w:rsid w:val="00D13BED"/>
    <w:rsid w:val="00D239DE"/>
    <w:rsid w:val="00D31F51"/>
    <w:rsid w:val="00D33D00"/>
    <w:rsid w:val="00D3755C"/>
    <w:rsid w:val="00D37917"/>
    <w:rsid w:val="00D37EDE"/>
    <w:rsid w:val="00D408D9"/>
    <w:rsid w:val="00D40E63"/>
    <w:rsid w:val="00D4199E"/>
    <w:rsid w:val="00D45827"/>
    <w:rsid w:val="00D514CB"/>
    <w:rsid w:val="00D51E11"/>
    <w:rsid w:val="00D520A2"/>
    <w:rsid w:val="00D52CC5"/>
    <w:rsid w:val="00D52FA0"/>
    <w:rsid w:val="00D5361C"/>
    <w:rsid w:val="00D546AD"/>
    <w:rsid w:val="00D55AEF"/>
    <w:rsid w:val="00D55E0E"/>
    <w:rsid w:val="00D57227"/>
    <w:rsid w:val="00D663E8"/>
    <w:rsid w:val="00D70455"/>
    <w:rsid w:val="00D7374E"/>
    <w:rsid w:val="00D75870"/>
    <w:rsid w:val="00D81167"/>
    <w:rsid w:val="00D83BA6"/>
    <w:rsid w:val="00D84778"/>
    <w:rsid w:val="00D868E6"/>
    <w:rsid w:val="00D95AC4"/>
    <w:rsid w:val="00DA28D5"/>
    <w:rsid w:val="00DA48AC"/>
    <w:rsid w:val="00DA5D90"/>
    <w:rsid w:val="00DB33BC"/>
    <w:rsid w:val="00DB7771"/>
    <w:rsid w:val="00DC6F11"/>
    <w:rsid w:val="00DD25B6"/>
    <w:rsid w:val="00DE57BC"/>
    <w:rsid w:val="00DF2BC8"/>
    <w:rsid w:val="00DF2E60"/>
    <w:rsid w:val="00DF2FFD"/>
    <w:rsid w:val="00E022E5"/>
    <w:rsid w:val="00E02628"/>
    <w:rsid w:val="00E042DA"/>
    <w:rsid w:val="00E049D3"/>
    <w:rsid w:val="00E0621C"/>
    <w:rsid w:val="00E14E5D"/>
    <w:rsid w:val="00E160BD"/>
    <w:rsid w:val="00E20551"/>
    <w:rsid w:val="00E2355A"/>
    <w:rsid w:val="00E330E7"/>
    <w:rsid w:val="00E35DBE"/>
    <w:rsid w:val="00E360D2"/>
    <w:rsid w:val="00E37336"/>
    <w:rsid w:val="00E40058"/>
    <w:rsid w:val="00E40B65"/>
    <w:rsid w:val="00E42CBE"/>
    <w:rsid w:val="00E500D2"/>
    <w:rsid w:val="00E515EB"/>
    <w:rsid w:val="00E54B44"/>
    <w:rsid w:val="00E5570F"/>
    <w:rsid w:val="00E62977"/>
    <w:rsid w:val="00E6381A"/>
    <w:rsid w:val="00E673BF"/>
    <w:rsid w:val="00E70DAD"/>
    <w:rsid w:val="00E72297"/>
    <w:rsid w:val="00E80B90"/>
    <w:rsid w:val="00E85C23"/>
    <w:rsid w:val="00EA4AC8"/>
    <w:rsid w:val="00EA54B3"/>
    <w:rsid w:val="00EA5C11"/>
    <w:rsid w:val="00EA75A9"/>
    <w:rsid w:val="00EB03A6"/>
    <w:rsid w:val="00EB0B4F"/>
    <w:rsid w:val="00EB2903"/>
    <w:rsid w:val="00EC3D2F"/>
    <w:rsid w:val="00ED3458"/>
    <w:rsid w:val="00ED366E"/>
    <w:rsid w:val="00ED4950"/>
    <w:rsid w:val="00ED6122"/>
    <w:rsid w:val="00EE0FAF"/>
    <w:rsid w:val="00EE192F"/>
    <w:rsid w:val="00EE3664"/>
    <w:rsid w:val="00EF0340"/>
    <w:rsid w:val="00EF1E06"/>
    <w:rsid w:val="00EF3CF9"/>
    <w:rsid w:val="00EF5971"/>
    <w:rsid w:val="00EF7396"/>
    <w:rsid w:val="00EF7A75"/>
    <w:rsid w:val="00F02D24"/>
    <w:rsid w:val="00F02F5B"/>
    <w:rsid w:val="00F0362F"/>
    <w:rsid w:val="00F06BC4"/>
    <w:rsid w:val="00F07FA1"/>
    <w:rsid w:val="00F10847"/>
    <w:rsid w:val="00F11986"/>
    <w:rsid w:val="00F147C4"/>
    <w:rsid w:val="00F14A79"/>
    <w:rsid w:val="00F1525A"/>
    <w:rsid w:val="00F20819"/>
    <w:rsid w:val="00F20D84"/>
    <w:rsid w:val="00F247A3"/>
    <w:rsid w:val="00F259CD"/>
    <w:rsid w:val="00F326E7"/>
    <w:rsid w:val="00F344E9"/>
    <w:rsid w:val="00F44F73"/>
    <w:rsid w:val="00F4593D"/>
    <w:rsid w:val="00F47012"/>
    <w:rsid w:val="00F5071A"/>
    <w:rsid w:val="00F533B4"/>
    <w:rsid w:val="00F558D9"/>
    <w:rsid w:val="00F559E3"/>
    <w:rsid w:val="00F57ECC"/>
    <w:rsid w:val="00F6314E"/>
    <w:rsid w:val="00F6379C"/>
    <w:rsid w:val="00F64818"/>
    <w:rsid w:val="00F70024"/>
    <w:rsid w:val="00F7118A"/>
    <w:rsid w:val="00F71AB6"/>
    <w:rsid w:val="00F72906"/>
    <w:rsid w:val="00F73E2F"/>
    <w:rsid w:val="00F752EC"/>
    <w:rsid w:val="00F76987"/>
    <w:rsid w:val="00F77630"/>
    <w:rsid w:val="00F802AC"/>
    <w:rsid w:val="00F84D36"/>
    <w:rsid w:val="00F9010C"/>
    <w:rsid w:val="00F90A72"/>
    <w:rsid w:val="00F93ACF"/>
    <w:rsid w:val="00F9582B"/>
    <w:rsid w:val="00FA222D"/>
    <w:rsid w:val="00FB7D24"/>
    <w:rsid w:val="00FC03B3"/>
    <w:rsid w:val="00FC51E6"/>
    <w:rsid w:val="00FC5964"/>
    <w:rsid w:val="00FD5819"/>
    <w:rsid w:val="00FE1568"/>
    <w:rsid w:val="00FE3802"/>
    <w:rsid w:val="00FE5EC5"/>
    <w:rsid w:val="00FE7F2E"/>
    <w:rsid w:val="00FF31DB"/>
    <w:rsid w:val="00FF57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B44"/>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B34C54"/>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1550264158">
      <w:bodyDiv w:val="1"/>
      <w:marLeft w:val="0"/>
      <w:marRight w:val="0"/>
      <w:marTop w:val="0"/>
      <w:marBottom w:val="0"/>
      <w:divBdr>
        <w:top w:val="none" w:sz="0" w:space="0" w:color="auto"/>
        <w:left w:val="none" w:sz="0" w:space="0" w:color="auto"/>
        <w:bottom w:val="none" w:sz="0" w:space="0" w:color="auto"/>
        <w:right w:val="none" w:sz="0" w:space="0" w:color="auto"/>
      </w:divBdr>
    </w:div>
    <w:div w:id="1588952678">
      <w:bodyDiv w:val="1"/>
      <w:marLeft w:val="0"/>
      <w:marRight w:val="0"/>
      <w:marTop w:val="0"/>
      <w:marBottom w:val="0"/>
      <w:divBdr>
        <w:top w:val="none" w:sz="0" w:space="0" w:color="auto"/>
        <w:left w:val="none" w:sz="0" w:space="0" w:color="auto"/>
        <w:bottom w:val="none" w:sz="0" w:space="0" w:color="auto"/>
        <w:right w:val="none" w:sz="0" w:space="0" w:color="auto"/>
      </w:divBdr>
    </w:div>
    <w:div w:id="1774010813">
      <w:bodyDiv w:val="1"/>
      <w:marLeft w:val="0"/>
      <w:marRight w:val="0"/>
      <w:marTop w:val="0"/>
      <w:marBottom w:val="0"/>
      <w:divBdr>
        <w:top w:val="none" w:sz="0" w:space="0" w:color="auto"/>
        <w:left w:val="none" w:sz="0" w:space="0" w:color="auto"/>
        <w:bottom w:val="none" w:sz="0" w:space="0" w:color="auto"/>
        <w:right w:val="none" w:sz="0" w:space="0" w:color="auto"/>
      </w:divBdr>
      <w:divsChild>
        <w:div w:id="1568609020">
          <w:marLeft w:val="0"/>
          <w:marRight w:val="0"/>
          <w:marTop w:val="0"/>
          <w:marBottom w:val="0"/>
          <w:divBdr>
            <w:top w:val="none" w:sz="0" w:space="0" w:color="auto"/>
            <w:left w:val="none" w:sz="0" w:space="0" w:color="auto"/>
            <w:bottom w:val="none" w:sz="0" w:space="0" w:color="auto"/>
            <w:right w:val="none" w:sz="0" w:space="0" w:color="auto"/>
          </w:divBdr>
          <w:divsChild>
            <w:div w:id="1481117826">
              <w:marLeft w:val="0"/>
              <w:marRight w:val="0"/>
              <w:marTop w:val="0"/>
              <w:marBottom w:val="0"/>
              <w:divBdr>
                <w:top w:val="none" w:sz="0" w:space="0" w:color="auto"/>
                <w:left w:val="none" w:sz="0" w:space="0" w:color="auto"/>
                <w:bottom w:val="none" w:sz="0" w:space="0" w:color="auto"/>
                <w:right w:val="none" w:sz="0" w:space="0" w:color="auto"/>
              </w:divBdr>
              <w:divsChild>
                <w:div w:id="280889994">
                  <w:marLeft w:val="0"/>
                  <w:marRight w:val="0"/>
                  <w:marTop w:val="0"/>
                  <w:marBottom w:val="0"/>
                  <w:divBdr>
                    <w:top w:val="none" w:sz="0" w:space="0" w:color="auto"/>
                    <w:left w:val="none" w:sz="0" w:space="0" w:color="auto"/>
                    <w:bottom w:val="none" w:sz="0" w:space="0" w:color="auto"/>
                    <w:right w:val="none" w:sz="0" w:space="0" w:color="auto"/>
                  </w:divBdr>
                  <w:divsChild>
                    <w:div w:id="175612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956879">
      <w:bodyDiv w:val="1"/>
      <w:marLeft w:val="0"/>
      <w:marRight w:val="0"/>
      <w:marTop w:val="0"/>
      <w:marBottom w:val="0"/>
      <w:divBdr>
        <w:top w:val="none" w:sz="0" w:space="0" w:color="auto"/>
        <w:left w:val="none" w:sz="0" w:space="0" w:color="auto"/>
        <w:bottom w:val="none" w:sz="0" w:space="0" w:color="auto"/>
        <w:right w:val="none" w:sz="0" w:space="0" w:color="auto"/>
      </w:divBdr>
    </w:div>
    <w:div w:id="1932857952">
      <w:bodyDiv w:val="1"/>
      <w:marLeft w:val="0"/>
      <w:marRight w:val="0"/>
      <w:marTop w:val="0"/>
      <w:marBottom w:val="0"/>
      <w:divBdr>
        <w:top w:val="none" w:sz="0" w:space="0" w:color="auto"/>
        <w:left w:val="none" w:sz="0" w:space="0" w:color="auto"/>
        <w:bottom w:val="none" w:sz="0" w:space="0" w:color="auto"/>
        <w:right w:val="none" w:sz="0" w:space="0" w:color="auto"/>
      </w:divBdr>
    </w:div>
    <w:div w:id="2003657325">
      <w:bodyDiv w:val="1"/>
      <w:marLeft w:val="0"/>
      <w:marRight w:val="0"/>
      <w:marTop w:val="0"/>
      <w:marBottom w:val="0"/>
      <w:divBdr>
        <w:top w:val="none" w:sz="0" w:space="0" w:color="auto"/>
        <w:left w:val="none" w:sz="0" w:space="0" w:color="auto"/>
        <w:bottom w:val="none" w:sz="0" w:space="0" w:color="auto"/>
        <w:right w:val="none" w:sz="0" w:space="0" w:color="auto"/>
      </w:divBdr>
      <w:divsChild>
        <w:div w:id="472332675">
          <w:marLeft w:val="0"/>
          <w:marRight w:val="0"/>
          <w:marTop w:val="0"/>
          <w:marBottom w:val="0"/>
          <w:divBdr>
            <w:top w:val="none" w:sz="0" w:space="0" w:color="auto"/>
            <w:left w:val="none" w:sz="0" w:space="0" w:color="auto"/>
            <w:bottom w:val="none" w:sz="0" w:space="0" w:color="auto"/>
            <w:right w:val="none" w:sz="0" w:space="0" w:color="auto"/>
          </w:divBdr>
          <w:divsChild>
            <w:div w:id="729157023">
              <w:marLeft w:val="0"/>
              <w:marRight w:val="0"/>
              <w:marTop w:val="0"/>
              <w:marBottom w:val="0"/>
              <w:divBdr>
                <w:top w:val="none" w:sz="0" w:space="0" w:color="auto"/>
                <w:left w:val="none" w:sz="0" w:space="0" w:color="auto"/>
                <w:bottom w:val="none" w:sz="0" w:space="0" w:color="auto"/>
                <w:right w:val="none" w:sz="0" w:space="0" w:color="auto"/>
              </w:divBdr>
              <w:divsChild>
                <w:div w:id="1149440462">
                  <w:marLeft w:val="0"/>
                  <w:marRight w:val="0"/>
                  <w:marTop w:val="0"/>
                  <w:marBottom w:val="0"/>
                  <w:divBdr>
                    <w:top w:val="none" w:sz="0" w:space="0" w:color="auto"/>
                    <w:left w:val="none" w:sz="0" w:space="0" w:color="auto"/>
                    <w:bottom w:val="none" w:sz="0" w:space="0" w:color="auto"/>
                    <w:right w:val="none" w:sz="0" w:space="0" w:color="auto"/>
                  </w:divBdr>
                  <w:divsChild>
                    <w:div w:id="93390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87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Pages>
  <Words>956</Words>
  <Characters>5454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33</cp:revision>
  <dcterms:created xsi:type="dcterms:W3CDTF">2025-08-12T12:30:00Z</dcterms:created>
  <dcterms:modified xsi:type="dcterms:W3CDTF">2025-08-12T13:49:00Z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