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16703135"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6B6B07ED" w:rsidR="00963EF4" w:rsidRPr="006319AA" w:rsidRDefault="009D6C57"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14</w:t>
      </w:r>
      <w:r w:rsidR="00C53BEC">
        <w:rPr>
          <w:rFonts w:asciiTheme="majorBidi" w:eastAsia="Calibri" w:hAnsiTheme="majorBidi" w:cstheme="majorBidi"/>
          <w:b/>
          <w:sz w:val="24"/>
          <w:szCs w:val="24"/>
        </w:rPr>
        <w:t xml:space="preserve"> 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p w14:paraId="72B4A1D2" w14:textId="189E89AF" w:rsidR="001E78F2" w:rsidRDefault="00E5028D" w:rsidP="00655149">
      <w:pPr>
        <w:pStyle w:val="ListParagraph"/>
        <w:numPr>
          <w:ilvl w:val="0"/>
          <w:numId w:val="2"/>
        </w:numPr>
        <w:spacing w:after="0" w:line="240" w:lineRule="auto"/>
        <w:jc w:val="both"/>
        <w:rPr>
          <w:rFonts w:ascii="Times New Roman" w:hAnsi="Times New Roman" w:cs="Times New Roman"/>
          <w:i/>
          <w:iCs/>
          <w:sz w:val="24"/>
          <w:szCs w:val="24"/>
        </w:rPr>
      </w:pPr>
      <w:bookmarkStart w:id="4" w:name="_Hlk202010984"/>
      <w:r>
        <w:rPr>
          <w:rFonts w:ascii="Times New Roman" w:hAnsi="Times New Roman" w:cs="Times New Roman"/>
          <w:i/>
          <w:iCs/>
          <w:sz w:val="24"/>
          <w:szCs w:val="24"/>
        </w:rPr>
        <w:t>HRD participated in a joint Government-UNMISS mission to Mankien payam of Mayom County, Unity State, in order to follow up on the ongoing disarmament exercise in the area</w:t>
      </w:r>
      <w:r w:rsidR="00D93150" w:rsidRPr="00C415A1">
        <w:rPr>
          <w:rFonts w:ascii="Times New Roman" w:hAnsi="Times New Roman" w:cs="Times New Roman"/>
          <w:i/>
          <w:iCs/>
          <w:sz w:val="24"/>
          <w:szCs w:val="24"/>
        </w:rPr>
        <w:t>.</w:t>
      </w:r>
    </w:p>
    <w:p w14:paraId="59D0C26C" w14:textId="08EB00B4" w:rsidR="00E5028D" w:rsidRPr="00A3151D" w:rsidRDefault="00A3151D" w:rsidP="00655149">
      <w:pPr>
        <w:pStyle w:val="ListParagraph"/>
        <w:numPr>
          <w:ilvl w:val="0"/>
          <w:numId w:val="2"/>
        </w:numPr>
        <w:spacing w:after="0" w:line="240" w:lineRule="auto"/>
        <w:jc w:val="both"/>
        <w:rPr>
          <w:rFonts w:ascii="Times New Roman" w:hAnsi="Times New Roman" w:cs="Times New Roman"/>
          <w:i/>
          <w:iCs/>
          <w:sz w:val="24"/>
          <w:szCs w:val="24"/>
        </w:rPr>
      </w:pPr>
      <w:r w:rsidRPr="00A3151D">
        <w:rPr>
          <w:rFonts w:ascii="Times New Roman" w:hAnsi="Times New Roman" w:cs="Times New Roman"/>
          <w:i/>
          <w:iCs/>
          <w:sz w:val="24"/>
          <w:szCs w:val="24"/>
        </w:rPr>
        <w:t xml:space="preserve">HRD held engagement meetings with the </w:t>
      </w:r>
      <w:r w:rsidR="00262C0D">
        <w:rPr>
          <w:rFonts w:ascii="Times New Roman" w:hAnsi="Times New Roman" w:cs="Times New Roman"/>
          <w:i/>
          <w:iCs/>
          <w:sz w:val="24"/>
          <w:szCs w:val="24"/>
        </w:rPr>
        <w:t xml:space="preserve">Mayom County </w:t>
      </w:r>
      <w:r w:rsidRPr="00A3151D">
        <w:rPr>
          <w:rFonts w:ascii="Times New Roman" w:hAnsi="Times New Roman" w:cs="Times New Roman"/>
          <w:i/>
          <w:iCs/>
          <w:sz w:val="24"/>
          <w:szCs w:val="24"/>
        </w:rPr>
        <w:t>RRC Coordinator and separately with women in Mankien payam, and discussed the security and human rights situation in Mayom County</w:t>
      </w:r>
      <w:r w:rsidR="00E8030E" w:rsidRPr="00A3151D">
        <w:rPr>
          <w:rFonts w:ascii="Times New Roman" w:hAnsi="Times New Roman" w:cs="Times New Roman"/>
          <w:i/>
          <w:iCs/>
          <w:sz w:val="24"/>
          <w:szCs w:val="24"/>
        </w:rPr>
        <w:t>.</w:t>
      </w:r>
    </w:p>
    <w:p w14:paraId="241D3286" w14:textId="73B76673" w:rsidR="007A11A0" w:rsidRPr="008D230A" w:rsidRDefault="007A11A0" w:rsidP="007A11A0">
      <w:pPr>
        <w:pStyle w:val="ListParagraph"/>
        <w:numPr>
          <w:ilvl w:val="0"/>
          <w:numId w:val="2"/>
        </w:numPr>
        <w:spacing w:after="0" w:line="240" w:lineRule="auto"/>
        <w:jc w:val="both"/>
        <w:rPr>
          <w:rFonts w:asciiTheme="majorBidi" w:eastAsia="Palatino Linotype" w:hAnsiTheme="majorBidi" w:cstheme="majorBidi"/>
          <w:bCs/>
          <w:i/>
          <w:iCs/>
          <w:sz w:val="24"/>
          <w:szCs w:val="24"/>
        </w:rPr>
      </w:pPr>
      <w:r w:rsidRPr="008D230A">
        <w:rPr>
          <w:rFonts w:asciiTheme="majorBidi" w:eastAsia="Palatino Linotype" w:hAnsiTheme="majorBidi" w:cstheme="majorBidi"/>
          <w:bCs/>
          <w:i/>
          <w:iCs/>
          <w:sz w:val="24"/>
          <w:szCs w:val="24"/>
        </w:rPr>
        <w:t>UNMISS engaged with the</w:t>
      </w:r>
      <w:r w:rsidR="00262C0D">
        <w:rPr>
          <w:rFonts w:asciiTheme="majorBidi" w:eastAsia="Palatino Linotype" w:hAnsiTheme="majorBidi" w:cstheme="majorBidi"/>
          <w:bCs/>
          <w:i/>
          <w:iCs/>
          <w:sz w:val="24"/>
          <w:szCs w:val="24"/>
        </w:rPr>
        <w:t xml:space="preserve"> Mayom County </w:t>
      </w:r>
      <w:r w:rsidRPr="008D230A">
        <w:rPr>
          <w:rFonts w:asciiTheme="majorBidi" w:eastAsia="Palatino Linotype" w:hAnsiTheme="majorBidi" w:cstheme="majorBidi"/>
          <w:bCs/>
          <w:i/>
          <w:iCs/>
          <w:sz w:val="24"/>
          <w:szCs w:val="24"/>
        </w:rPr>
        <w:t>RRC Coordinator</w:t>
      </w:r>
      <w:r w:rsidR="00262C0D">
        <w:rPr>
          <w:rFonts w:asciiTheme="majorBidi" w:eastAsia="Palatino Linotype" w:hAnsiTheme="majorBidi" w:cstheme="majorBidi"/>
          <w:bCs/>
          <w:i/>
          <w:iCs/>
          <w:sz w:val="24"/>
          <w:szCs w:val="24"/>
        </w:rPr>
        <w:t xml:space="preserve"> </w:t>
      </w:r>
      <w:r w:rsidRPr="008D230A">
        <w:rPr>
          <w:rFonts w:asciiTheme="majorBidi" w:eastAsia="Palatino Linotype" w:hAnsiTheme="majorBidi" w:cstheme="majorBidi"/>
          <w:bCs/>
          <w:i/>
          <w:iCs/>
          <w:sz w:val="24"/>
          <w:szCs w:val="24"/>
        </w:rPr>
        <w:t>who reported humanitarian concerns plaguing the populations in Mayom, especially returnee</w:t>
      </w:r>
      <w:r w:rsidRPr="008D230A">
        <w:rPr>
          <w:rFonts w:asciiTheme="majorBidi" w:eastAsia="Palatino Linotype" w:hAnsiTheme="majorBidi" w:cstheme="majorBidi"/>
          <w:bCs/>
          <w:i/>
          <w:iCs/>
          <w:sz w:val="24"/>
          <w:szCs w:val="24"/>
        </w:rPr>
        <w:t>s</w:t>
      </w:r>
      <w:r w:rsidR="00262C0D">
        <w:rPr>
          <w:rFonts w:asciiTheme="majorBidi" w:eastAsia="Palatino Linotype" w:hAnsiTheme="majorBidi" w:cstheme="majorBidi"/>
          <w:bCs/>
          <w:i/>
          <w:iCs/>
          <w:sz w:val="24"/>
          <w:szCs w:val="24"/>
        </w:rPr>
        <w:t xml:space="preserve"> from Sudan.</w:t>
      </w:r>
    </w:p>
    <w:p w14:paraId="7B966766" w14:textId="062161DF" w:rsidR="00963EF4" w:rsidRPr="00655149" w:rsidRDefault="00963EF4" w:rsidP="00655149">
      <w:pPr>
        <w:spacing w:after="0" w:line="240" w:lineRule="auto"/>
        <w:jc w:val="both"/>
        <w:rPr>
          <w:rFonts w:asciiTheme="majorBidi" w:eastAsia="Palatino Linotype" w:hAnsiTheme="majorBidi" w:cstheme="majorBidi"/>
          <w:bCs/>
          <w:i/>
          <w:iCs/>
          <w:sz w:val="24"/>
          <w:szCs w:val="24"/>
        </w:rPr>
      </w:pPr>
    </w:p>
    <w:bookmarkEnd w:id="1"/>
    <w:bookmarkEnd w:id="2"/>
    <w:bookmarkEnd w:id="4"/>
    <w:p w14:paraId="3199F28C" w14:textId="324D1C08" w:rsidR="008B5331" w:rsidRPr="00655149" w:rsidRDefault="00963EF4" w:rsidP="00655149">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55149">
        <w:rPr>
          <w:rFonts w:asciiTheme="majorBidi" w:eastAsia="Calibri" w:hAnsiTheme="majorBidi" w:cstheme="majorBidi"/>
          <w:b/>
          <w:bCs/>
          <w:sz w:val="24"/>
          <w:szCs w:val="24"/>
        </w:rPr>
        <w:t>Political and Security Update</w:t>
      </w:r>
      <w:bookmarkEnd w:id="3"/>
    </w:p>
    <w:p w14:paraId="7D0F2C9E" w14:textId="77777777" w:rsidR="00BC5FDE" w:rsidRPr="00E3303A" w:rsidRDefault="00BC5FDE" w:rsidP="00655149">
      <w:pPr>
        <w:spacing w:after="0" w:line="240" w:lineRule="auto"/>
        <w:contextualSpacing/>
        <w:jc w:val="both"/>
        <w:rPr>
          <w:rFonts w:asciiTheme="majorBidi" w:eastAsia="Calibri" w:hAnsiTheme="majorBidi" w:cstheme="majorBidi"/>
          <w:b/>
          <w:bCs/>
          <w:sz w:val="24"/>
          <w:szCs w:val="24"/>
        </w:rPr>
      </w:pPr>
    </w:p>
    <w:p w14:paraId="55F6DADF" w14:textId="19EF6B9D" w:rsidR="006435FC" w:rsidRPr="00E3303A" w:rsidRDefault="00E3303A" w:rsidP="00655149">
      <w:pPr>
        <w:pStyle w:val="ListParagraph"/>
        <w:numPr>
          <w:ilvl w:val="0"/>
          <w:numId w:val="6"/>
        </w:numPr>
        <w:spacing w:after="0" w:line="240" w:lineRule="auto"/>
        <w:jc w:val="both"/>
        <w:rPr>
          <w:rFonts w:ascii="Times New Roman" w:hAnsi="Times New Roman" w:cs="Times New Roman"/>
          <w:b/>
          <w:bCs/>
          <w:sz w:val="24"/>
          <w:szCs w:val="24"/>
        </w:rPr>
      </w:pPr>
      <w:r w:rsidRPr="00E3303A">
        <w:rPr>
          <w:rFonts w:ascii="Times New Roman" w:hAnsi="Times New Roman" w:cs="Times New Roman"/>
          <w:b/>
          <w:bCs/>
          <w:i/>
          <w:iCs/>
          <w:sz w:val="24"/>
          <w:szCs w:val="24"/>
        </w:rPr>
        <w:t>HRD participated in a joint Government-UNMISS mission to Mankien payam of Mayom County, Unity State, in order to follow up on the ongoing disarmament exercise in the area</w:t>
      </w:r>
    </w:p>
    <w:p w14:paraId="5B807E36" w14:textId="77777777" w:rsidR="00CD7AB6" w:rsidRDefault="00CD7AB6" w:rsidP="00655149">
      <w:pPr>
        <w:spacing w:after="0" w:line="240" w:lineRule="auto"/>
        <w:jc w:val="both"/>
        <w:rPr>
          <w:rFonts w:ascii="Times New Roman" w:hAnsi="Times New Roman" w:cs="Times New Roman"/>
          <w:sz w:val="24"/>
          <w:szCs w:val="24"/>
        </w:rPr>
      </w:pPr>
    </w:p>
    <w:p w14:paraId="4F80F5A1" w14:textId="14CE1E12" w:rsidR="00CA1689" w:rsidRDefault="00884C86" w:rsidP="00F63D92">
      <w:pPr>
        <w:spacing w:after="0" w:line="240" w:lineRule="auto"/>
        <w:jc w:val="both"/>
        <w:rPr>
          <w:rFonts w:asciiTheme="majorBidi" w:hAnsiTheme="majorBidi" w:cstheme="majorBidi"/>
          <w:sz w:val="24"/>
          <w:szCs w:val="24"/>
        </w:rPr>
      </w:pPr>
      <w:r w:rsidRPr="00E84160">
        <w:rPr>
          <w:rFonts w:asciiTheme="majorBidi" w:eastAsia="Calibri" w:hAnsiTheme="majorBidi" w:cstheme="majorBidi"/>
          <w:sz w:val="24"/>
          <w:szCs w:val="24"/>
        </w:rPr>
        <w:t xml:space="preserve">On </w:t>
      </w:r>
      <w:r w:rsidRPr="00E84160">
        <w:rPr>
          <w:rFonts w:asciiTheme="majorBidi" w:eastAsia="Calibri" w:hAnsiTheme="majorBidi" w:cstheme="majorBidi"/>
          <w:sz w:val="24"/>
          <w:szCs w:val="24"/>
        </w:rPr>
        <w:t>14 August</w:t>
      </w:r>
      <w:r w:rsidRPr="00E84160">
        <w:rPr>
          <w:rFonts w:asciiTheme="majorBidi" w:hAnsiTheme="majorBidi" w:cstheme="majorBidi"/>
          <w:sz w:val="24"/>
          <w:szCs w:val="24"/>
        </w:rPr>
        <w:t xml:space="preserve"> 2025, HRD participated in a</w:t>
      </w:r>
      <w:r w:rsidR="00653B24" w:rsidRPr="00E84160">
        <w:rPr>
          <w:rFonts w:asciiTheme="majorBidi" w:hAnsiTheme="majorBidi" w:cstheme="majorBidi"/>
          <w:sz w:val="24"/>
          <w:szCs w:val="24"/>
        </w:rPr>
        <w:t xml:space="preserve"> joint Government-UNMISS mission, conducted via </w:t>
      </w:r>
      <w:r w:rsidRPr="00E84160">
        <w:rPr>
          <w:rFonts w:asciiTheme="majorBidi" w:hAnsiTheme="majorBidi" w:cstheme="majorBidi"/>
          <w:sz w:val="24"/>
          <w:szCs w:val="24"/>
        </w:rPr>
        <w:t>DAP</w:t>
      </w:r>
      <w:r w:rsidR="00653B24" w:rsidRPr="00E84160">
        <w:rPr>
          <w:rFonts w:asciiTheme="majorBidi" w:hAnsiTheme="majorBidi" w:cstheme="majorBidi"/>
          <w:sz w:val="24"/>
          <w:szCs w:val="24"/>
        </w:rPr>
        <w:t>,</w:t>
      </w:r>
      <w:r w:rsidRPr="00E84160">
        <w:rPr>
          <w:rFonts w:asciiTheme="majorBidi" w:hAnsiTheme="majorBidi" w:cstheme="majorBidi"/>
          <w:sz w:val="24"/>
          <w:szCs w:val="24"/>
        </w:rPr>
        <w:t xml:space="preserve"> to </w:t>
      </w:r>
      <w:r w:rsidRPr="00E84160">
        <w:rPr>
          <w:rFonts w:asciiTheme="majorBidi" w:hAnsiTheme="majorBidi" w:cstheme="majorBidi"/>
          <w:sz w:val="24"/>
          <w:szCs w:val="24"/>
        </w:rPr>
        <w:t xml:space="preserve">Mankien payam of Mayom County, Unity State, </w:t>
      </w:r>
      <w:r w:rsidRPr="00E84160">
        <w:rPr>
          <w:rFonts w:asciiTheme="majorBidi" w:hAnsiTheme="majorBidi" w:cstheme="majorBidi"/>
          <w:sz w:val="24"/>
          <w:szCs w:val="24"/>
        </w:rPr>
        <w:t>located approximately</w:t>
      </w:r>
      <w:r w:rsidR="00E84160" w:rsidRPr="00E84160">
        <w:rPr>
          <w:rFonts w:asciiTheme="majorBidi" w:hAnsiTheme="majorBidi" w:cstheme="majorBidi"/>
          <w:sz w:val="24"/>
          <w:szCs w:val="24"/>
        </w:rPr>
        <w:t xml:space="preserve"> 115</w:t>
      </w:r>
      <w:r w:rsidRPr="00E84160">
        <w:rPr>
          <w:rFonts w:asciiTheme="majorBidi" w:hAnsiTheme="majorBidi" w:cstheme="majorBidi"/>
          <w:sz w:val="24"/>
          <w:szCs w:val="24"/>
        </w:rPr>
        <w:t xml:space="preserve"> KM north of the UNMISS Bentiu FO Base and</w:t>
      </w:r>
      <w:r w:rsidRPr="00E84160">
        <w:rPr>
          <w:rFonts w:asciiTheme="majorBidi" w:hAnsiTheme="majorBidi" w:cstheme="majorBidi"/>
          <w:sz w:val="24"/>
          <w:szCs w:val="24"/>
        </w:rPr>
        <w:t xml:space="preserve"> </w:t>
      </w:r>
      <w:r w:rsidRPr="00E84160">
        <w:rPr>
          <w:rFonts w:asciiTheme="majorBidi" w:hAnsiTheme="majorBidi" w:cstheme="majorBidi"/>
          <w:sz w:val="24"/>
          <w:szCs w:val="24"/>
        </w:rPr>
        <w:t>25</w:t>
      </w:r>
      <w:r w:rsidRPr="00E84160">
        <w:rPr>
          <w:rFonts w:asciiTheme="majorBidi" w:hAnsiTheme="majorBidi" w:cstheme="majorBidi"/>
          <w:sz w:val="24"/>
          <w:szCs w:val="24"/>
        </w:rPr>
        <w:t xml:space="preserve"> minutes flight by Helicopter from the Rubkona Airstrip. The Mission was </w:t>
      </w:r>
      <w:r w:rsidR="00653B24" w:rsidRPr="00E84160">
        <w:rPr>
          <w:rFonts w:asciiTheme="majorBidi" w:hAnsiTheme="majorBidi" w:cstheme="majorBidi"/>
          <w:sz w:val="24"/>
          <w:szCs w:val="24"/>
        </w:rPr>
        <w:t xml:space="preserve">jointly </w:t>
      </w:r>
      <w:r w:rsidRPr="00E84160">
        <w:rPr>
          <w:rFonts w:asciiTheme="majorBidi" w:hAnsiTheme="majorBidi" w:cstheme="majorBidi"/>
          <w:sz w:val="24"/>
          <w:szCs w:val="24"/>
        </w:rPr>
        <w:t>led by the</w:t>
      </w:r>
      <w:r w:rsidR="00653B24" w:rsidRPr="00E84160">
        <w:rPr>
          <w:rFonts w:asciiTheme="majorBidi" w:hAnsiTheme="majorBidi" w:cstheme="majorBidi"/>
          <w:sz w:val="24"/>
          <w:szCs w:val="24"/>
        </w:rPr>
        <w:t xml:space="preserve"> Unity</w:t>
      </w:r>
      <w:r w:rsidR="00653B24">
        <w:rPr>
          <w:rFonts w:asciiTheme="majorBidi" w:hAnsiTheme="majorBidi" w:cstheme="majorBidi"/>
          <w:sz w:val="24"/>
          <w:szCs w:val="24"/>
        </w:rPr>
        <w:t xml:space="preserve"> State Governor, H.E. Major General Justice Riek Biem Top, and th</w:t>
      </w:r>
      <w:r w:rsidR="009D3445">
        <w:rPr>
          <w:rFonts w:asciiTheme="majorBidi" w:hAnsiTheme="majorBidi" w:cstheme="majorBidi"/>
          <w:sz w:val="24"/>
          <w:szCs w:val="24"/>
        </w:rPr>
        <w:t xml:space="preserve">e UNMISS </w:t>
      </w:r>
      <w:r w:rsidRPr="00776280">
        <w:rPr>
          <w:rFonts w:asciiTheme="majorBidi" w:hAnsiTheme="majorBidi" w:cstheme="majorBidi"/>
          <w:sz w:val="24"/>
          <w:szCs w:val="24"/>
        </w:rPr>
        <w:t xml:space="preserve">Bentiu HoFO, and included the participation of </w:t>
      </w:r>
      <w:r>
        <w:rPr>
          <w:rFonts w:asciiTheme="majorBidi" w:hAnsiTheme="majorBidi" w:cstheme="majorBidi"/>
          <w:sz w:val="24"/>
          <w:szCs w:val="24"/>
        </w:rPr>
        <w:t xml:space="preserve">the Sector Unity Commander, </w:t>
      </w:r>
      <w:r w:rsidRPr="00776280">
        <w:rPr>
          <w:rFonts w:asciiTheme="majorBidi" w:hAnsiTheme="majorBidi" w:cstheme="majorBidi"/>
          <w:sz w:val="24"/>
          <w:szCs w:val="24"/>
        </w:rPr>
        <w:t>CAD,</w:t>
      </w:r>
      <w:r>
        <w:rPr>
          <w:rFonts w:asciiTheme="majorBidi" w:hAnsiTheme="majorBidi" w:cstheme="majorBidi"/>
          <w:sz w:val="24"/>
          <w:szCs w:val="24"/>
        </w:rPr>
        <w:t xml:space="preserve"> JMAC, O-HoFO and</w:t>
      </w:r>
      <w:r w:rsidRPr="00776280">
        <w:rPr>
          <w:rFonts w:asciiTheme="majorBidi" w:hAnsiTheme="majorBidi" w:cstheme="majorBidi"/>
          <w:sz w:val="24"/>
          <w:szCs w:val="24"/>
        </w:rPr>
        <w:t xml:space="preserve"> UNMO</w:t>
      </w:r>
      <w:r w:rsidR="00653B24">
        <w:rPr>
          <w:rFonts w:asciiTheme="majorBidi" w:hAnsiTheme="majorBidi" w:cstheme="majorBidi"/>
          <w:sz w:val="24"/>
          <w:szCs w:val="24"/>
        </w:rPr>
        <w:t xml:space="preserve">. </w:t>
      </w:r>
      <w:r>
        <w:rPr>
          <w:rFonts w:asciiTheme="majorBidi" w:hAnsiTheme="majorBidi" w:cstheme="majorBidi"/>
          <w:sz w:val="24"/>
          <w:szCs w:val="24"/>
        </w:rPr>
        <w:t xml:space="preserve">MONBATT </w:t>
      </w:r>
      <w:r w:rsidRPr="00776280">
        <w:rPr>
          <w:rFonts w:asciiTheme="majorBidi" w:hAnsiTheme="majorBidi" w:cstheme="majorBidi"/>
          <w:sz w:val="24"/>
          <w:szCs w:val="24"/>
        </w:rPr>
        <w:t xml:space="preserve">forces provided protection during mission. </w:t>
      </w:r>
      <w:r w:rsidR="002F2227" w:rsidRPr="002F2227">
        <w:rPr>
          <w:rFonts w:asciiTheme="majorBidi" w:hAnsiTheme="majorBidi" w:cstheme="majorBidi"/>
          <w:sz w:val="24"/>
          <w:szCs w:val="24"/>
        </w:rPr>
        <w:t xml:space="preserve">Further, HRD </w:t>
      </w:r>
      <w:r w:rsidR="002F2227">
        <w:rPr>
          <w:rFonts w:asciiTheme="majorBidi" w:hAnsiTheme="majorBidi" w:cstheme="majorBidi"/>
          <w:sz w:val="24"/>
          <w:szCs w:val="24"/>
        </w:rPr>
        <w:t>sought to</w:t>
      </w:r>
      <w:r w:rsidR="002F2227" w:rsidRPr="002F2227">
        <w:rPr>
          <w:rFonts w:asciiTheme="majorBidi" w:hAnsiTheme="majorBidi" w:cstheme="majorBidi"/>
          <w:sz w:val="24"/>
          <w:szCs w:val="24"/>
        </w:rPr>
        <w:t xml:space="preserve"> follow up on existing and emerging protection, security and human rights concerns within Mayom County, with relevant</w:t>
      </w:r>
      <w:r w:rsidR="00027E00">
        <w:rPr>
          <w:rFonts w:asciiTheme="majorBidi" w:hAnsiTheme="majorBidi" w:cstheme="majorBidi"/>
          <w:sz w:val="24"/>
          <w:szCs w:val="24"/>
        </w:rPr>
        <w:t xml:space="preserve"> local </w:t>
      </w:r>
      <w:r w:rsidR="002F2227">
        <w:rPr>
          <w:rFonts w:asciiTheme="majorBidi" w:hAnsiTheme="majorBidi" w:cstheme="majorBidi"/>
          <w:sz w:val="24"/>
          <w:szCs w:val="24"/>
        </w:rPr>
        <w:t>stakeholder</w:t>
      </w:r>
      <w:r w:rsidR="00F63D92">
        <w:rPr>
          <w:rFonts w:asciiTheme="majorBidi" w:hAnsiTheme="majorBidi" w:cstheme="majorBidi"/>
          <w:sz w:val="24"/>
          <w:szCs w:val="24"/>
        </w:rPr>
        <w:t>s who would be</w:t>
      </w:r>
      <w:r w:rsidR="002F2227" w:rsidRPr="002F2227">
        <w:rPr>
          <w:rFonts w:asciiTheme="majorBidi" w:hAnsiTheme="majorBidi" w:cstheme="majorBidi"/>
          <w:sz w:val="24"/>
          <w:szCs w:val="24"/>
        </w:rPr>
        <w:t xml:space="preserve"> present </w:t>
      </w:r>
      <w:r w:rsidR="002F2227">
        <w:rPr>
          <w:rFonts w:asciiTheme="majorBidi" w:hAnsiTheme="majorBidi" w:cstheme="majorBidi"/>
          <w:sz w:val="24"/>
          <w:szCs w:val="24"/>
        </w:rPr>
        <w:t xml:space="preserve">during the </w:t>
      </w:r>
      <w:r w:rsidR="00027E00">
        <w:rPr>
          <w:rFonts w:asciiTheme="majorBidi" w:hAnsiTheme="majorBidi" w:cstheme="majorBidi"/>
          <w:sz w:val="24"/>
          <w:szCs w:val="24"/>
        </w:rPr>
        <w:t>mission</w:t>
      </w:r>
      <w:r w:rsidR="00F63D92">
        <w:rPr>
          <w:rFonts w:asciiTheme="majorBidi" w:hAnsiTheme="majorBidi" w:cstheme="majorBidi"/>
          <w:sz w:val="24"/>
          <w:szCs w:val="24"/>
        </w:rPr>
        <w:t>.</w:t>
      </w:r>
    </w:p>
    <w:p w14:paraId="38F927D5" w14:textId="44B241A6" w:rsidR="00F63D92" w:rsidRDefault="00F63D92" w:rsidP="00F63D92">
      <w:pPr>
        <w:spacing w:after="0" w:line="240" w:lineRule="auto"/>
        <w:jc w:val="both"/>
        <w:rPr>
          <w:rFonts w:asciiTheme="majorBidi" w:hAnsiTheme="majorBidi" w:cstheme="majorBidi"/>
          <w:sz w:val="24"/>
          <w:szCs w:val="24"/>
        </w:rPr>
      </w:pPr>
    </w:p>
    <w:p w14:paraId="181EB198" w14:textId="6F7C80A4" w:rsidR="003759BE" w:rsidRDefault="003759BE" w:rsidP="00F63D92">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During the mission, the Governor addressed the State and community </w:t>
      </w:r>
      <w:r w:rsidR="00670033">
        <w:rPr>
          <w:rFonts w:asciiTheme="majorBidi" w:hAnsiTheme="majorBidi" w:cstheme="majorBidi"/>
          <w:sz w:val="24"/>
          <w:szCs w:val="24"/>
        </w:rPr>
        <w:t>stakeholders</w:t>
      </w:r>
      <w:r>
        <w:rPr>
          <w:rFonts w:asciiTheme="majorBidi" w:hAnsiTheme="majorBidi" w:cstheme="majorBidi"/>
          <w:sz w:val="24"/>
          <w:szCs w:val="24"/>
        </w:rPr>
        <w:t xml:space="preserve"> present in Mankien, including the Executive Director of Mayom County (who was representing the County Commissioner of Mayom County), payam administrators, chiefs, Government security personnel including members of the SSPDF and SSNPS, women leaders, youth leaders, other community leaders and community members present at the gathering. </w:t>
      </w:r>
      <w:r w:rsidR="00B82A7F">
        <w:rPr>
          <w:rFonts w:asciiTheme="majorBidi" w:hAnsiTheme="majorBidi" w:cstheme="majorBidi"/>
          <w:sz w:val="24"/>
          <w:szCs w:val="24"/>
        </w:rPr>
        <w:t xml:space="preserve">The Governor </w:t>
      </w:r>
      <w:r w:rsidR="00380D7B">
        <w:rPr>
          <w:rFonts w:asciiTheme="majorBidi" w:hAnsiTheme="majorBidi" w:cstheme="majorBidi"/>
          <w:sz w:val="24"/>
          <w:szCs w:val="24"/>
        </w:rPr>
        <w:t>stated that he was visiting the area in order to follow up on what had been accomplished following the</w:t>
      </w:r>
      <w:r w:rsidR="0092228C">
        <w:rPr>
          <w:rFonts w:asciiTheme="majorBidi" w:hAnsiTheme="majorBidi" w:cstheme="majorBidi"/>
          <w:sz w:val="24"/>
          <w:szCs w:val="24"/>
        </w:rPr>
        <w:t xml:space="preserve"> resolutions reached during the peace/</w:t>
      </w:r>
      <w:r w:rsidR="00380D7B">
        <w:rPr>
          <w:rFonts w:asciiTheme="majorBidi" w:hAnsiTheme="majorBidi" w:cstheme="majorBidi"/>
          <w:sz w:val="24"/>
          <w:szCs w:val="24"/>
        </w:rPr>
        <w:t>consultative dialogue that he led in Mankien payam in July 2025 in order to raise awareness on the disarmament process, and the directions he had thereafter provided to the local administrators to lead the disarmament</w:t>
      </w:r>
      <w:r w:rsidR="00CF62EA">
        <w:rPr>
          <w:rFonts w:asciiTheme="majorBidi" w:hAnsiTheme="majorBidi" w:cstheme="majorBidi"/>
          <w:sz w:val="24"/>
          <w:szCs w:val="24"/>
        </w:rPr>
        <w:t xml:space="preserve"> exercise </w:t>
      </w:r>
      <w:r w:rsidR="00380D7B" w:rsidRPr="00380D7B">
        <w:rPr>
          <w:rFonts w:asciiTheme="majorBidi" w:hAnsiTheme="majorBidi" w:cstheme="majorBidi"/>
          <w:i/>
          <w:iCs/>
          <w:sz w:val="24"/>
          <w:szCs w:val="24"/>
        </w:rPr>
        <w:t>(see</w:t>
      </w:r>
      <w:r w:rsidR="00CF62EA">
        <w:rPr>
          <w:rFonts w:asciiTheme="majorBidi" w:hAnsiTheme="majorBidi" w:cstheme="majorBidi"/>
          <w:i/>
          <w:iCs/>
          <w:sz w:val="24"/>
          <w:szCs w:val="24"/>
        </w:rPr>
        <w:t xml:space="preserve">, for instance, </w:t>
      </w:r>
      <w:r w:rsidR="00380D7B" w:rsidRPr="00380D7B">
        <w:rPr>
          <w:rFonts w:asciiTheme="majorBidi" w:hAnsiTheme="majorBidi" w:cstheme="majorBidi"/>
          <w:i/>
          <w:iCs/>
          <w:sz w:val="24"/>
          <w:szCs w:val="24"/>
        </w:rPr>
        <w:t>HRD Bentiu FO DSRs of 24 July 2025 and 22 July 2025)</w:t>
      </w:r>
      <w:r w:rsidR="00380D7B">
        <w:rPr>
          <w:rFonts w:asciiTheme="majorBidi" w:hAnsiTheme="majorBidi" w:cstheme="majorBidi"/>
          <w:sz w:val="24"/>
          <w:szCs w:val="24"/>
        </w:rPr>
        <w:t xml:space="preserve">. </w:t>
      </w:r>
      <w:r w:rsidR="0092228C">
        <w:rPr>
          <w:rFonts w:asciiTheme="majorBidi" w:hAnsiTheme="majorBidi" w:cstheme="majorBidi"/>
          <w:sz w:val="24"/>
          <w:szCs w:val="24"/>
        </w:rPr>
        <w:t xml:space="preserve">The Governor added that he had undertaken the peace/consultative </w:t>
      </w:r>
      <w:r w:rsidR="0092228C">
        <w:rPr>
          <w:rFonts w:asciiTheme="majorBidi" w:hAnsiTheme="majorBidi" w:cstheme="majorBidi"/>
          <w:sz w:val="24"/>
          <w:szCs w:val="24"/>
        </w:rPr>
        <w:lastRenderedPageBreak/>
        <w:t>dialogue following a directive from President Salva Kiir, after he engaged with the President to allow him to engage with communities and lead the disarmament process in Mayom County.</w:t>
      </w:r>
    </w:p>
    <w:p w14:paraId="4694A882" w14:textId="77777777" w:rsidR="004000F3" w:rsidRDefault="004000F3" w:rsidP="00CA1689">
      <w:pPr>
        <w:spacing w:after="0" w:line="240" w:lineRule="auto"/>
        <w:jc w:val="both"/>
        <w:rPr>
          <w:rFonts w:asciiTheme="majorBidi" w:hAnsiTheme="majorBidi" w:cstheme="majorBidi"/>
          <w:sz w:val="24"/>
          <w:szCs w:val="24"/>
        </w:rPr>
      </w:pPr>
    </w:p>
    <w:p w14:paraId="525DF48F" w14:textId="51828508" w:rsidR="00CD7AB6" w:rsidRPr="00FC6B8F" w:rsidRDefault="00CD7AB6" w:rsidP="00380D7B">
      <w:pPr>
        <w:spacing w:after="0" w:line="240" w:lineRule="auto"/>
        <w:jc w:val="both"/>
        <w:rPr>
          <w:rFonts w:asciiTheme="majorBidi" w:hAnsiTheme="majorBidi" w:cstheme="majorBidi"/>
          <w:sz w:val="24"/>
          <w:szCs w:val="24"/>
        </w:rPr>
      </w:pPr>
      <w:r w:rsidRPr="00FC6B8F">
        <w:rPr>
          <w:rFonts w:asciiTheme="majorBidi" w:hAnsiTheme="majorBidi" w:cstheme="majorBidi"/>
          <w:sz w:val="24"/>
          <w:szCs w:val="24"/>
        </w:rPr>
        <w:t xml:space="preserve">The Governor </w:t>
      </w:r>
      <w:r w:rsidR="00380D7B">
        <w:rPr>
          <w:rFonts w:asciiTheme="majorBidi" w:hAnsiTheme="majorBidi" w:cstheme="majorBidi"/>
          <w:sz w:val="24"/>
          <w:szCs w:val="24"/>
        </w:rPr>
        <w:t>updated</w:t>
      </w:r>
      <w:r w:rsidRPr="00FC6B8F">
        <w:rPr>
          <w:rFonts w:asciiTheme="majorBidi" w:hAnsiTheme="majorBidi" w:cstheme="majorBidi"/>
          <w:sz w:val="24"/>
          <w:szCs w:val="24"/>
        </w:rPr>
        <w:t xml:space="preserve"> that the disarmament process had resulted in the surrender of approximately 70 firearms. He added that some of the firearms were yet to be surrendered by the local chiefs who were still travelling long distances to Mankien payam, in order to effect the handover of the weapons.</w:t>
      </w:r>
      <w:r w:rsidR="00380D7B">
        <w:rPr>
          <w:rFonts w:asciiTheme="majorBidi" w:hAnsiTheme="majorBidi" w:cstheme="majorBidi"/>
          <w:sz w:val="24"/>
          <w:szCs w:val="24"/>
        </w:rPr>
        <w:t xml:space="preserve"> However, th</w:t>
      </w:r>
      <w:r w:rsidRPr="00FC6B8F">
        <w:rPr>
          <w:rFonts w:asciiTheme="majorBidi" w:hAnsiTheme="majorBidi" w:cstheme="majorBidi"/>
          <w:sz w:val="24"/>
          <w:szCs w:val="24"/>
        </w:rPr>
        <w:t xml:space="preserve">e Governor </w:t>
      </w:r>
      <w:r w:rsidR="00380D7B">
        <w:rPr>
          <w:rFonts w:asciiTheme="majorBidi" w:hAnsiTheme="majorBidi" w:cstheme="majorBidi"/>
          <w:sz w:val="24"/>
          <w:szCs w:val="24"/>
        </w:rPr>
        <w:t>conceded</w:t>
      </w:r>
      <w:r w:rsidRPr="00FC6B8F">
        <w:rPr>
          <w:rFonts w:asciiTheme="majorBidi" w:hAnsiTheme="majorBidi" w:cstheme="majorBidi"/>
          <w:sz w:val="24"/>
          <w:szCs w:val="24"/>
        </w:rPr>
        <w:t xml:space="preserve"> that local chiefs had faced challenges in securing weapons from members of </w:t>
      </w:r>
      <w:r w:rsidR="00380D7B">
        <w:rPr>
          <w:rFonts w:asciiTheme="majorBidi" w:hAnsiTheme="majorBidi" w:cstheme="majorBidi"/>
          <w:sz w:val="24"/>
          <w:szCs w:val="24"/>
        </w:rPr>
        <w:t xml:space="preserve">the community, especially owing to members of </w:t>
      </w:r>
      <w:r w:rsidRPr="00FC6B8F">
        <w:rPr>
          <w:rFonts w:asciiTheme="majorBidi" w:hAnsiTheme="majorBidi" w:cstheme="majorBidi"/>
          <w:sz w:val="24"/>
          <w:szCs w:val="24"/>
        </w:rPr>
        <w:t xml:space="preserve">the </w:t>
      </w:r>
      <w:r w:rsidRPr="00FC6B8F">
        <w:rPr>
          <w:rFonts w:asciiTheme="majorBidi" w:hAnsiTheme="majorBidi" w:cstheme="majorBidi"/>
          <w:i/>
          <w:iCs/>
          <w:sz w:val="24"/>
          <w:szCs w:val="24"/>
        </w:rPr>
        <w:t>Terchuong</w:t>
      </w:r>
      <w:r w:rsidRPr="00FC6B8F">
        <w:rPr>
          <w:rFonts w:asciiTheme="majorBidi" w:hAnsiTheme="majorBidi" w:cstheme="majorBidi"/>
          <w:sz w:val="24"/>
          <w:szCs w:val="24"/>
        </w:rPr>
        <w:t xml:space="preserve"> armed group</w:t>
      </w:r>
      <w:r w:rsidR="00DF554B">
        <w:rPr>
          <w:rFonts w:asciiTheme="majorBidi" w:hAnsiTheme="majorBidi" w:cstheme="majorBidi"/>
          <w:sz w:val="24"/>
          <w:szCs w:val="24"/>
        </w:rPr>
        <w:t xml:space="preserve"> who were resisting the process</w:t>
      </w:r>
      <w:r w:rsidRPr="00FC6B8F">
        <w:rPr>
          <w:rFonts w:asciiTheme="majorBidi" w:hAnsiTheme="majorBidi" w:cstheme="majorBidi"/>
          <w:sz w:val="24"/>
          <w:szCs w:val="24"/>
        </w:rPr>
        <w:t xml:space="preserve">. He stated that he was aware that the </w:t>
      </w:r>
      <w:r w:rsidRPr="00FC6B8F">
        <w:rPr>
          <w:rFonts w:asciiTheme="majorBidi" w:hAnsiTheme="majorBidi" w:cstheme="majorBidi"/>
          <w:i/>
          <w:iCs/>
          <w:sz w:val="24"/>
          <w:szCs w:val="24"/>
        </w:rPr>
        <w:t>Terchuong</w:t>
      </w:r>
      <w:r w:rsidRPr="00FC6B8F">
        <w:rPr>
          <w:rFonts w:asciiTheme="majorBidi" w:hAnsiTheme="majorBidi" w:cstheme="majorBidi"/>
          <w:sz w:val="24"/>
          <w:szCs w:val="24"/>
        </w:rPr>
        <w:t xml:space="preserve"> elements within Mayom County were hardliners, but that he would continue to work with the administration within Mayom to </w:t>
      </w:r>
      <w:r w:rsidR="00380D7B">
        <w:rPr>
          <w:rFonts w:asciiTheme="majorBidi" w:hAnsiTheme="majorBidi" w:cstheme="majorBidi"/>
          <w:sz w:val="24"/>
          <w:szCs w:val="24"/>
        </w:rPr>
        <w:t xml:space="preserve">overcome this barrier and conduct the </w:t>
      </w:r>
      <w:r w:rsidRPr="00FC6B8F">
        <w:rPr>
          <w:rFonts w:asciiTheme="majorBidi" w:hAnsiTheme="majorBidi" w:cstheme="majorBidi"/>
          <w:sz w:val="24"/>
          <w:szCs w:val="24"/>
        </w:rPr>
        <w:t xml:space="preserve">disarmament </w:t>
      </w:r>
      <w:r w:rsidR="00380D7B">
        <w:rPr>
          <w:rFonts w:asciiTheme="majorBidi" w:hAnsiTheme="majorBidi" w:cstheme="majorBidi"/>
          <w:sz w:val="24"/>
          <w:szCs w:val="24"/>
        </w:rPr>
        <w:t>process</w:t>
      </w:r>
      <w:r w:rsidRPr="00FC6B8F">
        <w:rPr>
          <w:rFonts w:asciiTheme="majorBidi" w:hAnsiTheme="majorBidi" w:cstheme="majorBidi"/>
          <w:sz w:val="24"/>
          <w:szCs w:val="24"/>
        </w:rPr>
        <w:t>.</w:t>
      </w:r>
    </w:p>
    <w:p w14:paraId="797BF96C" w14:textId="77777777" w:rsidR="00CD7AB6" w:rsidRPr="00FC6B8F" w:rsidRDefault="00CD7AB6" w:rsidP="00CD7AB6">
      <w:pPr>
        <w:spacing w:after="0" w:line="240" w:lineRule="auto"/>
        <w:jc w:val="both"/>
        <w:rPr>
          <w:rFonts w:asciiTheme="majorBidi" w:hAnsiTheme="majorBidi" w:cstheme="majorBidi"/>
          <w:sz w:val="24"/>
          <w:szCs w:val="24"/>
        </w:rPr>
      </w:pPr>
    </w:p>
    <w:p w14:paraId="66644DA1" w14:textId="529857FC" w:rsidR="00380D7B" w:rsidRDefault="00380D7B" w:rsidP="003B25FD">
      <w:pPr>
        <w:spacing w:after="0" w:line="240" w:lineRule="auto"/>
        <w:jc w:val="both"/>
        <w:rPr>
          <w:rFonts w:asciiTheme="majorBidi" w:hAnsiTheme="majorBidi" w:cstheme="majorBidi"/>
          <w:sz w:val="24"/>
          <w:szCs w:val="24"/>
        </w:rPr>
      </w:pPr>
      <w:r>
        <w:rPr>
          <w:rFonts w:asciiTheme="majorBidi" w:hAnsiTheme="majorBidi" w:cstheme="majorBidi"/>
          <w:sz w:val="24"/>
          <w:szCs w:val="24"/>
        </w:rPr>
        <w:t>Overall, t</w:t>
      </w:r>
      <w:r w:rsidR="00CD7AB6" w:rsidRPr="00FC6B8F">
        <w:rPr>
          <w:rFonts w:asciiTheme="majorBidi" w:hAnsiTheme="majorBidi" w:cstheme="majorBidi"/>
          <w:sz w:val="24"/>
          <w:szCs w:val="24"/>
        </w:rPr>
        <w:t xml:space="preserve">he Governor congratulated the local administrators for carrying out </w:t>
      </w:r>
      <w:r>
        <w:rPr>
          <w:rFonts w:asciiTheme="majorBidi" w:hAnsiTheme="majorBidi" w:cstheme="majorBidi"/>
          <w:sz w:val="24"/>
          <w:szCs w:val="24"/>
        </w:rPr>
        <w:t>the</w:t>
      </w:r>
      <w:r w:rsidR="00CD7AB6" w:rsidRPr="00FC6B8F">
        <w:rPr>
          <w:rFonts w:asciiTheme="majorBidi" w:hAnsiTheme="majorBidi" w:cstheme="majorBidi"/>
          <w:sz w:val="24"/>
          <w:szCs w:val="24"/>
        </w:rPr>
        <w:t xml:space="preserve"> difficult task of collecting arms and ammunition from the local communities, and encouraged </w:t>
      </w:r>
      <w:r>
        <w:rPr>
          <w:rFonts w:asciiTheme="majorBidi" w:hAnsiTheme="majorBidi" w:cstheme="majorBidi"/>
          <w:sz w:val="24"/>
          <w:szCs w:val="24"/>
        </w:rPr>
        <w:t xml:space="preserve">them </w:t>
      </w:r>
      <w:r w:rsidR="00CD7AB6" w:rsidRPr="00FC6B8F">
        <w:rPr>
          <w:rFonts w:asciiTheme="majorBidi" w:hAnsiTheme="majorBidi" w:cstheme="majorBidi"/>
          <w:sz w:val="24"/>
          <w:szCs w:val="24"/>
        </w:rPr>
        <w:t>to show strength as they continued to undertake the challenging task.</w:t>
      </w:r>
      <w:r>
        <w:rPr>
          <w:rFonts w:asciiTheme="majorBidi" w:hAnsiTheme="majorBidi" w:cstheme="majorBidi"/>
          <w:sz w:val="24"/>
          <w:szCs w:val="24"/>
        </w:rPr>
        <w:t xml:space="preserve"> The </w:t>
      </w:r>
      <w:r w:rsidR="00CD7AB6" w:rsidRPr="00FC6B8F">
        <w:rPr>
          <w:rFonts w:asciiTheme="majorBidi" w:hAnsiTheme="majorBidi" w:cstheme="majorBidi"/>
          <w:sz w:val="24"/>
          <w:szCs w:val="24"/>
        </w:rPr>
        <w:t>Governor implored all the stakeholders present to pass the message to their communities that the disarmament exercise was purposed towards ensuring the protection of civilians within Mayom County. Therefore, community members should participate in the disarmament by voluntarily handing over their weapons to the local administration in Mayom County</w:t>
      </w:r>
      <w:r w:rsidR="003B25FD">
        <w:rPr>
          <w:rFonts w:asciiTheme="majorBidi" w:hAnsiTheme="majorBidi" w:cstheme="majorBidi"/>
          <w:sz w:val="24"/>
          <w:szCs w:val="24"/>
        </w:rPr>
        <w:t>. He asked community members to allow the Government to protect them because even when armed, the communities were</w:t>
      </w:r>
      <w:r w:rsidR="008D44BD">
        <w:rPr>
          <w:rFonts w:asciiTheme="majorBidi" w:hAnsiTheme="majorBidi" w:cstheme="majorBidi"/>
          <w:sz w:val="24"/>
          <w:szCs w:val="24"/>
        </w:rPr>
        <w:t xml:space="preserve"> still</w:t>
      </w:r>
      <w:r w:rsidR="003B25FD">
        <w:rPr>
          <w:rFonts w:asciiTheme="majorBidi" w:hAnsiTheme="majorBidi" w:cstheme="majorBidi"/>
          <w:sz w:val="24"/>
          <w:szCs w:val="24"/>
        </w:rPr>
        <w:t xml:space="preserve"> facing attacks from armed elements and therefore the weapons </w:t>
      </w:r>
      <w:r w:rsidR="008D44BD">
        <w:rPr>
          <w:rFonts w:asciiTheme="majorBidi" w:hAnsiTheme="majorBidi" w:cstheme="majorBidi"/>
          <w:sz w:val="24"/>
          <w:szCs w:val="24"/>
        </w:rPr>
        <w:t xml:space="preserve">that </w:t>
      </w:r>
      <w:r w:rsidR="003B25FD">
        <w:rPr>
          <w:rFonts w:asciiTheme="majorBidi" w:hAnsiTheme="majorBidi" w:cstheme="majorBidi"/>
          <w:sz w:val="24"/>
          <w:szCs w:val="24"/>
        </w:rPr>
        <w:t>they were holding were not even effective in ensuring their</w:t>
      </w:r>
      <w:r w:rsidR="008D44BD">
        <w:rPr>
          <w:rFonts w:asciiTheme="majorBidi" w:hAnsiTheme="majorBidi" w:cstheme="majorBidi"/>
          <w:sz w:val="24"/>
          <w:szCs w:val="24"/>
        </w:rPr>
        <w:t xml:space="preserve"> (the community members’) </w:t>
      </w:r>
      <w:r w:rsidR="003B25FD">
        <w:rPr>
          <w:rFonts w:asciiTheme="majorBidi" w:hAnsiTheme="majorBidi" w:cstheme="majorBidi"/>
          <w:sz w:val="24"/>
          <w:szCs w:val="24"/>
        </w:rPr>
        <w:t>protection.</w:t>
      </w:r>
    </w:p>
    <w:p w14:paraId="5BC66002" w14:textId="77777777" w:rsidR="003B25FD" w:rsidRDefault="003B25FD" w:rsidP="003B25FD">
      <w:pPr>
        <w:spacing w:after="0" w:line="240" w:lineRule="auto"/>
        <w:jc w:val="both"/>
        <w:rPr>
          <w:rFonts w:asciiTheme="majorBidi" w:hAnsiTheme="majorBidi" w:cstheme="majorBidi"/>
          <w:sz w:val="24"/>
          <w:szCs w:val="24"/>
        </w:rPr>
      </w:pPr>
    </w:p>
    <w:p w14:paraId="1C50EAC2" w14:textId="77777777" w:rsidR="008606C9" w:rsidRDefault="008606C9" w:rsidP="00380D7B">
      <w:pPr>
        <w:spacing w:after="0" w:line="240" w:lineRule="auto"/>
        <w:jc w:val="both"/>
        <w:rPr>
          <w:rFonts w:asciiTheme="majorBidi" w:hAnsiTheme="majorBidi" w:cstheme="majorBidi"/>
          <w:sz w:val="24"/>
          <w:szCs w:val="24"/>
        </w:rPr>
      </w:pPr>
      <w:r>
        <w:rPr>
          <w:rFonts w:asciiTheme="majorBidi" w:hAnsiTheme="majorBidi" w:cstheme="majorBidi"/>
          <w:sz w:val="24"/>
          <w:szCs w:val="24"/>
        </w:rPr>
        <w:t>The</w:t>
      </w:r>
      <w:r w:rsidR="00380D7B">
        <w:rPr>
          <w:rFonts w:asciiTheme="majorBidi" w:hAnsiTheme="majorBidi" w:cstheme="majorBidi"/>
          <w:sz w:val="24"/>
          <w:szCs w:val="24"/>
        </w:rPr>
        <w:t xml:space="preserve"> Governor </w:t>
      </w:r>
      <w:r>
        <w:rPr>
          <w:rFonts w:asciiTheme="majorBidi" w:hAnsiTheme="majorBidi" w:cstheme="majorBidi"/>
          <w:sz w:val="24"/>
          <w:szCs w:val="24"/>
        </w:rPr>
        <w:t xml:space="preserve">then </w:t>
      </w:r>
      <w:r w:rsidR="00380D7B">
        <w:rPr>
          <w:rFonts w:asciiTheme="majorBidi" w:hAnsiTheme="majorBidi" w:cstheme="majorBidi"/>
          <w:sz w:val="24"/>
          <w:szCs w:val="24"/>
        </w:rPr>
        <w:t xml:space="preserve">stated that the “first phase” of the disarmament process had been completed and for the </w:t>
      </w:r>
      <w:r>
        <w:rPr>
          <w:rFonts w:asciiTheme="majorBidi" w:hAnsiTheme="majorBidi" w:cstheme="majorBidi"/>
          <w:sz w:val="24"/>
          <w:szCs w:val="24"/>
        </w:rPr>
        <w:t>“</w:t>
      </w:r>
      <w:r w:rsidR="00380D7B">
        <w:rPr>
          <w:rFonts w:asciiTheme="majorBidi" w:hAnsiTheme="majorBidi" w:cstheme="majorBidi"/>
          <w:sz w:val="24"/>
          <w:szCs w:val="24"/>
        </w:rPr>
        <w:t>second phase</w:t>
      </w:r>
      <w:r>
        <w:rPr>
          <w:rFonts w:asciiTheme="majorBidi" w:hAnsiTheme="majorBidi" w:cstheme="majorBidi"/>
          <w:sz w:val="24"/>
          <w:szCs w:val="24"/>
        </w:rPr>
        <w:t>”</w:t>
      </w:r>
      <w:r w:rsidR="00380D7B">
        <w:rPr>
          <w:rFonts w:asciiTheme="majorBidi" w:hAnsiTheme="majorBidi" w:cstheme="majorBidi"/>
          <w:sz w:val="24"/>
          <w:szCs w:val="24"/>
        </w:rPr>
        <w:t xml:space="preserve">, he would take into consideration the challenges that had been faced by the local administrators, including payam administrators and chiefs, in executing </w:t>
      </w:r>
      <w:r>
        <w:rPr>
          <w:rFonts w:asciiTheme="majorBidi" w:hAnsiTheme="majorBidi" w:cstheme="majorBidi"/>
          <w:sz w:val="24"/>
          <w:szCs w:val="24"/>
        </w:rPr>
        <w:t xml:space="preserve">the </w:t>
      </w:r>
      <w:r w:rsidR="00380D7B">
        <w:rPr>
          <w:rFonts w:asciiTheme="majorBidi" w:hAnsiTheme="majorBidi" w:cstheme="majorBidi"/>
          <w:sz w:val="24"/>
          <w:szCs w:val="24"/>
        </w:rPr>
        <w:t>disarmament</w:t>
      </w:r>
      <w:r>
        <w:rPr>
          <w:rFonts w:asciiTheme="majorBidi" w:hAnsiTheme="majorBidi" w:cstheme="majorBidi"/>
          <w:sz w:val="24"/>
          <w:szCs w:val="24"/>
        </w:rPr>
        <w:t xml:space="preserve"> directive </w:t>
      </w:r>
      <w:r w:rsidR="00380D7B">
        <w:rPr>
          <w:rFonts w:asciiTheme="majorBidi" w:hAnsiTheme="majorBidi" w:cstheme="majorBidi"/>
          <w:sz w:val="24"/>
          <w:szCs w:val="24"/>
        </w:rPr>
        <w:t xml:space="preserve">within their communities, and take some “serious” decisions on what measures would need to be taken in order to ensure a more successful “second phase” of the disarmament process. </w:t>
      </w:r>
    </w:p>
    <w:p w14:paraId="3D750FD4" w14:textId="77777777" w:rsidR="008606C9" w:rsidRDefault="008606C9" w:rsidP="00380D7B">
      <w:pPr>
        <w:spacing w:after="0" w:line="240" w:lineRule="auto"/>
        <w:jc w:val="both"/>
        <w:rPr>
          <w:rFonts w:asciiTheme="majorBidi" w:hAnsiTheme="majorBidi" w:cstheme="majorBidi"/>
          <w:sz w:val="24"/>
          <w:szCs w:val="24"/>
        </w:rPr>
      </w:pPr>
    </w:p>
    <w:p w14:paraId="5E95F1A0" w14:textId="7B63DC1C" w:rsidR="00380D7B" w:rsidRPr="00FC6B8F" w:rsidRDefault="008606C9" w:rsidP="00380D7B">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Further, </w:t>
      </w:r>
      <w:r w:rsidR="00380D7B">
        <w:rPr>
          <w:rFonts w:asciiTheme="majorBidi" w:hAnsiTheme="majorBidi" w:cstheme="majorBidi"/>
          <w:sz w:val="24"/>
          <w:szCs w:val="24"/>
        </w:rPr>
        <w:t xml:space="preserve">the Governor acknowledged and appreciated the involvement of UNMISS in facilitating his travel to Mankien payam, and informed the stakeholders in attendance that UNMISS was </w:t>
      </w:r>
      <w:r w:rsidR="00C60F9F">
        <w:rPr>
          <w:rFonts w:asciiTheme="majorBidi" w:hAnsiTheme="majorBidi" w:cstheme="majorBidi"/>
          <w:sz w:val="24"/>
          <w:szCs w:val="24"/>
        </w:rPr>
        <w:t xml:space="preserve">initially concerned </w:t>
      </w:r>
      <w:r w:rsidR="00380D7B">
        <w:rPr>
          <w:rFonts w:asciiTheme="majorBidi" w:hAnsiTheme="majorBidi" w:cstheme="majorBidi"/>
          <w:sz w:val="24"/>
          <w:szCs w:val="24"/>
        </w:rPr>
        <w:t xml:space="preserve">following the </w:t>
      </w:r>
      <w:r w:rsidR="00C60F9F">
        <w:rPr>
          <w:rFonts w:asciiTheme="majorBidi" w:hAnsiTheme="majorBidi" w:cstheme="majorBidi"/>
          <w:sz w:val="24"/>
          <w:szCs w:val="24"/>
        </w:rPr>
        <w:t xml:space="preserve">declaration of the state of emergency in Mayom and the </w:t>
      </w:r>
      <w:r w:rsidR="00380D7B">
        <w:rPr>
          <w:rFonts w:asciiTheme="majorBidi" w:hAnsiTheme="majorBidi" w:cstheme="majorBidi"/>
          <w:sz w:val="24"/>
          <w:szCs w:val="24"/>
        </w:rPr>
        <w:t xml:space="preserve">disarmament </w:t>
      </w:r>
      <w:r w:rsidR="00C60F9F">
        <w:rPr>
          <w:rFonts w:asciiTheme="majorBidi" w:hAnsiTheme="majorBidi" w:cstheme="majorBidi"/>
          <w:sz w:val="24"/>
          <w:szCs w:val="24"/>
        </w:rPr>
        <w:t>directive issued soon thereafter. However, h</w:t>
      </w:r>
      <w:r w:rsidR="00380D7B">
        <w:rPr>
          <w:rFonts w:asciiTheme="majorBidi" w:hAnsiTheme="majorBidi" w:cstheme="majorBidi"/>
          <w:sz w:val="24"/>
          <w:szCs w:val="24"/>
        </w:rPr>
        <w:t xml:space="preserve">e assured the stakeholders present that his intentions would be driven by the need to ensure the protection of civilians in Mayom County, and </w:t>
      </w:r>
      <w:r w:rsidR="00C60F9F">
        <w:rPr>
          <w:rFonts w:asciiTheme="majorBidi" w:hAnsiTheme="majorBidi" w:cstheme="majorBidi"/>
          <w:sz w:val="24"/>
          <w:szCs w:val="24"/>
        </w:rPr>
        <w:t>uphold the rule of law in all the actions taken in Mayom.</w:t>
      </w:r>
    </w:p>
    <w:p w14:paraId="2EF731EC" w14:textId="77777777" w:rsidR="00CD7AB6" w:rsidRPr="00FC6B8F" w:rsidRDefault="00CD7AB6" w:rsidP="00CD7AB6">
      <w:pPr>
        <w:spacing w:after="0" w:line="240" w:lineRule="auto"/>
        <w:jc w:val="both"/>
        <w:rPr>
          <w:rFonts w:asciiTheme="majorBidi" w:hAnsiTheme="majorBidi" w:cstheme="majorBidi"/>
          <w:sz w:val="24"/>
          <w:szCs w:val="24"/>
        </w:rPr>
      </w:pPr>
    </w:p>
    <w:p w14:paraId="319B6B63" w14:textId="073EFCBD" w:rsidR="00CD7AB6" w:rsidRDefault="00CD7AB6" w:rsidP="00EE50B2">
      <w:pPr>
        <w:spacing w:after="0" w:line="240" w:lineRule="auto"/>
        <w:jc w:val="both"/>
        <w:rPr>
          <w:rFonts w:asciiTheme="majorBidi" w:hAnsiTheme="majorBidi" w:cstheme="majorBidi"/>
          <w:i/>
          <w:iCs/>
          <w:sz w:val="24"/>
          <w:szCs w:val="24"/>
        </w:rPr>
      </w:pPr>
      <w:r w:rsidRPr="00FC6B8F">
        <w:rPr>
          <w:rFonts w:asciiTheme="majorBidi" w:hAnsiTheme="majorBidi" w:cstheme="majorBidi"/>
          <w:i/>
          <w:iCs/>
          <w:sz w:val="24"/>
          <w:szCs w:val="24"/>
        </w:rPr>
        <w:t xml:space="preserve">Comment: HRD counted approximately 60 firearms, mostly AK-47 rifles, as those which were physically present at the location where the </w:t>
      </w:r>
      <w:r w:rsidR="00081252">
        <w:rPr>
          <w:rFonts w:asciiTheme="majorBidi" w:hAnsiTheme="majorBidi" w:cstheme="majorBidi"/>
          <w:i/>
          <w:iCs/>
          <w:sz w:val="24"/>
          <w:szCs w:val="24"/>
        </w:rPr>
        <w:t>weapons</w:t>
      </w:r>
      <w:r w:rsidRPr="00FC6B8F">
        <w:rPr>
          <w:rFonts w:asciiTheme="majorBidi" w:hAnsiTheme="majorBidi" w:cstheme="majorBidi"/>
          <w:i/>
          <w:iCs/>
          <w:sz w:val="24"/>
          <w:szCs w:val="24"/>
        </w:rPr>
        <w:t xml:space="preserve"> were being shown to the Governor</w:t>
      </w:r>
      <w:r w:rsidR="00081252">
        <w:rPr>
          <w:rFonts w:asciiTheme="majorBidi" w:hAnsiTheme="majorBidi" w:cstheme="majorBidi"/>
          <w:i/>
          <w:iCs/>
          <w:sz w:val="24"/>
          <w:szCs w:val="24"/>
        </w:rPr>
        <w:t xml:space="preserve"> and UNMISS.</w:t>
      </w:r>
      <w:r w:rsidR="00670033">
        <w:rPr>
          <w:rFonts w:asciiTheme="majorBidi" w:hAnsiTheme="majorBidi" w:cstheme="majorBidi"/>
          <w:i/>
          <w:iCs/>
          <w:sz w:val="24"/>
          <w:szCs w:val="24"/>
        </w:rPr>
        <w:t xml:space="preserve"> HRD is concerned that the Governor stated that he would take “serious” decisions and measures to address the challenges faced by local administrators in the first phase of voluntary disarmament, in the second phase of the disarmament</w:t>
      </w:r>
      <w:r w:rsidR="008606C9">
        <w:rPr>
          <w:rFonts w:asciiTheme="majorBidi" w:hAnsiTheme="majorBidi" w:cstheme="majorBidi"/>
          <w:i/>
          <w:iCs/>
          <w:sz w:val="24"/>
          <w:szCs w:val="24"/>
        </w:rPr>
        <w:t>. These “serious” measures would most likely be towards ensuring a more favourable outcome in the disarmament process, for instance to enable the Government to meet the original target communicated by the Governor to local administrators which required them to collect at least 50 firearms from each of the 11 payams of Mayom County (bringing the expected target of total firearms to be collected, to 550)</w:t>
      </w:r>
      <w:r w:rsidR="00670033">
        <w:rPr>
          <w:rFonts w:asciiTheme="majorBidi" w:hAnsiTheme="majorBidi" w:cstheme="majorBidi"/>
          <w:i/>
          <w:iCs/>
          <w:sz w:val="24"/>
          <w:szCs w:val="24"/>
        </w:rPr>
        <w:t xml:space="preserve">. </w:t>
      </w:r>
      <w:r w:rsidR="008606C9">
        <w:rPr>
          <w:rFonts w:asciiTheme="majorBidi" w:hAnsiTheme="majorBidi" w:cstheme="majorBidi"/>
          <w:i/>
          <w:iCs/>
          <w:sz w:val="24"/>
          <w:szCs w:val="24"/>
        </w:rPr>
        <w:t xml:space="preserve">Overall, </w:t>
      </w:r>
      <w:r w:rsidR="00FD65BA">
        <w:rPr>
          <w:rFonts w:asciiTheme="majorBidi" w:hAnsiTheme="majorBidi" w:cstheme="majorBidi"/>
          <w:i/>
          <w:iCs/>
          <w:sz w:val="24"/>
          <w:szCs w:val="24"/>
        </w:rPr>
        <w:lastRenderedPageBreak/>
        <w:t>however, t</w:t>
      </w:r>
      <w:r w:rsidR="00670033">
        <w:rPr>
          <w:rFonts w:asciiTheme="majorBidi" w:hAnsiTheme="majorBidi" w:cstheme="majorBidi"/>
          <w:i/>
          <w:iCs/>
          <w:sz w:val="24"/>
          <w:szCs w:val="24"/>
        </w:rPr>
        <w:t>he Governor did not comment on what these “serious” measures or decisions would be, or when the second phase of the disarmament process will begin. Therefore, the UNMISS Bentiu FO, including HRD, shall continue to engage with the Governor and other key government actors to ensure adherence to human rights standards throughout the disarmament process, in order to ensure the protection of civilian populations within Mayom.</w:t>
      </w:r>
      <w:r w:rsidR="00EF78D6">
        <w:rPr>
          <w:rFonts w:asciiTheme="majorBidi" w:hAnsiTheme="majorBidi" w:cstheme="majorBidi"/>
          <w:i/>
          <w:iCs/>
          <w:sz w:val="24"/>
          <w:szCs w:val="24"/>
        </w:rPr>
        <w:t xml:space="preserve"> For now, </w:t>
      </w:r>
      <w:r w:rsidR="00FD65BA">
        <w:rPr>
          <w:rFonts w:asciiTheme="majorBidi" w:hAnsiTheme="majorBidi" w:cstheme="majorBidi"/>
          <w:i/>
          <w:iCs/>
          <w:sz w:val="24"/>
          <w:szCs w:val="24"/>
        </w:rPr>
        <w:t>though</w:t>
      </w:r>
      <w:r w:rsidR="00EF78D6">
        <w:rPr>
          <w:rFonts w:asciiTheme="majorBidi" w:hAnsiTheme="majorBidi" w:cstheme="majorBidi"/>
          <w:i/>
          <w:iCs/>
          <w:sz w:val="24"/>
          <w:szCs w:val="24"/>
        </w:rPr>
        <w:t xml:space="preserve">, the Bentiu FO </w:t>
      </w:r>
      <w:r w:rsidR="00EE50B2">
        <w:rPr>
          <w:rFonts w:asciiTheme="majorBidi" w:hAnsiTheme="majorBidi" w:cstheme="majorBidi"/>
          <w:i/>
          <w:iCs/>
          <w:sz w:val="24"/>
          <w:szCs w:val="24"/>
        </w:rPr>
        <w:t xml:space="preserve">assesses that the upcoming measures to be taken by the Governor </w:t>
      </w:r>
      <w:r w:rsidR="00EF78D6">
        <w:rPr>
          <w:rFonts w:asciiTheme="majorBidi" w:hAnsiTheme="majorBidi" w:cstheme="majorBidi"/>
          <w:i/>
          <w:iCs/>
          <w:sz w:val="24"/>
          <w:szCs w:val="24"/>
        </w:rPr>
        <w:t xml:space="preserve">may include possible changes within the administration in Mayom County (including the County Commissioner who </w:t>
      </w:r>
      <w:r w:rsidR="00EE50B2">
        <w:rPr>
          <w:rFonts w:asciiTheme="majorBidi" w:hAnsiTheme="majorBidi" w:cstheme="majorBidi"/>
          <w:i/>
          <w:iCs/>
          <w:sz w:val="24"/>
          <w:szCs w:val="24"/>
        </w:rPr>
        <w:t>noticeably</w:t>
      </w:r>
      <w:r w:rsidR="00EF78D6">
        <w:rPr>
          <w:rFonts w:asciiTheme="majorBidi" w:hAnsiTheme="majorBidi" w:cstheme="majorBidi"/>
          <w:i/>
          <w:iCs/>
          <w:sz w:val="24"/>
          <w:szCs w:val="24"/>
        </w:rPr>
        <w:t xml:space="preserve"> did not receive the Governor during his visit to Mankien today)</w:t>
      </w:r>
      <w:r w:rsidR="00EE50B2">
        <w:rPr>
          <w:rFonts w:asciiTheme="majorBidi" w:hAnsiTheme="majorBidi" w:cstheme="majorBidi"/>
          <w:i/>
          <w:iCs/>
          <w:sz w:val="24"/>
          <w:szCs w:val="24"/>
        </w:rPr>
        <w:t xml:space="preserve"> which </w:t>
      </w:r>
      <w:r w:rsidR="00FD65BA">
        <w:rPr>
          <w:rFonts w:asciiTheme="majorBidi" w:hAnsiTheme="majorBidi" w:cstheme="majorBidi"/>
          <w:i/>
          <w:iCs/>
          <w:sz w:val="24"/>
          <w:szCs w:val="24"/>
        </w:rPr>
        <w:t>could</w:t>
      </w:r>
      <w:r w:rsidR="00EE50B2">
        <w:rPr>
          <w:rFonts w:asciiTheme="majorBidi" w:hAnsiTheme="majorBidi" w:cstheme="majorBidi"/>
          <w:i/>
          <w:iCs/>
          <w:sz w:val="24"/>
          <w:szCs w:val="24"/>
        </w:rPr>
        <w:t xml:space="preserve"> result in some instability or insecurity within Mayom, hence possibly jeopardise the security and protection of civilians in the County.</w:t>
      </w:r>
    </w:p>
    <w:p w14:paraId="2D655856" w14:textId="77777777" w:rsidR="00EE50B2" w:rsidRPr="00FC6B8F" w:rsidRDefault="00EE50B2" w:rsidP="00EE50B2">
      <w:pPr>
        <w:spacing w:after="0" w:line="240" w:lineRule="auto"/>
        <w:jc w:val="both"/>
        <w:rPr>
          <w:rFonts w:asciiTheme="majorBidi" w:hAnsiTheme="majorBidi" w:cstheme="majorBidi"/>
          <w:i/>
          <w:iCs/>
          <w:sz w:val="24"/>
          <w:szCs w:val="24"/>
        </w:rPr>
      </w:pPr>
    </w:p>
    <w:p w14:paraId="14B29479" w14:textId="10126C9D" w:rsidR="006073AA" w:rsidRDefault="00670033" w:rsidP="00FD65BA">
      <w:pPr>
        <w:spacing w:after="0" w:line="240" w:lineRule="auto"/>
        <w:jc w:val="both"/>
        <w:rPr>
          <w:rFonts w:asciiTheme="majorBidi" w:hAnsiTheme="majorBidi" w:cstheme="majorBidi"/>
          <w:i/>
          <w:iCs/>
          <w:sz w:val="24"/>
          <w:szCs w:val="24"/>
        </w:rPr>
      </w:pPr>
      <w:r>
        <w:rPr>
          <w:rFonts w:asciiTheme="majorBidi" w:hAnsiTheme="majorBidi" w:cstheme="majorBidi"/>
          <w:i/>
          <w:iCs/>
          <w:sz w:val="24"/>
          <w:szCs w:val="24"/>
        </w:rPr>
        <w:t>Further</w:t>
      </w:r>
      <w:r w:rsidR="00CD7AB6" w:rsidRPr="00FC6B8F">
        <w:rPr>
          <w:rFonts w:asciiTheme="majorBidi" w:hAnsiTheme="majorBidi" w:cstheme="majorBidi"/>
          <w:i/>
          <w:iCs/>
          <w:sz w:val="24"/>
          <w:szCs w:val="24"/>
        </w:rPr>
        <w:t>,</w:t>
      </w:r>
      <w:r>
        <w:rPr>
          <w:rFonts w:asciiTheme="majorBidi" w:hAnsiTheme="majorBidi" w:cstheme="majorBidi"/>
          <w:i/>
          <w:iCs/>
          <w:sz w:val="24"/>
          <w:szCs w:val="24"/>
        </w:rPr>
        <w:t xml:space="preserve"> it should be noted that</w:t>
      </w:r>
      <w:r w:rsidR="00CD7AB6" w:rsidRPr="00FC6B8F">
        <w:rPr>
          <w:rFonts w:asciiTheme="majorBidi" w:hAnsiTheme="majorBidi" w:cstheme="majorBidi"/>
          <w:i/>
          <w:iCs/>
          <w:sz w:val="24"/>
          <w:szCs w:val="24"/>
        </w:rPr>
        <w:t xml:space="preserve"> the Governor held engagements independent from the UNMISS team during the joint mission. Therefore, UNMISS is unable to comment on the deliberations held </w:t>
      </w:r>
      <w:r>
        <w:rPr>
          <w:rFonts w:asciiTheme="majorBidi" w:hAnsiTheme="majorBidi" w:cstheme="majorBidi"/>
          <w:i/>
          <w:iCs/>
          <w:sz w:val="24"/>
          <w:szCs w:val="24"/>
        </w:rPr>
        <w:t xml:space="preserve">during, </w:t>
      </w:r>
      <w:r w:rsidR="00CD7AB6" w:rsidRPr="00FC6B8F">
        <w:rPr>
          <w:rFonts w:asciiTheme="majorBidi" w:hAnsiTheme="majorBidi" w:cstheme="majorBidi"/>
          <w:i/>
          <w:iCs/>
          <w:sz w:val="24"/>
          <w:szCs w:val="24"/>
        </w:rPr>
        <w:t xml:space="preserve">and participants </w:t>
      </w:r>
      <w:r>
        <w:rPr>
          <w:rFonts w:asciiTheme="majorBidi" w:hAnsiTheme="majorBidi" w:cstheme="majorBidi"/>
          <w:i/>
          <w:iCs/>
          <w:sz w:val="24"/>
          <w:szCs w:val="24"/>
        </w:rPr>
        <w:t>in</w:t>
      </w:r>
      <w:r w:rsidR="00CD7AB6" w:rsidRPr="00FC6B8F">
        <w:rPr>
          <w:rFonts w:asciiTheme="majorBidi" w:hAnsiTheme="majorBidi" w:cstheme="majorBidi"/>
          <w:i/>
          <w:iCs/>
          <w:sz w:val="24"/>
          <w:szCs w:val="24"/>
        </w:rPr>
        <w:t xml:space="preserve"> the separate engagements</w:t>
      </w:r>
      <w:r w:rsidR="00FD65BA">
        <w:rPr>
          <w:rFonts w:asciiTheme="majorBidi" w:hAnsiTheme="majorBidi" w:cstheme="majorBidi"/>
          <w:i/>
          <w:iCs/>
          <w:sz w:val="24"/>
          <w:szCs w:val="24"/>
        </w:rPr>
        <w:t>.</w:t>
      </w:r>
    </w:p>
    <w:p w14:paraId="1C391F0C" w14:textId="77777777" w:rsidR="00B32D2C" w:rsidRPr="00CD7AB6" w:rsidRDefault="00B32D2C" w:rsidP="00CD7AB6">
      <w:pPr>
        <w:spacing w:after="0" w:line="240" w:lineRule="auto"/>
        <w:jc w:val="both"/>
        <w:rPr>
          <w:rFonts w:asciiTheme="majorBidi" w:hAnsiTheme="majorBidi" w:cstheme="majorBidi"/>
          <w:i/>
          <w:iCs/>
          <w:sz w:val="24"/>
          <w:szCs w:val="24"/>
        </w:rPr>
      </w:pPr>
    </w:p>
    <w:p w14:paraId="373604C3" w14:textId="12DB1B09" w:rsidR="00CD7AB6" w:rsidRPr="00D455CF" w:rsidRDefault="00D455CF" w:rsidP="00D455CF">
      <w:pPr>
        <w:pStyle w:val="ListParagraph"/>
        <w:numPr>
          <w:ilvl w:val="0"/>
          <w:numId w:val="6"/>
        </w:numPr>
        <w:spacing w:after="0" w:line="240" w:lineRule="auto"/>
        <w:jc w:val="both"/>
        <w:rPr>
          <w:rFonts w:ascii="Times New Roman" w:hAnsi="Times New Roman" w:cs="Times New Roman"/>
          <w:b/>
          <w:bCs/>
          <w:i/>
          <w:iCs/>
          <w:sz w:val="24"/>
          <w:szCs w:val="24"/>
        </w:rPr>
      </w:pPr>
      <w:r w:rsidRPr="00D455CF">
        <w:rPr>
          <w:rFonts w:ascii="Times New Roman" w:hAnsi="Times New Roman" w:cs="Times New Roman"/>
          <w:b/>
          <w:bCs/>
          <w:i/>
          <w:iCs/>
          <w:sz w:val="24"/>
          <w:szCs w:val="24"/>
        </w:rPr>
        <w:t>HRD held engagement meetings with the Mayom County RRC Coordinator and separately with women in Mankien payam, and discussed the security and human rights situation in Mayom County</w:t>
      </w:r>
    </w:p>
    <w:p w14:paraId="25D84401" w14:textId="77777777" w:rsidR="00D455CF" w:rsidRPr="00CD7AB6" w:rsidRDefault="00D455CF" w:rsidP="00CD7AB6">
      <w:pPr>
        <w:spacing w:after="0" w:line="240" w:lineRule="auto"/>
        <w:jc w:val="both"/>
        <w:rPr>
          <w:rFonts w:asciiTheme="majorBidi" w:hAnsiTheme="majorBidi" w:cstheme="majorBidi"/>
          <w:sz w:val="24"/>
          <w:szCs w:val="24"/>
        </w:rPr>
      </w:pPr>
    </w:p>
    <w:p w14:paraId="5591BE28" w14:textId="2C199517" w:rsidR="005618F1" w:rsidRDefault="00FA40AA" w:rsidP="005618F1">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During the </w:t>
      </w:r>
      <w:r w:rsidR="008358D0">
        <w:rPr>
          <w:rFonts w:asciiTheme="majorBidi" w:hAnsiTheme="majorBidi" w:cstheme="majorBidi"/>
          <w:sz w:val="24"/>
          <w:szCs w:val="24"/>
        </w:rPr>
        <w:t xml:space="preserve">same </w:t>
      </w:r>
      <w:r>
        <w:rPr>
          <w:rFonts w:asciiTheme="majorBidi" w:hAnsiTheme="majorBidi" w:cstheme="majorBidi"/>
          <w:sz w:val="24"/>
          <w:szCs w:val="24"/>
        </w:rPr>
        <w:t xml:space="preserve">mission to Mankien held on 14 August 2025, </w:t>
      </w:r>
      <w:r w:rsidR="005618F1">
        <w:rPr>
          <w:rFonts w:asciiTheme="majorBidi" w:hAnsiTheme="majorBidi" w:cstheme="majorBidi"/>
          <w:sz w:val="24"/>
          <w:szCs w:val="24"/>
        </w:rPr>
        <w:t xml:space="preserve">HRD held engagement meetings with the RRC Coordinator for Mayom County, and thereafter separately with women who had attended the Governor’s visit </w:t>
      </w:r>
      <w:r w:rsidR="00AF49BE">
        <w:rPr>
          <w:rFonts w:asciiTheme="majorBidi" w:hAnsiTheme="majorBidi" w:cstheme="majorBidi"/>
          <w:sz w:val="24"/>
          <w:szCs w:val="24"/>
        </w:rPr>
        <w:t>to</w:t>
      </w:r>
      <w:r w:rsidR="005618F1">
        <w:rPr>
          <w:rFonts w:asciiTheme="majorBidi" w:hAnsiTheme="majorBidi" w:cstheme="majorBidi"/>
          <w:sz w:val="24"/>
          <w:szCs w:val="24"/>
        </w:rPr>
        <w:t xml:space="preserve"> Mankien payam, and discussed the security and human rights situation in Mayom County.</w:t>
      </w:r>
    </w:p>
    <w:p w14:paraId="743EE397" w14:textId="77777777" w:rsidR="005618F1" w:rsidRDefault="005618F1" w:rsidP="005618F1">
      <w:pPr>
        <w:spacing w:after="0" w:line="240" w:lineRule="auto"/>
        <w:jc w:val="both"/>
        <w:rPr>
          <w:rFonts w:asciiTheme="majorBidi" w:hAnsiTheme="majorBidi" w:cstheme="majorBidi"/>
          <w:sz w:val="24"/>
          <w:szCs w:val="24"/>
        </w:rPr>
      </w:pPr>
    </w:p>
    <w:p w14:paraId="0AAC071A" w14:textId="05EC830E" w:rsidR="00CD75B7" w:rsidRPr="00CD75B7" w:rsidRDefault="00CD75B7" w:rsidP="005618F1">
      <w:pPr>
        <w:spacing w:after="0" w:line="240" w:lineRule="auto"/>
        <w:jc w:val="both"/>
        <w:rPr>
          <w:rFonts w:asciiTheme="majorBidi" w:hAnsiTheme="majorBidi" w:cstheme="majorBidi"/>
          <w:sz w:val="24"/>
          <w:szCs w:val="24"/>
          <w:u w:val="single"/>
        </w:rPr>
      </w:pPr>
      <w:r w:rsidRPr="00CD75B7">
        <w:rPr>
          <w:rFonts w:asciiTheme="majorBidi" w:hAnsiTheme="majorBidi" w:cstheme="majorBidi"/>
          <w:sz w:val="24"/>
          <w:szCs w:val="24"/>
          <w:u w:val="single"/>
        </w:rPr>
        <w:t>Engagement meeting with the Mayom County RRC Coordinator</w:t>
      </w:r>
    </w:p>
    <w:p w14:paraId="21A78353" w14:textId="77777777" w:rsidR="00CD75B7" w:rsidRDefault="00CD75B7" w:rsidP="005618F1">
      <w:pPr>
        <w:spacing w:after="0" w:line="240" w:lineRule="auto"/>
        <w:jc w:val="both"/>
        <w:rPr>
          <w:rFonts w:asciiTheme="majorBidi" w:hAnsiTheme="majorBidi" w:cstheme="majorBidi"/>
          <w:sz w:val="24"/>
          <w:szCs w:val="24"/>
        </w:rPr>
      </w:pPr>
    </w:p>
    <w:p w14:paraId="365EF03E" w14:textId="77777777" w:rsidR="00DA57DF" w:rsidRDefault="005618F1" w:rsidP="005618F1">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During </w:t>
      </w:r>
      <w:r w:rsidR="00261420">
        <w:rPr>
          <w:rFonts w:asciiTheme="majorBidi" w:eastAsia="Palatino Linotype" w:hAnsiTheme="majorBidi" w:cstheme="majorBidi"/>
          <w:bCs/>
          <w:sz w:val="24"/>
          <w:szCs w:val="24"/>
        </w:rPr>
        <w:t>an</w:t>
      </w:r>
      <w:r>
        <w:rPr>
          <w:rFonts w:asciiTheme="majorBidi" w:eastAsia="Palatino Linotype" w:hAnsiTheme="majorBidi" w:cstheme="majorBidi"/>
          <w:bCs/>
          <w:sz w:val="24"/>
          <w:szCs w:val="24"/>
        </w:rPr>
        <w:t xml:space="preserve"> engagement</w:t>
      </w:r>
      <w:r w:rsidR="00261420">
        <w:rPr>
          <w:rFonts w:asciiTheme="majorBidi" w:eastAsia="Palatino Linotype" w:hAnsiTheme="majorBidi" w:cstheme="majorBidi"/>
          <w:bCs/>
          <w:sz w:val="24"/>
          <w:szCs w:val="24"/>
        </w:rPr>
        <w:t xml:space="preserve"> meeting</w:t>
      </w:r>
      <w:r>
        <w:rPr>
          <w:rFonts w:asciiTheme="majorBidi" w:eastAsia="Palatino Linotype" w:hAnsiTheme="majorBidi" w:cstheme="majorBidi"/>
          <w:bCs/>
          <w:sz w:val="24"/>
          <w:szCs w:val="24"/>
        </w:rPr>
        <w:t xml:space="preserve"> with </w:t>
      </w:r>
      <w:r>
        <w:rPr>
          <w:rFonts w:asciiTheme="majorBidi" w:eastAsia="Palatino Linotype" w:hAnsiTheme="majorBidi" w:cstheme="majorBidi"/>
          <w:bCs/>
          <w:sz w:val="24"/>
          <w:szCs w:val="24"/>
        </w:rPr>
        <w:t>the RRC Coordinator</w:t>
      </w:r>
      <w:r w:rsidR="00261420">
        <w:rPr>
          <w:rFonts w:asciiTheme="majorBidi" w:eastAsia="Palatino Linotype" w:hAnsiTheme="majorBidi" w:cstheme="majorBidi"/>
          <w:bCs/>
          <w:sz w:val="24"/>
          <w:szCs w:val="24"/>
        </w:rPr>
        <w:t xml:space="preserve">, </w:t>
      </w:r>
      <w:r w:rsidR="00261420" w:rsidRPr="00BD06C5">
        <w:rPr>
          <w:rFonts w:asciiTheme="majorBidi" w:eastAsia="Palatino Linotype" w:hAnsiTheme="majorBidi" w:cstheme="majorBidi"/>
          <w:bCs/>
          <w:sz w:val="24"/>
          <w:szCs w:val="24"/>
        </w:rPr>
        <w:t>Mr. Peter Kur Deng</w:t>
      </w:r>
      <w:r w:rsidR="00261420">
        <w:rPr>
          <w:rFonts w:asciiTheme="majorBidi" w:eastAsia="Palatino Linotype" w:hAnsiTheme="majorBidi" w:cstheme="majorBidi"/>
          <w:bCs/>
          <w:sz w:val="24"/>
          <w:szCs w:val="24"/>
        </w:rPr>
        <w:t>, h</w:t>
      </w:r>
      <w:r>
        <w:rPr>
          <w:rFonts w:asciiTheme="majorBidi" w:eastAsia="Palatino Linotype" w:hAnsiTheme="majorBidi" w:cstheme="majorBidi"/>
          <w:bCs/>
          <w:sz w:val="24"/>
          <w:szCs w:val="24"/>
        </w:rPr>
        <w:t xml:space="preserve">e </w:t>
      </w:r>
      <w:r>
        <w:rPr>
          <w:rFonts w:asciiTheme="majorBidi" w:eastAsia="Palatino Linotype" w:hAnsiTheme="majorBidi" w:cstheme="majorBidi"/>
          <w:bCs/>
          <w:sz w:val="24"/>
          <w:szCs w:val="24"/>
        </w:rPr>
        <w:t xml:space="preserve">positively reported that since the visit of the Governor to Mankien in July 2025 when he held a consultative/peace dialogue with the local </w:t>
      </w:r>
      <w:r w:rsidRPr="00206AAE">
        <w:rPr>
          <w:rFonts w:asciiTheme="majorBidi" w:eastAsia="Palatino Linotype" w:hAnsiTheme="majorBidi" w:cstheme="majorBidi"/>
          <w:bCs/>
          <w:i/>
          <w:iCs/>
          <w:sz w:val="24"/>
          <w:szCs w:val="24"/>
        </w:rPr>
        <w:t>Bur</w:t>
      </w:r>
      <w:r>
        <w:rPr>
          <w:rFonts w:asciiTheme="majorBidi" w:eastAsia="Palatino Linotype" w:hAnsiTheme="majorBidi" w:cstheme="majorBidi"/>
          <w:bCs/>
          <w:sz w:val="24"/>
          <w:szCs w:val="24"/>
        </w:rPr>
        <w:t xml:space="preserve"> Nuer communities</w:t>
      </w:r>
      <w:r w:rsidR="000C3BC9">
        <w:rPr>
          <w:rFonts w:asciiTheme="majorBidi" w:eastAsia="Palatino Linotype" w:hAnsiTheme="majorBidi" w:cstheme="majorBidi"/>
          <w:bCs/>
          <w:sz w:val="24"/>
          <w:szCs w:val="24"/>
        </w:rPr>
        <w:t xml:space="preserve"> to introduce and seek the communities’ support for the disarmament process</w:t>
      </w:r>
      <w:r>
        <w:rPr>
          <w:rFonts w:asciiTheme="majorBidi" w:eastAsia="Palatino Linotype" w:hAnsiTheme="majorBidi" w:cstheme="majorBidi"/>
          <w:bCs/>
          <w:sz w:val="24"/>
          <w:szCs w:val="24"/>
        </w:rPr>
        <w:t xml:space="preserve">, the security in Mankien payam and the larger Mayom County had remained normal. </w:t>
      </w:r>
      <w:r w:rsidR="000C3BC9">
        <w:rPr>
          <w:rFonts w:asciiTheme="majorBidi" w:eastAsia="Palatino Linotype" w:hAnsiTheme="majorBidi" w:cstheme="majorBidi"/>
          <w:bCs/>
          <w:sz w:val="24"/>
          <w:szCs w:val="24"/>
        </w:rPr>
        <w:t xml:space="preserve">However, the RRC Coordinator stated </w:t>
      </w:r>
      <w:r>
        <w:rPr>
          <w:rFonts w:asciiTheme="majorBidi" w:eastAsia="Palatino Linotype" w:hAnsiTheme="majorBidi" w:cstheme="majorBidi"/>
          <w:bCs/>
          <w:sz w:val="24"/>
          <w:szCs w:val="24"/>
        </w:rPr>
        <w:t xml:space="preserve">that he could not comment on the ongoing disarmament process, and </w:t>
      </w:r>
      <w:r w:rsidR="000C3BC9">
        <w:rPr>
          <w:rFonts w:asciiTheme="majorBidi" w:eastAsia="Palatino Linotype" w:hAnsiTheme="majorBidi" w:cstheme="majorBidi"/>
          <w:bCs/>
          <w:sz w:val="24"/>
          <w:szCs w:val="24"/>
        </w:rPr>
        <w:t xml:space="preserve">instead </w:t>
      </w:r>
      <w:r>
        <w:rPr>
          <w:rFonts w:asciiTheme="majorBidi" w:eastAsia="Palatino Linotype" w:hAnsiTheme="majorBidi" w:cstheme="majorBidi"/>
          <w:bCs/>
          <w:sz w:val="24"/>
          <w:szCs w:val="24"/>
        </w:rPr>
        <w:t xml:space="preserve">directed UNMISS to engage with the Mayom County Executive Director </w:t>
      </w:r>
      <w:r w:rsidR="000C3BC9">
        <w:rPr>
          <w:rFonts w:asciiTheme="majorBidi" w:eastAsia="Palatino Linotype" w:hAnsiTheme="majorBidi" w:cstheme="majorBidi"/>
          <w:bCs/>
          <w:sz w:val="24"/>
          <w:szCs w:val="24"/>
        </w:rPr>
        <w:t xml:space="preserve">to secure more information </w:t>
      </w:r>
      <w:r>
        <w:rPr>
          <w:rFonts w:asciiTheme="majorBidi" w:eastAsia="Palatino Linotype" w:hAnsiTheme="majorBidi" w:cstheme="majorBidi"/>
          <w:bCs/>
          <w:sz w:val="24"/>
          <w:szCs w:val="24"/>
        </w:rPr>
        <w:t xml:space="preserve">on </w:t>
      </w:r>
      <w:r w:rsidR="00417B80">
        <w:rPr>
          <w:rFonts w:asciiTheme="majorBidi" w:eastAsia="Palatino Linotype" w:hAnsiTheme="majorBidi" w:cstheme="majorBidi"/>
          <w:bCs/>
          <w:sz w:val="24"/>
          <w:szCs w:val="24"/>
        </w:rPr>
        <w:t>the exercise</w:t>
      </w:r>
      <w:r>
        <w:rPr>
          <w:rFonts w:asciiTheme="majorBidi" w:eastAsia="Palatino Linotype" w:hAnsiTheme="majorBidi" w:cstheme="majorBidi"/>
          <w:bCs/>
          <w:sz w:val="24"/>
          <w:szCs w:val="24"/>
        </w:rPr>
        <w:t xml:space="preserve">. Nevertheless, he did state that he had not heard of any security or human rights incidences of note which had occurred owing to the ongoing disarmament process, and that populations were moving </w:t>
      </w:r>
      <w:r w:rsidR="00CE6392">
        <w:rPr>
          <w:rFonts w:asciiTheme="majorBidi" w:eastAsia="Palatino Linotype" w:hAnsiTheme="majorBidi" w:cstheme="majorBidi"/>
          <w:bCs/>
          <w:sz w:val="24"/>
          <w:szCs w:val="24"/>
        </w:rPr>
        <w:t xml:space="preserve">freely </w:t>
      </w:r>
      <w:r>
        <w:rPr>
          <w:rFonts w:asciiTheme="majorBidi" w:eastAsia="Palatino Linotype" w:hAnsiTheme="majorBidi" w:cstheme="majorBidi"/>
          <w:bCs/>
          <w:sz w:val="24"/>
          <w:szCs w:val="24"/>
        </w:rPr>
        <w:t>in and out of Mayom County, including to and from Warrap State</w:t>
      </w:r>
      <w:r w:rsidR="00DA57DF">
        <w:rPr>
          <w:rFonts w:asciiTheme="majorBidi" w:eastAsia="Palatino Linotype" w:hAnsiTheme="majorBidi" w:cstheme="majorBidi"/>
          <w:bCs/>
          <w:sz w:val="24"/>
          <w:szCs w:val="24"/>
        </w:rPr>
        <w:t xml:space="preserve">. </w:t>
      </w:r>
    </w:p>
    <w:p w14:paraId="12524FCE" w14:textId="77777777" w:rsidR="00DA57DF" w:rsidRDefault="00DA57DF" w:rsidP="005618F1">
      <w:pPr>
        <w:spacing w:after="0" w:line="240" w:lineRule="auto"/>
        <w:contextualSpacing/>
        <w:jc w:val="both"/>
        <w:rPr>
          <w:rFonts w:asciiTheme="majorBidi" w:eastAsia="Palatino Linotype" w:hAnsiTheme="majorBidi" w:cstheme="majorBidi"/>
          <w:bCs/>
          <w:sz w:val="24"/>
          <w:szCs w:val="24"/>
        </w:rPr>
      </w:pPr>
    </w:p>
    <w:p w14:paraId="5D96794F" w14:textId="35ADE664" w:rsidR="005618F1" w:rsidRDefault="001F6984" w:rsidP="005618F1">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RRC Coordinator then recommended that UNMISS conduct</w:t>
      </w:r>
      <w:r w:rsidR="00DA57DF">
        <w:rPr>
          <w:rFonts w:asciiTheme="majorBidi" w:eastAsia="Palatino Linotype" w:hAnsiTheme="majorBidi" w:cstheme="majorBidi"/>
          <w:bCs/>
          <w:sz w:val="24"/>
          <w:szCs w:val="24"/>
        </w:rPr>
        <w:t>s</w:t>
      </w:r>
      <w:r>
        <w:rPr>
          <w:rFonts w:asciiTheme="majorBidi" w:eastAsia="Palatino Linotype" w:hAnsiTheme="majorBidi" w:cstheme="majorBidi"/>
          <w:bCs/>
          <w:sz w:val="24"/>
          <w:szCs w:val="24"/>
        </w:rPr>
        <w:t xml:space="preserve"> several activities in Mayom County in order to improve the security and human rights situation of populations in Mayom: (i) a cross-border conference between the neighbouring counties and States in order to bring authorities and communities together so as to pass the message that “we are all one country”; (ii) a conference to bring together the Governors and Chief Administrators </w:t>
      </w:r>
      <w:r w:rsidR="00DA57DF">
        <w:rPr>
          <w:rFonts w:asciiTheme="majorBidi" w:eastAsia="Palatino Linotype" w:hAnsiTheme="majorBidi" w:cstheme="majorBidi"/>
          <w:bCs/>
          <w:sz w:val="24"/>
          <w:szCs w:val="24"/>
        </w:rPr>
        <w:t xml:space="preserve">for </w:t>
      </w:r>
      <w:r>
        <w:rPr>
          <w:rFonts w:asciiTheme="majorBidi" w:eastAsia="Palatino Linotype" w:hAnsiTheme="majorBidi" w:cstheme="majorBidi"/>
          <w:bCs/>
          <w:sz w:val="24"/>
          <w:szCs w:val="24"/>
        </w:rPr>
        <w:t xml:space="preserve">the neighbouring States and Administrative Areas so as to foment better cohesion and agreements on how to secure peace and development </w:t>
      </w:r>
      <w:r w:rsidR="00DA57DF">
        <w:rPr>
          <w:rFonts w:asciiTheme="majorBidi" w:eastAsia="Palatino Linotype" w:hAnsiTheme="majorBidi" w:cstheme="majorBidi"/>
          <w:bCs/>
          <w:sz w:val="24"/>
          <w:szCs w:val="24"/>
        </w:rPr>
        <w:t>in</w:t>
      </w:r>
      <w:r>
        <w:rPr>
          <w:rFonts w:asciiTheme="majorBidi" w:eastAsia="Palatino Linotype" w:hAnsiTheme="majorBidi" w:cstheme="majorBidi"/>
          <w:bCs/>
          <w:sz w:val="24"/>
          <w:szCs w:val="24"/>
        </w:rPr>
        <w:t xml:space="preserve"> their</w:t>
      </w:r>
      <w:r w:rsidR="00DA57DF">
        <w:rPr>
          <w:rFonts w:asciiTheme="majorBidi" w:eastAsia="Palatino Linotype" w:hAnsiTheme="majorBidi" w:cstheme="majorBidi"/>
          <w:bCs/>
          <w:sz w:val="24"/>
          <w:szCs w:val="24"/>
        </w:rPr>
        <w:t xml:space="preserve"> respective a</w:t>
      </w:r>
      <w:r>
        <w:rPr>
          <w:rFonts w:asciiTheme="majorBidi" w:eastAsia="Palatino Linotype" w:hAnsiTheme="majorBidi" w:cstheme="majorBidi"/>
          <w:bCs/>
          <w:sz w:val="24"/>
          <w:szCs w:val="24"/>
        </w:rPr>
        <w:t xml:space="preserve">reas; </w:t>
      </w:r>
      <w:r w:rsidR="00DA57DF">
        <w:rPr>
          <w:rFonts w:asciiTheme="majorBidi" w:eastAsia="Palatino Linotype" w:hAnsiTheme="majorBidi" w:cstheme="majorBidi"/>
          <w:bCs/>
          <w:sz w:val="24"/>
          <w:szCs w:val="24"/>
        </w:rPr>
        <w:t>a</w:t>
      </w:r>
      <w:r>
        <w:rPr>
          <w:rFonts w:asciiTheme="majorBidi" w:eastAsia="Palatino Linotype" w:hAnsiTheme="majorBidi" w:cstheme="majorBidi"/>
          <w:bCs/>
          <w:sz w:val="24"/>
          <w:szCs w:val="24"/>
        </w:rPr>
        <w:t>nd (iii) more trainings to communities in Mayom on peace and security towards enhancing the local communities</w:t>
      </w:r>
      <w:r w:rsidR="00F96C8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understanding and acceptance of peace and security initiatives.</w:t>
      </w:r>
    </w:p>
    <w:p w14:paraId="70B8C023" w14:textId="77777777" w:rsidR="005618F1" w:rsidRDefault="005618F1" w:rsidP="005618F1">
      <w:pPr>
        <w:spacing w:after="0" w:line="240" w:lineRule="auto"/>
        <w:contextualSpacing/>
        <w:jc w:val="both"/>
        <w:rPr>
          <w:rFonts w:asciiTheme="majorBidi" w:eastAsia="Palatino Linotype" w:hAnsiTheme="majorBidi" w:cstheme="majorBidi"/>
          <w:bCs/>
          <w:sz w:val="24"/>
          <w:szCs w:val="24"/>
        </w:rPr>
      </w:pPr>
    </w:p>
    <w:p w14:paraId="0528537B" w14:textId="579A9D26" w:rsidR="00CD75B7" w:rsidRPr="00CD75B7" w:rsidRDefault="00CD75B7" w:rsidP="005618F1">
      <w:pPr>
        <w:spacing w:after="0" w:line="240" w:lineRule="auto"/>
        <w:contextualSpacing/>
        <w:jc w:val="both"/>
        <w:rPr>
          <w:rFonts w:asciiTheme="majorBidi" w:eastAsia="Palatino Linotype" w:hAnsiTheme="majorBidi" w:cstheme="majorBidi"/>
          <w:bCs/>
          <w:sz w:val="24"/>
          <w:szCs w:val="24"/>
          <w:u w:val="single"/>
        </w:rPr>
      </w:pPr>
      <w:r w:rsidRPr="00CD75B7">
        <w:rPr>
          <w:rFonts w:asciiTheme="majorBidi" w:eastAsia="Palatino Linotype" w:hAnsiTheme="majorBidi" w:cstheme="majorBidi"/>
          <w:bCs/>
          <w:sz w:val="24"/>
          <w:szCs w:val="24"/>
          <w:u w:val="single"/>
        </w:rPr>
        <w:t>Engagement meeting with women in Mankien payam</w:t>
      </w:r>
    </w:p>
    <w:p w14:paraId="45CEED36" w14:textId="77777777" w:rsidR="00CD75B7" w:rsidRDefault="00CD75B7" w:rsidP="005618F1">
      <w:pPr>
        <w:spacing w:after="0" w:line="240" w:lineRule="auto"/>
        <w:contextualSpacing/>
        <w:jc w:val="both"/>
        <w:rPr>
          <w:rFonts w:asciiTheme="majorBidi" w:eastAsia="Palatino Linotype" w:hAnsiTheme="majorBidi" w:cstheme="majorBidi"/>
          <w:bCs/>
          <w:sz w:val="24"/>
          <w:szCs w:val="24"/>
        </w:rPr>
      </w:pPr>
    </w:p>
    <w:p w14:paraId="035FB4BA" w14:textId="69F9D71C" w:rsidR="00CD7AB6" w:rsidRPr="00FC6B8F" w:rsidRDefault="00CD75B7" w:rsidP="00CD7AB6">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Thereafter, and separately, </w:t>
      </w:r>
      <w:r w:rsidR="00CD7AB6" w:rsidRPr="00FC6B8F">
        <w:rPr>
          <w:rFonts w:asciiTheme="majorBidi" w:hAnsiTheme="majorBidi" w:cstheme="majorBidi"/>
          <w:sz w:val="24"/>
          <w:szCs w:val="24"/>
        </w:rPr>
        <w:t>HRD, jointly with CAD, held</w:t>
      </w:r>
      <w:r>
        <w:rPr>
          <w:rFonts w:asciiTheme="majorBidi" w:hAnsiTheme="majorBidi" w:cstheme="majorBidi"/>
          <w:sz w:val="24"/>
          <w:szCs w:val="24"/>
        </w:rPr>
        <w:t xml:space="preserve"> an </w:t>
      </w:r>
      <w:r w:rsidR="00CD7AB6" w:rsidRPr="00FC6B8F">
        <w:rPr>
          <w:rFonts w:asciiTheme="majorBidi" w:hAnsiTheme="majorBidi" w:cstheme="majorBidi"/>
          <w:sz w:val="24"/>
          <w:szCs w:val="24"/>
        </w:rPr>
        <w:t>engagement meeting with approximately 30 women who attended the event</w:t>
      </w:r>
      <w:r w:rsidR="004E346A">
        <w:rPr>
          <w:rFonts w:asciiTheme="majorBidi" w:hAnsiTheme="majorBidi" w:cstheme="majorBidi"/>
          <w:sz w:val="24"/>
          <w:szCs w:val="24"/>
        </w:rPr>
        <w:t>/visit</w:t>
      </w:r>
      <w:r w:rsidR="00CD7AB6" w:rsidRPr="00FC6B8F">
        <w:rPr>
          <w:rFonts w:asciiTheme="majorBidi" w:hAnsiTheme="majorBidi" w:cstheme="majorBidi"/>
          <w:sz w:val="24"/>
          <w:szCs w:val="24"/>
        </w:rPr>
        <w:t xml:space="preserve"> with the Governor. During the meeting, CAD and HRD discussed protection, security and human rights concerns and issues with the </w:t>
      </w:r>
      <w:r w:rsidR="0063048E">
        <w:rPr>
          <w:rFonts w:asciiTheme="majorBidi" w:hAnsiTheme="majorBidi" w:cstheme="majorBidi"/>
          <w:sz w:val="24"/>
          <w:szCs w:val="24"/>
        </w:rPr>
        <w:t>women</w:t>
      </w:r>
      <w:r w:rsidR="00CD7AB6" w:rsidRPr="00FC6B8F">
        <w:rPr>
          <w:rFonts w:asciiTheme="majorBidi" w:hAnsiTheme="majorBidi" w:cstheme="majorBidi"/>
          <w:sz w:val="24"/>
          <w:szCs w:val="24"/>
        </w:rPr>
        <w:t>. The women reported that Mayom County remained insecure owing to the presence of armed elements who were operating mostly in bush areas and along the main roads, who would</w:t>
      </w:r>
      <w:r w:rsidR="000F71E2">
        <w:rPr>
          <w:rFonts w:asciiTheme="majorBidi" w:hAnsiTheme="majorBidi" w:cstheme="majorBidi"/>
          <w:sz w:val="24"/>
          <w:szCs w:val="24"/>
        </w:rPr>
        <w:t xml:space="preserve"> </w:t>
      </w:r>
      <w:r w:rsidR="00CD7AB6" w:rsidRPr="00FC6B8F">
        <w:rPr>
          <w:rFonts w:asciiTheme="majorBidi" w:hAnsiTheme="majorBidi" w:cstheme="majorBidi"/>
          <w:sz w:val="24"/>
          <w:szCs w:val="24"/>
        </w:rPr>
        <w:t xml:space="preserve">rob, rape or otherwise attack women as they were moving to collect firewood or search for food, and specifically, accost and kill women when they would go to collect water lily to prepare </w:t>
      </w:r>
      <w:r w:rsidR="0063048E">
        <w:rPr>
          <w:rFonts w:asciiTheme="majorBidi" w:hAnsiTheme="majorBidi" w:cstheme="majorBidi"/>
          <w:sz w:val="24"/>
          <w:szCs w:val="24"/>
        </w:rPr>
        <w:t>for</w:t>
      </w:r>
      <w:r w:rsidR="00CD7AB6" w:rsidRPr="00FC6B8F">
        <w:rPr>
          <w:rFonts w:asciiTheme="majorBidi" w:hAnsiTheme="majorBidi" w:cstheme="majorBidi"/>
          <w:sz w:val="24"/>
          <w:szCs w:val="24"/>
        </w:rPr>
        <w:t xml:space="preserve"> their families.</w:t>
      </w:r>
      <w:r w:rsidR="0063048E">
        <w:rPr>
          <w:rFonts w:asciiTheme="majorBidi" w:hAnsiTheme="majorBidi" w:cstheme="majorBidi"/>
          <w:sz w:val="24"/>
          <w:szCs w:val="24"/>
        </w:rPr>
        <w:t xml:space="preserve"> However, the women did not provide any specific details of attacks allegedly faced in their communities. Nevertheless, t</w:t>
      </w:r>
      <w:r w:rsidR="00CD7AB6" w:rsidRPr="00FC6B8F">
        <w:rPr>
          <w:rFonts w:asciiTheme="majorBidi" w:hAnsiTheme="majorBidi" w:cstheme="majorBidi"/>
          <w:sz w:val="24"/>
          <w:szCs w:val="24"/>
        </w:rPr>
        <w:t>he women stated that the ongoing disarmament process would greatly help to ensure their security</w:t>
      </w:r>
      <w:r w:rsidR="00441130">
        <w:rPr>
          <w:rFonts w:asciiTheme="majorBidi" w:hAnsiTheme="majorBidi" w:cstheme="majorBidi"/>
          <w:sz w:val="24"/>
          <w:szCs w:val="24"/>
        </w:rPr>
        <w:t xml:space="preserve">, since the armed elements who were committing criminality would no longer have </w:t>
      </w:r>
      <w:r w:rsidR="000F71E2">
        <w:rPr>
          <w:rFonts w:asciiTheme="majorBidi" w:hAnsiTheme="majorBidi" w:cstheme="majorBidi"/>
          <w:sz w:val="24"/>
          <w:szCs w:val="24"/>
        </w:rPr>
        <w:t xml:space="preserve">the </w:t>
      </w:r>
      <w:r w:rsidR="00441130">
        <w:rPr>
          <w:rFonts w:asciiTheme="majorBidi" w:hAnsiTheme="majorBidi" w:cstheme="majorBidi"/>
          <w:sz w:val="24"/>
          <w:szCs w:val="24"/>
        </w:rPr>
        <w:t>arms which they use against the communities</w:t>
      </w:r>
      <w:r w:rsidR="00CD7AB6" w:rsidRPr="00FC6B8F">
        <w:rPr>
          <w:rFonts w:asciiTheme="majorBidi" w:hAnsiTheme="majorBidi" w:cstheme="majorBidi"/>
          <w:sz w:val="24"/>
          <w:szCs w:val="24"/>
        </w:rPr>
        <w:t>. The women reported that Government security agencies, whether the SSPDF or the SSNPS, had been unable to contain the threat of armed elements harming the local communities in Mayom County</w:t>
      </w:r>
      <w:r w:rsidR="000F71E2">
        <w:rPr>
          <w:rFonts w:asciiTheme="majorBidi" w:hAnsiTheme="majorBidi" w:cstheme="majorBidi"/>
          <w:sz w:val="24"/>
          <w:szCs w:val="24"/>
        </w:rPr>
        <w:t>, even though</w:t>
      </w:r>
      <w:r w:rsidR="00CD7AB6" w:rsidRPr="00FC6B8F">
        <w:rPr>
          <w:rFonts w:asciiTheme="majorBidi" w:hAnsiTheme="majorBidi" w:cstheme="majorBidi"/>
          <w:sz w:val="24"/>
          <w:szCs w:val="24"/>
        </w:rPr>
        <w:t xml:space="preserve"> they had reported the threats and attacks they were facing to both </w:t>
      </w:r>
      <w:r w:rsidR="00A83124">
        <w:rPr>
          <w:rFonts w:asciiTheme="majorBidi" w:hAnsiTheme="majorBidi" w:cstheme="majorBidi"/>
          <w:sz w:val="24"/>
          <w:szCs w:val="24"/>
        </w:rPr>
        <w:t>security agencies (</w:t>
      </w:r>
      <w:r w:rsidR="00CD7AB6" w:rsidRPr="00FC6B8F">
        <w:rPr>
          <w:rFonts w:asciiTheme="majorBidi" w:hAnsiTheme="majorBidi" w:cstheme="majorBidi"/>
          <w:sz w:val="24"/>
          <w:szCs w:val="24"/>
        </w:rPr>
        <w:t>SSNPS and SSPDF</w:t>
      </w:r>
      <w:r w:rsidR="00A83124">
        <w:rPr>
          <w:rFonts w:asciiTheme="majorBidi" w:hAnsiTheme="majorBidi" w:cstheme="majorBidi"/>
          <w:sz w:val="24"/>
          <w:szCs w:val="24"/>
        </w:rPr>
        <w:t>)</w:t>
      </w:r>
      <w:r w:rsidR="00CD7AB6" w:rsidRPr="00FC6B8F">
        <w:rPr>
          <w:rFonts w:asciiTheme="majorBidi" w:hAnsiTheme="majorBidi" w:cstheme="majorBidi"/>
          <w:sz w:val="24"/>
          <w:szCs w:val="24"/>
        </w:rPr>
        <w:t>.</w:t>
      </w:r>
    </w:p>
    <w:p w14:paraId="09A4E478" w14:textId="77777777" w:rsidR="00CD7AB6" w:rsidRDefault="00CD7AB6" w:rsidP="00CD7AB6">
      <w:pPr>
        <w:spacing w:after="0" w:line="240" w:lineRule="auto"/>
        <w:jc w:val="both"/>
        <w:rPr>
          <w:rFonts w:asciiTheme="majorBidi" w:hAnsiTheme="majorBidi" w:cstheme="majorBidi"/>
          <w:sz w:val="24"/>
          <w:szCs w:val="24"/>
        </w:rPr>
      </w:pPr>
    </w:p>
    <w:p w14:paraId="407214B6" w14:textId="3C650274" w:rsidR="0048363D" w:rsidRDefault="00441130" w:rsidP="0048363D">
      <w:pPr>
        <w:spacing w:after="0" w:line="240" w:lineRule="auto"/>
        <w:jc w:val="both"/>
        <w:rPr>
          <w:rFonts w:asciiTheme="majorBidi" w:hAnsiTheme="majorBidi" w:cstheme="majorBidi"/>
          <w:sz w:val="24"/>
          <w:szCs w:val="24"/>
        </w:rPr>
      </w:pPr>
      <w:r>
        <w:rPr>
          <w:rFonts w:asciiTheme="majorBidi" w:hAnsiTheme="majorBidi" w:cstheme="majorBidi"/>
          <w:sz w:val="24"/>
          <w:szCs w:val="24"/>
        </w:rPr>
        <w:t>Overall</w:t>
      </w:r>
      <w:r w:rsidR="00CD7AB6" w:rsidRPr="00FC6B8F">
        <w:rPr>
          <w:rFonts w:asciiTheme="majorBidi" w:hAnsiTheme="majorBidi" w:cstheme="majorBidi"/>
          <w:sz w:val="24"/>
          <w:szCs w:val="24"/>
        </w:rPr>
        <w:t xml:space="preserve">, the women mostly raised humanitarian concerns, especially the lack of blankets, mosquito nets, </w:t>
      </w:r>
      <w:r w:rsidR="00F6352E">
        <w:rPr>
          <w:rFonts w:asciiTheme="majorBidi" w:hAnsiTheme="majorBidi" w:cstheme="majorBidi"/>
          <w:sz w:val="24"/>
          <w:szCs w:val="24"/>
        </w:rPr>
        <w:t xml:space="preserve">cooking equipment, </w:t>
      </w:r>
      <w:r w:rsidR="00CD7AB6" w:rsidRPr="00FC6B8F">
        <w:rPr>
          <w:rFonts w:asciiTheme="majorBidi" w:hAnsiTheme="majorBidi" w:cstheme="majorBidi"/>
          <w:sz w:val="24"/>
          <w:szCs w:val="24"/>
        </w:rPr>
        <w:t>other NFIs, and food. They stated that the lack of these items made them very vulnerable, including vulnerable to violence.</w:t>
      </w:r>
      <w:r w:rsidR="0048363D">
        <w:rPr>
          <w:rFonts w:asciiTheme="majorBidi" w:hAnsiTheme="majorBidi" w:cstheme="majorBidi"/>
          <w:sz w:val="24"/>
          <w:szCs w:val="24"/>
        </w:rPr>
        <w:t xml:space="preserve"> One female from Riah payam of Mayom County stated that if women had enough food, they would stay in their villages and be safe, instead of going out to look for food when they would otherwise be attacked.</w:t>
      </w:r>
    </w:p>
    <w:p w14:paraId="6B3A4C90" w14:textId="77777777" w:rsidR="0048363D" w:rsidRPr="00FC6B8F" w:rsidRDefault="0048363D" w:rsidP="0048363D">
      <w:pPr>
        <w:spacing w:after="0" w:line="240" w:lineRule="auto"/>
        <w:jc w:val="both"/>
        <w:rPr>
          <w:rFonts w:asciiTheme="majorBidi" w:hAnsiTheme="majorBidi" w:cstheme="majorBidi"/>
          <w:sz w:val="24"/>
          <w:szCs w:val="24"/>
        </w:rPr>
      </w:pPr>
    </w:p>
    <w:p w14:paraId="645DBC8C" w14:textId="0E4A4859" w:rsidR="00CD7AB6" w:rsidRDefault="00CD7AB6" w:rsidP="00CD7AB6">
      <w:pPr>
        <w:spacing w:after="0" w:line="240" w:lineRule="auto"/>
        <w:jc w:val="both"/>
        <w:rPr>
          <w:rFonts w:asciiTheme="majorBidi" w:hAnsiTheme="majorBidi" w:cstheme="majorBidi"/>
          <w:i/>
          <w:iCs/>
          <w:sz w:val="24"/>
          <w:szCs w:val="24"/>
        </w:rPr>
      </w:pPr>
      <w:r w:rsidRPr="00FC6B8F">
        <w:rPr>
          <w:rFonts w:asciiTheme="majorBidi" w:hAnsiTheme="majorBidi" w:cstheme="majorBidi"/>
          <w:i/>
          <w:iCs/>
          <w:sz w:val="24"/>
          <w:szCs w:val="24"/>
        </w:rPr>
        <w:t xml:space="preserve">Comment: The women could not provide any specific instances of possible </w:t>
      </w:r>
      <w:r w:rsidR="00B521F9" w:rsidRPr="00475D6C">
        <w:rPr>
          <w:rFonts w:asciiTheme="majorBidi" w:hAnsiTheme="majorBidi" w:cstheme="majorBidi"/>
          <w:i/>
          <w:iCs/>
          <w:sz w:val="24"/>
          <w:szCs w:val="24"/>
        </w:rPr>
        <w:t>sexual violence/CRSV or other attacks,</w:t>
      </w:r>
      <w:r w:rsidRPr="00FC6B8F">
        <w:rPr>
          <w:rFonts w:asciiTheme="majorBidi" w:hAnsiTheme="majorBidi" w:cstheme="majorBidi"/>
          <w:i/>
          <w:iCs/>
          <w:sz w:val="24"/>
          <w:szCs w:val="24"/>
        </w:rPr>
        <w:t xml:space="preserve"> perpetrated against females within their communities</w:t>
      </w:r>
      <w:r w:rsidR="00B521F9" w:rsidRPr="00475D6C">
        <w:rPr>
          <w:rFonts w:asciiTheme="majorBidi" w:hAnsiTheme="majorBidi" w:cstheme="majorBidi"/>
          <w:i/>
          <w:iCs/>
          <w:sz w:val="24"/>
          <w:szCs w:val="24"/>
        </w:rPr>
        <w:t xml:space="preserve">. </w:t>
      </w:r>
      <w:r w:rsidR="00BF5669" w:rsidRPr="00475D6C">
        <w:rPr>
          <w:rFonts w:asciiTheme="majorBidi" w:hAnsiTheme="majorBidi" w:cstheme="majorBidi"/>
          <w:i/>
          <w:iCs/>
          <w:sz w:val="24"/>
          <w:szCs w:val="24"/>
        </w:rPr>
        <w:t xml:space="preserve">Therefore, </w:t>
      </w:r>
      <w:r w:rsidR="00B521F9" w:rsidRPr="00475D6C">
        <w:rPr>
          <w:rFonts w:asciiTheme="majorBidi" w:hAnsiTheme="majorBidi" w:cstheme="majorBidi"/>
          <w:i/>
          <w:iCs/>
          <w:sz w:val="24"/>
          <w:szCs w:val="24"/>
        </w:rPr>
        <w:t>HRD assessed that this lack of specificit</w:t>
      </w:r>
      <w:r w:rsidR="00BF5669" w:rsidRPr="00475D6C">
        <w:rPr>
          <w:rFonts w:asciiTheme="majorBidi" w:hAnsiTheme="majorBidi" w:cstheme="majorBidi"/>
          <w:i/>
          <w:iCs/>
          <w:sz w:val="24"/>
          <w:szCs w:val="24"/>
        </w:rPr>
        <w:t>y</w:t>
      </w:r>
      <w:r w:rsidR="00B521F9" w:rsidRPr="00475D6C">
        <w:rPr>
          <w:rFonts w:asciiTheme="majorBidi" w:hAnsiTheme="majorBidi" w:cstheme="majorBidi"/>
          <w:i/>
          <w:iCs/>
          <w:sz w:val="24"/>
          <w:szCs w:val="24"/>
        </w:rPr>
        <w:t xml:space="preserve"> categorised their asse</w:t>
      </w:r>
      <w:r w:rsidR="00BF5669" w:rsidRPr="00475D6C">
        <w:rPr>
          <w:rFonts w:asciiTheme="majorBidi" w:hAnsiTheme="majorBidi" w:cstheme="majorBidi"/>
          <w:i/>
          <w:iCs/>
          <w:sz w:val="24"/>
          <w:szCs w:val="24"/>
        </w:rPr>
        <w:t>rtions of insecurity as general statements. However</w:t>
      </w:r>
      <w:r w:rsidRPr="00FC6B8F">
        <w:rPr>
          <w:rFonts w:asciiTheme="majorBidi" w:hAnsiTheme="majorBidi" w:cstheme="majorBidi"/>
          <w:i/>
          <w:iCs/>
          <w:sz w:val="24"/>
          <w:szCs w:val="24"/>
        </w:rPr>
        <w:t>,</w:t>
      </w:r>
      <w:r w:rsidR="00BF5669" w:rsidRPr="00475D6C">
        <w:rPr>
          <w:rFonts w:asciiTheme="majorBidi" w:hAnsiTheme="majorBidi" w:cstheme="majorBidi"/>
          <w:i/>
          <w:iCs/>
          <w:sz w:val="24"/>
          <w:szCs w:val="24"/>
        </w:rPr>
        <w:t xml:space="preserve"> the statements made by the women to UNMISS may have been general</w:t>
      </w:r>
      <w:r w:rsidR="00717C00">
        <w:rPr>
          <w:rFonts w:asciiTheme="majorBidi" w:hAnsiTheme="majorBidi" w:cstheme="majorBidi"/>
          <w:i/>
          <w:iCs/>
          <w:sz w:val="24"/>
          <w:szCs w:val="24"/>
        </w:rPr>
        <w:t>is</w:t>
      </w:r>
      <w:r w:rsidR="00BF5669" w:rsidRPr="00475D6C">
        <w:rPr>
          <w:rFonts w:asciiTheme="majorBidi" w:hAnsiTheme="majorBidi" w:cstheme="majorBidi"/>
          <w:i/>
          <w:iCs/>
          <w:sz w:val="24"/>
          <w:szCs w:val="24"/>
        </w:rPr>
        <w:t>ed, or may have lacked specificity since it was</w:t>
      </w:r>
      <w:r w:rsidRPr="00FC6B8F">
        <w:rPr>
          <w:rFonts w:asciiTheme="majorBidi" w:hAnsiTheme="majorBidi" w:cstheme="majorBidi"/>
          <w:i/>
          <w:iCs/>
          <w:sz w:val="24"/>
          <w:szCs w:val="24"/>
        </w:rPr>
        <w:t xml:space="preserve"> a local male community member</w:t>
      </w:r>
      <w:r w:rsidR="00BF5669" w:rsidRPr="00475D6C">
        <w:rPr>
          <w:rFonts w:asciiTheme="majorBidi" w:hAnsiTheme="majorBidi" w:cstheme="majorBidi"/>
          <w:i/>
          <w:iCs/>
          <w:sz w:val="24"/>
          <w:szCs w:val="24"/>
        </w:rPr>
        <w:t xml:space="preserve"> who had</w:t>
      </w:r>
      <w:r w:rsidRPr="00FC6B8F">
        <w:rPr>
          <w:rFonts w:asciiTheme="majorBidi" w:hAnsiTheme="majorBidi" w:cstheme="majorBidi"/>
          <w:i/>
          <w:iCs/>
          <w:sz w:val="24"/>
          <w:szCs w:val="24"/>
        </w:rPr>
        <w:t xml:space="preserve"> </w:t>
      </w:r>
      <w:r w:rsidR="00475D6C">
        <w:rPr>
          <w:rFonts w:asciiTheme="majorBidi" w:hAnsiTheme="majorBidi" w:cstheme="majorBidi"/>
          <w:i/>
          <w:iCs/>
          <w:sz w:val="24"/>
          <w:szCs w:val="24"/>
        </w:rPr>
        <w:t xml:space="preserve">kindly </w:t>
      </w:r>
      <w:r w:rsidRPr="00FC6B8F">
        <w:rPr>
          <w:rFonts w:asciiTheme="majorBidi" w:hAnsiTheme="majorBidi" w:cstheme="majorBidi"/>
          <w:i/>
          <w:iCs/>
          <w:sz w:val="24"/>
          <w:szCs w:val="24"/>
        </w:rPr>
        <w:t xml:space="preserve">served to </w:t>
      </w:r>
      <w:r w:rsidR="00BF5669" w:rsidRPr="00475D6C">
        <w:rPr>
          <w:rFonts w:asciiTheme="majorBidi" w:hAnsiTheme="majorBidi" w:cstheme="majorBidi"/>
          <w:i/>
          <w:iCs/>
          <w:sz w:val="24"/>
          <w:szCs w:val="24"/>
        </w:rPr>
        <w:t xml:space="preserve">provided </w:t>
      </w:r>
      <w:r w:rsidRPr="00FC6B8F">
        <w:rPr>
          <w:rFonts w:asciiTheme="majorBidi" w:hAnsiTheme="majorBidi" w:cstheme="majorBidi"/>
          <w:i/>
          <w:iCs/>
          <w:sz w:val="24"/>
          <w:szCs w:val="24"/>
        </w:rPr>
        <w:t>language translation</w:t>
      </w:r>
      <w:r w:rsidR="00BF5669" w:rsidRPr="00475D6C">
        <w:rPr>
          <w:rFonts w:asciiTheme="majorBidi" w:hAnsiTheme="majorBidi" w:cstheme="majorBidi"/>
          <w:i/>
          <w:iCs/>
          <w:sz w:val="24"/>
          <w:szCs w:val="24"/>
        </w:rPr>
        <w:t xml:space="preserve"> during the engagement between UNMISS and the women</w:t>
      </w:r>
      <w:r w:rsidRPr="00FC6B8F">
        <w:rPr>
          <w:rFonts w:asciiTheme="majorBidi" w:hAnsiTheme="majorBidi" w:cstheme="majorBidi"/>
          <w:i/>
          <w:iCs/>
          <w:sz w:val="24"/>
          <w:szCs w:val="24"/>
        </w:rPr>
        <w:t xml:space="preserve">. </w:t>
      </w:r>
      <w:r w:rsidR="00BF5669" w:rsidRPr="00475D6C">
        <w:rPr>
          <w:rFonts w:asciiTheme="majorBidi" w:hAnsiTheme="majorBidi" w:cstheme="majorBidi"/>
          <w:i/>
          <w:iCs/>
          <w:sz w:val="24"/>
          <w:szCs w:val="24"/>
        </w:rPr>
        <w:t>As a result</w:t>
      </w:r>
      <w:r w:rsidRPr="00FC6B8F">
        <w:rPr>
          <w:rFonts w:asciiTheme="majorBidi" w:hAnsiTheme="majorBidi" w:cstheme="majorBidi"/>
          <w:i/>
          <w:iCs/>
          <w:sz w:val="24"/>
          <w:szCs w:val="24"/>
        </w:rPr>
        <w:t xml:space="preserve">, HRD </w:t>
      </w:r>
      <w:r w:rsidR="00BF5669" w:rsidRPr="00475D6C">
        <w:rPr>
          <w:rFonts w:asciiTheme="majorBidi" w:hAnsiTheme="majorBidi" w:cstheme="majorBidi"/>
          <w:i/>
          <w:iCs/>
          <w:sz w:val="24"/>
          <w:szCs w:val="24"/>
        </w:rPr>
        <w:t xml:space="preserve">could not confirm </w:t>
      </w:r>
      <w:r w:rsidR="00BF5669" w:rsidRPr="00FC6B8F">
        <w:rPr>
          <w:rFonts w:asciiTheme="majorBidi" w:hAnsiTheme="majorBidi" w:cstheme="majorBidi"/>
          <w:i/>
          <w:iCs/>
          <w:sz w:val="24"/>
          <w:szCs w:val="24"/>
        </w:rPr>
        <w:t>the impartiality or accuracy of the information relayed back to UNMISS during the engagement meeting</w:t>
      </w:r>
      <w:r w:rsidR="00BF5669" w:rsidRPr="00475D6C">
        <w:rPr>
          <w:rFonts w:asciiTheme="majorBidi" w:hAnsiTheme="majorBidi" w:cstheme="majorBidi"/>
          <w:i/>
          <w:iCs/>
          <w:sz w:val="24"/>
          <w:szCs w:val="24"/>
        </w:rPr>
        <w:t xml:space="preserve">, and further, HRD could not </w:t>
      </w:r>
      <w:r w:rsidRPr="00FC6B8F">
        <w:rPr>
          <w:rFonts w:asciiTheme="majorBidi" w:hAnsiTheme="majorBidi" w:cstheme="majorBidi"/>
          <w:i/>
          <w:iCs/>
          <w:sz w:val="24"/>
          <w:szCs w:val="24"/>
        </w:rPr>
        <w:t>confirm the</w:t>
      </w:r>
      <w:r w:rsidR="00BF5669" w:rsidRPr="00475D6C">
        <w:rPr>
          <w:rFonts w:asciiTheme="majorBidi" w:hAnsiTheme="majorBidi" w:cstheme="majorBidi"/>
          <w:i/>
          <w:iCs/>
          <w:sz w:val="24"/>
          <w:szCs w:val="24"/>
        </w:rPr>
        <w:t xml:space="preserve"> possible</w:t>
      </w:r>
      <w:r w:rsidRPr="00FC6B8F">
        <w:rPr>
          <w:rFonts w:asciiTheme="majorBidi" w:hAnsiTheme="majorBidi" w:cstheme="majorBidi"/>
          <w:i/>
          <w:iCs/>
          <w:sz w:val="24"/>
          <w:szCs w:val="24"/>
        </w:rPr>
        <w:t xml:space="preserve"> affiliation or interests of the male, </w:t>
      </w:r>
      <w:r w:rsidR="00BF5669" w:rsidRPr="00475D6C">
        <w:rPr>
          <w:rFonts w:asciiTheme="majorBidi" w:hAnsiTheme="majorBidi" w:cstheme="majorBidi"/>
          <w:i/>
          <w:iCs/>
          <w:sz w:val="24"/>
          <w:szCs w:val="24"/>
        </w:rPr>
        <w:t>which may have served as a communication barrier during the meeting.</w:t>
      </w:r>
    </w:p>
    <w:p w14:paraId="2E617D9D" w14:textId="77777777" w:rsidR="00C740DD" w:rsidRDefault="00C740DD" w:rsidP="00CD7AB6">
      <w:pPr>
        <w:spacing w:after="0" w:line="240" w:lineRule="auto"/>
        <w:jc w:val="both"/>
        <w:rPr>
          <w:rFonts w:asciiTheme="majorBidi" w:hAnsiTheme="majorBidi" w:cstheme="majorBidi"/>
          <w:i/>
          <w:iCs/>
          <w:sz w:val="24"/>
          <w:szCs w:val="24"/>
        </w:rPr>
      </w:pPr>
    </w:p>
    <w:p w14:paraId="52CAC243" w14:textId="0EFF114E" w:rsidR="00C740DD" w:rsidRPr="00FC6B8F" w:rsidRDefault="00C740DD" w:rsidP="00CD7AB6">
      <w:pPr>
        <w:spacing w:after="0" w:line="240" w:lineRule="auto"/>
        <w:jc w:val="both"/>
        <w:rPr>
          <w:rFonts w:asciiTheme="majorBidi" w:hAnsiTheme="majorBidi" w:cstheme="majorBidi"/>
          <w:i/>
          <w:iCs/>
          <w:sz w:val="24"/>
          <w:szCs w:val="24"/>
        </w:rPr>
      </w:pPr>
      <w:r>
        <w:rPr>
          <w:rFonts w:asciiTheme="majorBidi" w:hAnsiTheme="majorBidi" w:cstheme="majorBidi"/>
          <w:i/>
          <w:iCs/>
          <w:sz w:val="24"/>
          <w:szCs w:val="24"/>
        </w:rPr>
        <w:t>As regards the humanitarian concerns</w:t>
      </w:r>
      <w:r w:rsidR="00844D44">
        <w:rPr>
          <w:rFonts w:asciiTheme="majorBidi" w:hAnsiTheme="majorBidi" w:cstheme="majorBidi"/>
          <w:i/>
          <w:iCs/>
          <w:sz w:val="24"/>
          <w:szCs w:val="24"/>
        </w:rPr>
        <w:t xml:space="preserve"> raised by the women</w:t>
      </w:r>
      <w:r>
        <w:rPr>
          <w:rFonts w:asciiTheme="majorBidi" w:hAnsiTheme="majorBidi" w:cstheme="majorBidi"/>
          <w:i/>
          <w:iCs/>
          <w:sz w:val="24"/>
          <w:szCs w:val="24"/>
        </w:rPr>
        <w:t>, HRD undertook to report the same to UN OCHA for onward action.</w:t>
      </w:r>
    </w:p>
    <w:p w14:paraId="7B172FFB" w14:textId="77777777" w:rsidR="00CD7AB6" w:rsidRPr="00FC6B8F" w:rsidRDefault="00CD7AB6" w:rsidP="00CD7AB6">
      <w:pPr>
        <w:spacing w:after="0" w:line="240" w:lineRule="auto"/>
        <w:jc w:val="both"/>
        <w:rPr>
          <w:rFonts w:asciiTheme="majorBidi" w:hAnsiTheme="majorBidi" w:cstheme="majorBidi"/>
          <w:sz w:val="24"/>
          <w:szCs w:val="24"/>
        </w:rPr>
      </w:pP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1D54D660" w14:textId="74157396" w:rsidR="0093624E"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p w14:paraId="20D93FFB" w14:textId="77777777" w:rsidR="00220894" w:rsidRDefault="00220894" w:rsidP="00220894">
      <w:pPr>
        <w:spacing w:after="0" w:line="240" w:lineRule="auto"/>
        <w:contextualSpacing/>
        <w:jc w:val="both"/>
        <w:rPr>
          <w:rFonts w:asciiTheme="majorBidi" w:eastAsia="Palatino Linotype" w:hAnsiTheme="majorBidi" w:cstheme="majorBidi"/>
          <w:b/>
          <w:sz w:val="24"/>
          <w:szCs w:val="24"/>
        </w:rPr>
      </w:pPr>
    </w:p>
    <w:p w14:paraId="24DE1AFF" w14:textId="6954629B" w:rsidR="00220894" w:rsidRPr="00436C5C" w:rsidRDefault="00436C5C" w:rsidP="00725C45">
      <w:pPr>
        <w:pStyle w:val="ListParagraph"/>
        <w:numPr>
          <w:ilvl w:val="0"/>
          <w:numId w:val="6"/>
        </w:numPr>
        <w:spacing w:after="0" w:line="240" w:lineRule="auto"/>
        <w:jc w:val="both"/>
        <w:rPr>
          <w:rFonts w:asciiTheme="majorBidi" w:eastAsia="Palatino Linotype" w:hAnsiTheme="majorBidi" w:cstheme="majorBidi"/>
          <w:b/>
          <w:sz w:val="24"/>
          <w:szCs w:val="24"/>
        </w:rPr>
      </w:pPr>
      <w:r w:rsidRPr="00436C5C">
        <w:rPr>
          <w:rFonts w:asciiTheme="majorBidi" w:eastAsia="Palatino Linotype" w:hAnsiTheme="majorBidi" w:cstheme="majorBidi"/>
          <w:b/>
          <w:i/>
          <w:iCs/>
          <w:sz w:val="24"/>
          <w:szCs w:val="24"/>
        </w:rPr>
        <w:t>UNMISS engaged with the Mayom County RRC Coordinator who reported humanitarian concerns plaguing the populations in Mayom, especially returnees from Sudan</w:t>
      </w:r>
    </w:p>
    <w:p w14:paraId="2E17379A" w14:textId="77777777" w:rsidR="00725C45" w:rsidRDefault="00725C45" w:rsidP="00220894">
      <w:pPr>
        <w:spacing w:after="0" w:line="240" w:lineRule="auto"/>
        <w:contextualSpacing/>
        <w:jc w:val="both"/>
        <w:rPr>
          <w:rFonts w:asciiTheme="majorBidi" w:eastAsia="Palatino Linotype" w:hAnsiTheme="majorBidi" w:cstheme="majorBidi"/>
          <w:b/>
          <w:sz w:val="24"/>
          <w:szCs w:val="24"/>
        </w:rPr>
      </w:pPr>
    </w:p>
    <w:p w14:paraId="033106EE" w14:textId="2EBBB3D4" w:rsidR="005E7B61" w:rsidRDefault="008358D0" w:rsidP="00220894">
      <w:pPr>
        <w:spacing w:after="0" w:line="240" w:lineRule="auto"/>
        <w:contextualSpacing/>
        <w:jc w:val="both"/>
        <w:rPr>
          <w:rFonts w:asciiTheme="majorBidi" w:eastAsia="Palatino Linotype" w:hAnsiTheme="majorBidi" w:cstheme="majorBidi"/>
          <w:bCs/>
          <w:sz w:val="24"/>
          <w:szCs w:val="24"/>
        </w:rPr>
      </w:pPr>
      <w:r w:rsidRPr="00BD06C5">
        <w:rPr>
          <w:rFonts w:asciiTheme="majorBidi" w:eastAsia="Palatino Linotype" w:hAnsiTheme="majorBidi" w:cstheme="majorBidi"/>
          <w:bCs/>
          <w:sz w:val="24"/>
          <w:szCs w:val="24"/>
        </w:rPr>
        <w:t xml:space="preserve">During the mission to Mankien, </w:t>
      </w:r>
      <w:r w:rsidR="00BD06C5" w:rsidRPr="00BD06C5">
        <w:rPr>
          <w:rFonts w:asciiTheme="majorBidi" w:eastAsia="Palatino Linotype" w:hAnsiTheme="majorBidi" w:cstheme="majorBidi"/>
          <w:bCs/>
          <w:sz w:val="24"/>
          <w:szCs w:val="24"/>
        </w:rPr>
        <w:t>the UNMISS Bentiu HoFO led an engagement meeting with the Mayom County RRC Coordinator</w:t>
      </w:r>
      <w:r w:rsidR="00AF49BE">
        <w:rPr>
          <w:rFonts w:asciiTheme="majorBidi" w:eastAsia="Palatino Linotype" w:hAnsiTheme="majorBidi" w:cstheme="majorBidi"/>
          <w:bCs/>
          <w:sz w:val="24"/>
          <w:szCs w:val="24"/>
        </w:rPr>
        <w:t xml:space="preserve"> </w:t>
      </w:r>
      <w:r w:rsidR="00BD06C5" w:rsidRPr="00BD06C5">
        <w:rPr>
          <w:rFonts w:asciiTheme="majorBidi" w:eastAsia="Palatino Linotype" w:hAnsiTheme="majorBidi" w:cstheme="majorBidi"/>
          <w:bCs/>
          <w:sz w:val="24"/>
          <w:szCs w:val="24"/>
        </w:rPr>
        <w:t>who reported several humanitarian challenges that were plaguing the populations in Mayom, including returnees from Sudan.</w:t>
      </w:r>
      <w:r w:rsidR="00BD06C5">
        <w:rPr>
          <w:rFonts w:asciiTheme="majorBidi" w:eastAsia="Palatino Linotype" w:hAnsiTheme="majorBidi" w:cstheme="majorBidi"/>
          <w:bCs/>
          <w:sz w:val="24"/>
          <w:szCs w:val="24"/>
        </w:rPr>
        <w:t xml:space="preserve"> The RRC Coordinator stated that </w:t>
      </w:r>
      <w:r w:rsidR="005E7B61">
        <w:rPr>
          <w:rFonts w:asciiTheme="majorBidi" w:eastAsia="Palatino Linotype" w:hAnsiTheme="majorBidi" w:cstheme="majorBidi"/>
          <w:bCs/>
          <w:sz w:val="24"/>
          <w:szCs w:val="24"/>
        </w:rPr>
        <w:t xml:space="preserve">the communities in Mayom were facing three major challenges as regards the prevailing humanitarian situation in the area: (i) flooding which had displaced communities and also affected their ability to cultivate and produce food; (ii) </w:t>
      </w:r>
      <w:r w:rsidR="00B00977">
        <w:rPr>
          <w:rFonts w:asciiTheme="majorBidi" w:eastAsia="Palatino Linotype" w:hAnsiTheme="majorBidi" w:cstheme="majorBidi"/>
          <w:bCs/>
          <w:sz w:val="24"/>
          <w:szCs w:val="24"/>
        </w:rPr>
        <w:t>the outbreak of Cholera; (iii) a large number of returnees, approximately 65,409, who had entered Mayom from Sudan but were depending on the host communities and did not have any food and non-food items that they requir</w:t>
      </w:r>
      <w:r w:rsidR="00106C2B">
        <w:rPr>
          <w:rFonts w:asciiTheme="majorBidi" w:eastAsia="Palatino Linotype" w:hAnsiTheme="majorBidi" w:cstheme="majorBidi"/>
          <w:bCs/>
          <w:sz w:val="24"/>
          <w:szCs w:val="24"/>
        </w:rPr>
        <w:t xml:space="preserve">ed </w:t>
      </w:r>
      <w:r w:rsidR="00B00977">
        <w:rPr>
          <w:rFonts w:asciiTheme="majorBidi" w:eastAsia="Palatino Linotype" w:hAnsiTheme="majorBidi" w:cstheme="majorBidi"/>
          <w:bCs/>
          <w:sz w:val="24"/>
          <w:szCs w:val="24"/>
        </w:rPr>
        <w:t>for survival.</w:t>
      </w:r>
    </w:p>
    <w:p w14:paraId="5F6318FB" w14:textId="77777777" w:rsidR="006E749B" w:rsidRDefault="006E749B" w:rsidP="00220894">
      <w:pPr>
        <w:spacing w:after="0" w:line="240" w:lineRule="auto"/>
        <w:contextualSpacing/>
        <w:jc w:val="both"/>
        <w:rPr>
          <w:rFonts w:asciiTheme="majorBidi" w:eastAsia="Palatino Linotype" w:hAnsiTheme="majorBidi" w:cstheme="majorBidi"/>
          <w:bCs/>
          <w:sz w:val="24"/>
          <w:szCs w:val="24"/>
        </w:rPr>
      </w:pPr>
    </w:p>
    <w:p w14:paraId="682E1044" w14:textId="75726BC6" w:rsidR="00BD06C5" w:rsidRDefault="006E749B" w:rsidP="00206AAE">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HRD then enquired on the Government’s efforts to address the humanitarian challenges presented, to which the RRC Coordinator stated that the Government had provided land to some of the returnees in Mayom, but that the Government did not have the capacity to tackle the humanitarian challenges that populations in Mayom were facing. The RRC Coordinator stated that humanitarian organisations </w:t>
      </w:r>
      <w:r w:rsidR="00FA6B66">
        <w:rPr>
          <w:rFonts w:asciiTheme="majorBidi" w:eastAsia="Palatino Linotype" w:hAnsiTheme="majorBidi" w:cstheme="majorBidi"/>
          <w:bCs/>
          <w:sz w:val="24"/>
          <w:szCs w:val="24"/>
        </w:rPr>
        <w:t>needed</w:t>
      </w:r>
      <w:r>
        <w:rPr>
          <w:rFonts w:asciiTheme="majorBidi" w:eastAsia="Palatino Linotype" w:hAnsiTheme="majorBidi" w:cstheme="majorBidi"/>
          <w:bCs/>
          <w:sz w:val="24"/>
          <w:szCs w:val="24"/>
        </w:rPr>
        <w:t xml:space="preserve"> to step into that gap in order to assist the civilians who were suffering in Mayom</w:t>
      </w:r>
      <w:r w:rsidR="00F3172C">
        <w:rPr>
          <w:rFonts w:asciiTheme="majorBidi" w:eastAsia="Palatino Linotype" w:hAnsiTheme="majorBidi" w:cstheme="majorBidi"/>
          <w:bCs/>
          <w:sz w:val="24"/>
          <w:szCs w:val="24"/>
        </w:rPr>
        <w:t>.</w:t>
      </w:r>
      <w:r w:rsidR="00FA6B66">
        <w:rPr>
          <w:rFonts w:asciiTheme="majorBidi" w:eastAsia="Palatino Linotype" w:hAnsiTheme="majorBidi" w:cstheme="majorBidi"/>
          <w:bCs/>
          <w:sz w:val="24"/>
          <w:szCs w:val="24"/>
        </w:rPr>
        <w:t xml:space="preserve"> He specifically reported that no humanitarian organisations were offering assistance to returnees, for instance, and that a wrong humanitarian assessment had earlier been conducted which categorised Mayom County as being in the ‘resilience stage’, yet Mayom should otherwise </w:t>
      </w:r>
      <w:r w:rsidR="00AB3F4B">
        <w:rPr>
          <w:rFonts w:asciiTheme="majorBidi" w:eastAsia="Palatino Linotype" w:hAnsiTheme="majorBidi" w:cstheme="majorBidi"/>
          <w:bCs/>
          <w:sz w:val="24"/>
          <w:szCs w:val="24"/>
        </w:rPr>
        <w:t xml:space="preserve">have </w:t>
      </w:r>
      <w:r w:rsidR="00FA6B66">
        <w:rPr>
          <w:rFonts w:asciiTheme="majorBidi" w:eastAsia="Palatino Linotype" w:hAnsiTheme="majorBidi" w:cstheme="majorBidi"/>
          <w:bCs/>
          <w:sz w:val="24"/>
          <w:szCs w:val="24"/>
        </w:rPr>
        <w:t>be</w:t>
      </w:r>
      <w:r w:rsidR="00AB3F4B">
        <w:rPr>
          <w:rFonts w:asciiTheme="majorBidi" w:eastAsia="Palatino Linotype" w:hAnsiTheme="majorBidi" w:cstheme="majorBidi"/>
          <w:bCs/>
          <w:sz w:val="24"/>
          <w:szCs w:val="24"/>
        </w:rPr>
        <w:t xml:space="preserve">en </w:t>
      </w:r>
      <w:r w:rsidR="00FA6B66">
        <w:rPr>
          <w:rFonts w:asciiTheme="majorBidi" w:eastAsia="Palatino Linotype" w:hAnsiTheme="majorBidi" w:cstheme="majorBidi"/>
          <w:bCs/>
          <w:sz w:val="24"/>
          <w:szCs w:val="24"/>
        </w:rPr>
        <w:t xml:space="preserve">categorised as being in need of ‘emergency response’ and hence benefit from food and other aid. </w:t>
      </w:r>
      <w:r w:rsidR="00F3172C">
        <w:rPr>
          <w:rFonts w:asciiTheme="majorBidi" w:eastAsia="Palatino Linotype" w:hAnsiTheme="majorBidi" w:cstheme="majorBidi"/>
          <w:bCs/>
          <w:sz w:val="24"/>
          <w:szCs w:val="24"/>
        </w:rPr>
        <w:t xml:space="preserve">He added that owing to the lack of food and NFIs, women in Mayom were exposed to danger since they would have to move out of their localities in search of food and livelihoods. However, the Coordinator stated that he had not received </w:t>
      </w:r>
      <w:r w:rsidR="008A01F5">
        <w:rPr>
          <w:rFonts w:asciiTheme="majorBidi" w:eastAsia="Palatino Linotype" w:hAnsiTheme="majorBidi" w:cstheme="majorBidi"/>
          <w:bCs/>
          <w:sz w:val="24"/>
          <w:szCs w:val="24"/>
        </w:rPr>
        <w:t>information on</w:t>
      </w:r>
      <w:r w:rsidR="00F3172C">
        <w:rPr>
          <w:rFonts w:asciiTheme="majorBidi" w:eastAsia="Palatino Linotype" w:hAnsiTheme="majorBidi" w:cstheme="majorBidi"/>
          <w:bCs/>
          <w:sz w:val="24"/>
          <w:szCs w:val="24"/>
        </w:rPr>
        <w:t xml:space="preserve"> any </w:t>
      </w:r>
      <w:r w:rsidR="00D06DDF">
        <w:rPr>
          <w:rFonts w:asciiTheme="majorBidi" w:eastAsia="Palatino Linotype" w:hAnsiTheme="majorBidi" w:cstheme="majorBidi"/>
          <w:bCs/>
          <w:sz w:val="24"/>
          <w:szCs w:val="24"/>
        </w:rPr>
        <w:t>particular</w:t>
      </w:r>
      <w:r w:rsidR="00F3172C">
        <w:rPr>
          <w:rFonts w:asciiTheme="majorBidi" w:eastAsia="Palatino Linotype" w:hAnsiTheme="majorBidi" w:cstheme="majorBidi"/>
          <w:bCs/>
          <w:sz w:val="24"/>
          <w:szCs w:val="24"/>
        </w:rPr>
        <w:t xml:space="preserve"> case of attacks against women.</w:t>
      </w:r>
    </w:p>
    <w:p w14:paraId="1CABF006" w14:textId="77777777" w:rsidR="00BD06C5" w:rsidRDefault="00BD06C5" w:rsidP="00220894">
      <w:pPr>
        <w:spacing w:after="0" w:line="240" w:lineRule="auto"/>
        <w:contextualSpacing/>
        <w:jc w:val="both"/>
        <w:rPr>
          <w:rFonts w:asciiTheme="majorBidi" w:eastAsia="Palatino Linotype" w:hAnsiTheme="majorBidi" w:cstheme="majorBidi"/>
          <w:bCs/>
          <w:sz w:val="24"/>
          <w:szCs w:val="24"/>
        </w:rPr>
      </w:pPr>
    </w:p>
    <w:p w14:paraId="2874E19E" w14:textId="4A727457" w:rsidR="00725C45" w:rsidRPr="001E3808" w:rsidRDefault="00BD06C5" w:rsidP="00220894">
      <w:pPr>
        <w:spacing w:after="0" w:line="240" w:lineRule="auto"/>
        <w:contextualSpacing/>
        <w:jc w:val="both"/>
        <w:rPr>
          <w:rFonts w:asciiTheme="majorBidi" w:eastAsia="Palatino Linotype" w:hAnsiTheme="majorBidi" w:cstheme="majorBidi"/>
          <w:bCs/>
          <w:i/>
          <w:iCs/>
          <w:sz w:val="24"/>
          <w:szCs w:val="24"/>
        </w:rPr>
      </w:pPr>
      <w:r w:rsidRPr="001E3808">
        <w:rPr>
          <w:rFonts w:asciiTheme="majorBidi" w:eastAsia="Palatino Linotype" w:hAnsiTheme="majorBidi" w:cstheme="majorBidi"/>
          <w:bCs/>
          <w:i/>
          <w:iCs/>
          <w:sz w:val="24"/>
          <w:szCs w:val="24"/>
        </w:rPr>
        <w:t>Comment</w:t>
      </w:r>
      <w:r w:rsidR="001E3808" w:rsidRPr="001E3808">
        <w:rPr>
          <w:rFonts w:asciiTheme="majorBidi" w:eastAsia="Palatino Linotype" w:hAnsiTheme="majorBidi" w:cstheme="majorBidi"/>
          <w:bCs/>
          <w:i/>
          <w:iCs/>
          <w:sz w:val="24"/>
          <w:szCs w:val="24"/>
        </w:rPr>
        <w:t>: UNMISS shall transmit the information on the humanitarian challenges</w:t>
      </w:r>
      <w:r w:rsidR="00AB05D6">
        <w:rPr>
          <w:rFonts w:asciiTheme="majorBidi" w:eastAsia="Palatino Linotype" w:hAnsiTheme="majorBidi" w:cstheme="majorBidi"/>
          <w:bCs/>
          <w:i/>
          <w:iCs/>
          <w:sz w:val="24"/>
          <w:szCs w:val="24"/>
        </w:rPr>
        <w:t xml:space="preserve"> reportedly </w:t>
      </w:r>
      <w:r w:rsidR="001E3808" w:rsidRPr="001E3808">
        <w:rPr>
          <w:rFonts w:asciiTheme="majorBidi" w:eastAsia="Palatino Linotype" w:hAnsiTheme="majorBidi" w:cstheme="majorBidi"/>
          <w:bCs/>
          <w:i/>
          <w:iCs/>
          <w:sz w:val="24"/>
          <w:szCs w:val="24"/>
        </w:rPr>
        <w:t xml:space="preserve">being experienced </w:t>
      </w:r>
      <w:r w:rsidR="00AB05D6">
        <w:rPr>
          <w:rFonts w:asciiTheme="majorBidi" w:eastAsia="Palatino Linotype" w:hAnsiTheme="majorBidi" w:cstheme="majorBidi"/>
          <w:bCs/>
          <w:i/>
          <w:iCs/>
          <w:sz w:val="24"/>
          <w:szCs w:val="24"/>
        </w:rPr>
        <w:t xml:space="preserve">by populations </w:t>
      </w:r>
      <w:r w:rsidR="001E3808" w:rsidRPr="001E3808">
        <w:rPr>
          <w:rFonts w:asciiTheme="majorBidi" w:eastAsia="Palatino Linotype" w:hAnsiTheme="majorBidi" w:cstheme="majorBidi"/>
          <w:bCs/>
          <w:i/>
          <w:iCs/>
          <w:sz w:val="24"/>
          <w:szCs w:val="24"/>
        </w:rPr>
        <w:t>in Mayom to UN OCHA for their further assessment.</w:t>
      </w:r>
    </w:p>
    <w:sectPr w:rsidR="00725C45" w:rsidRPr="001E380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830D" w14:textId="77777777" w:rsidR="007E79E1" w:rsidRDefault="007E79E1" w:rsidP="00963EF4">
      <w:pPr>
        <w:spacing w:after="0" w:line="240" w:lineRule="auto"/>
      </w:pPr>
      <w:r>
        <w:separator/>
      </w:r>
    </w:p>
  </w:endnote>
  <w:endnote w:type="continuationSeparator" w:id="0">
    <w:p w14:paraId="7EDAF75D" w14:textId="77777777" w:rsidR="007E79E1" w:rsidRDefault="007E79E1"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7715C062"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D273B">
      <w:rPr>
        <w:rFonts w:ascii="Times New Roman" w:hAnsi="Times New Roman" w:cs="Times New Roman"/>
        <w:color w:val="0070C0"/>
        <w:sz w:val="20"/>
        <w:szCs w:val="20"/>
      </w:rPr>
      <w:t>1</w:t>
    </w:r>
    <w:r w:rsidR="00C25F66">
      <w:rPr>
        <w:rFonts w:ascii="Times New Roman" w:hAnsi="Times New Roman" w:cs="Times New Roman"/>
        <w:color w:val="0070C0"/>
        <w:sz w:val="20"/>
        <w:szCs w:val="20"/>
      </w:rPr>
      <w:t>4</w:t>
    </w:r>
    <w:r w:rsidR="00DD273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 xml:space="preserve"> 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DFB7" w14:textId="77777777" w:rsidR="007E79E1" w:rsidRDefault="007E79E1" w:rsidP="00963EF4">
      <w:pPr>
        <w:spacing w:after="0" w:line="240" w:lineRule="auto"/>
      </w:pPr>
      <w:r>
        <w:separator/>
      </w:r>
    </w:p>
  </w:footnote>
  <w:footnote w:type="continuationSeparator" w:id="0">
    <w:p w14:paraId="0FE9C3A4" w14:textId="77777777" w:rsidR="007E79E1" w:rsidRDefault="007E79E1"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129A"/>
    <w:multiLevelType w:val="hybridMultilevel"/>
    <w:tmpl w:val="D75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5"/>
  </w:num>
  <w:num w:numId="3" w16cid:durableId="1359114140">
    <w:abstractNumId w:val="2"/>
  </w:num>
  <w:num w:numId="4" w16cid:durableId="395399109">
    <w:abstractNumId w:val="1"/>
  </w:num>
  <w:num w:numId="5" w16cid:durableId="1166749994">
    <w:abstractNumId w:val="4"/>
  </w:num>
  <w:num w:numId="6" w16cid:durableId="563374861">
    <w:abstractNumId w:val="3"/>
  </w:num>
  <w:num w:numId="7" w16cid:durableId="1276210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27E00"/>
    <w:rsid w:val="0003030C"/>
    <w:rsid w:val="00032E25"/>
    <w:rsid w:val="00034ACB"/>
    <w:rsid w:val="00037AEA"/>
    <w:rsid w:val="00040398"/>
    <w:rsid w:val="00053CC7"/>
    <w:rsid w:val="00054801"/>
    <w:rsid w:val="000548BE"/>
    <w:rsid w:val="00056502"/>
    <w:rsid w:val="00060958"/>
    <w:rsid w:val="000649F4"/>
    <w:rsid w:val="00064A08"/>
    <w:rsid w:val="000672C2"/>
    <w:rsid w:val="000704B2"/>
    <w:rsid w:val="00071281"/>
    <w:rsid w:val="00081252"/>
    <w:rsid w:val="0008663C"/>
    <w:rsid w:val="00092C9B"/>
    <w:rsid w:val="0009469A"/>
    <w:rsid w:val="00097EB7"/>
    <w:rsid w:val="00097EDE"/>
    <w:rsid w:val="000A21B2"/>
    <w:rsid w:val="000A2E74"/>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565D"/>
    <w:rsid w:val="00106729"/>
    <w:rsid w:val="00106C2B"/>
    <w:rsid w:val="00107B7D"/>
    <w:rsid w:val="00110547"/>
    <w:rsid w:val="0011190B"/>
    <w:rsid w:val="001120DB"/>
    <w:rsid w:val="00115D9E"/>
    <w:rsid w:val="0012285C"/>
    <w:rsid w:val="001268A6"/>
    <w:rsid w:val="00131C9F"/>
    <w:rsid w:val="0013272C"/>
    <w:rsid w:val="0014211B"/>
    <w:rsid w:val="00142196"/>
    <w:rsid w:val="0014673B"/>
    <w:rsid w:val="001542B6"/>
    <w:rsid w:val="00155127"/>
    <w:rsid w:val="001568EF"/>
    <w:rsid w:val="0015697A"/>
    <w:rsid w:val="00156F40"/>
    <w:rsid w:val="0015711A"/>
    <w:rsid w:val="001616A5"/>
    <w:rsid w:val="001674C5"/>
    <w:rsid w:val="00167617"/>
    <w:rsid w:val="00195975"/>
    <w:rsid w:val="0019785E"/>
    <w:rsid w:val="001A0095"/>
    <w:rsid w:val="001B2D93"/>
    <w:rsid w:val="001B36CB"/>
    <w:rsid w:val="001B51B4"/>
    <w:rsid w:val="001C12D7"/>
    <w:rsid w:val="001C1EAA"/>
    <w:rsid w:val="001D34EB"/>
    <w:rsid w:val="001D3C38"/>
    <w:rsid w:val="001D48D2"/>
    <w:rsid w:val="001D68CF"/>
    <w:rsid w:val="001E3808"/>
    <w:rsid w:val="001E4400"/>
    <w:rsid w:val="001E5F02"/>
    <w:rsid w:val="001E6C23"/>
    <w:rsid w:val="001E78F2"/>
    <w:rsid w:val="001F3A6C"/>
    <w:rsid w:val="001F5E9A"/>
    <w:rsid w:val="001F63A8"/>
    <w:rsid w:val="001F6554"/>
    <w:rsid w:val="001F6984"/>
    <w:rsid w:val="002023C2"/>
    <w:rsid w:val="002034AC"/>
    <w:rsid w:val="00204252"/>
    <w:rsid w:val="00204442"/>
    <w:rsid w:val="00206AAE"/>
    <w:rsid w:val="00207D23"/>
    <w:rsid w:val="00210FAC"/>
    <w:rsid w:val="002156E9"/>
    <w:rsid w:val="002169EF"/>
    <w:rsid w:val="00220894"/>
    <w:rsid w:val="00220933"/>
    <w:rsid w:val="002226BD"/>
    <w:rsid w:val="002319CF"/>
    <w:rsid w:val="002342CC"/>
    <w:rsid w:val="00234A5E"/>
    <w:rsid w:val="002368B4"/>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2D06"/>
    <w:rsid w:val="002957E7"/>
    <w:rsid w:val="002A2C0C"/>
    <w:rsid w:val="002A2EBE"/>
    <w:rsid w:val="002A5506"/>
    <w:rsid w:val="002B10D3"/>
    <w:rsid w:val="002C077E"/>
    <w:rsid w:val="002C0E46"/>
    <w:rsid w:val="002C2391"/>
    <w:rsid w:val="002C2C3C"/>
    <w:rsid w:val="002C44FC"/>
    <w:rsid w:val="002C4D6F"/>
    <w:rsid w:val="002D473C"/>
    <w:rsid w:val="002D72A0"/>
    <w:rsid w:val="002E2D78"/>
    <w:rsid w:val="002F2194"/>
    <w:rsid w:val="002F2227"/>
    <w:rsid w:val="002F39E5"/>
    <w:rsid w:val="002F7600"/>
    <w:rsid w:val="00301613"/>
    <w:rsid w:val="003102C4"/>
    <w:rsid w:val="00310FE9"/>
    <w:rsid w:val="00312D44"/>
    <w:rsid w:val="00314B31"/>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E6C"/>
    <w:rsid w:val="003C0C54"/>
    <w:rsid w:val="003C228B"/>
    <w:rsid w:val="003C7A77"/>
    <w:rsid w:val="003D366C"/>
    <w:rsid w:val="003E20D5"/>
    <w:rsid w:val="003E2E1A"/>
    <w:rsid w:val="003F32CD"/>
    <w:rsid w:val="004000F3"/>
    <w:rsid w:val="00400B33"/>
    <w:rsid w:val="00400C60"/>
    <w:rsid w:val="004024A2"/>
    <w:rsid w:val="00402A30"/>
    <w:rsid w:val="0041445E"/>
    <w:rsid w:val="00415B5D"/>
    <w:rsid w:val="004161C3"/>
    <w:rsid w:val="00416217"/>
    <w:rsid w:val="00416293"/>
    <w:rsid w:val="00417B80"/>
    <w:rsid w:val="00427FA8"/>
    <w:rsid w:val="004364D1"/>
    <w:rsid w:val="00436C5C"/>
    <w:rsid w:val="00441130"/>
    <w:rsid w:val="00441735"/>
    <w:rsid w:val="00445B3E"/>
    <w:rsid w:val="00450D70"/>
    <w:rsid w:val="00451DDB"/>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64AA"/>
    <w:rsid w:val="004979B3"/>
    <w:rsid w:val="004A0525"/>
    <w:rsid w:val="004B247F"/>
    <w:rsid w:val="004B274C"/>
    <w:rsid w:val="004B279A"/>
    <w:rsid w:val="004B62B5"/>
    <w:rsid w:val="004B6A6F"/>
    <w:rsid w:val="004C00AD"/>
    <w:rsid w:val="004C0B6B"/>
    <w:rsid w:val="004C6233"/>
    <w:rsid w:val="004C7314"/>
    <w:rsid w:val="004D49A9"/>
    <w:rsid w:val="004E346A"/>
    <w:rsid w:val="004E3B64"/>
    <w:rsid w:val="004E44FE"/>
    <w:rsid w:val="004F29F3"/>
    <w:rsid w:val="004F3FAE"/>
    <w:rsid w:val="004F4385"/>
    <w:rsid w:val="004F4E7E"/>
    <w:rsid w:val="004F5FBA"/>
    <w:rsid w:val="004F75F3"/>
    <w:rsid w:val="0050177C"/>
    <w:rsid w:val="00502F3F"/>
    <w:rsid w:val="005047D4"/>
    <w:rsid w:val="00505004"/>
    <w:rsid w:val="0050532C"/>
    <w:rsid w:val="00505E29"/>
    <w:rsid w:val="005111FD"/>
    <w:rsid w:val="0051291E"/>
    <w:rsid w:val="00515EE9"/>
    <w:rsid w:val="005174ED"/>
    <w:rsid w:val="00523026"/>
    <w:rsid w:val="005252F9"/>
    <w:rsid w:val="00531A39"/>
    <w:rsid w:val="005344D4"/>
    <w:rsid w:val="00535C13"/>
    <w:rsid w:val="00541011"/>
    <w:rsid w:val="00544CBC"/>
    <w:rsid w:val="0054642B"/>
    <w:rsid w:val="005472D8"/>
    <w:rsid w:val="005475EB"/>
    <w:rsid w:val="00554D3E"/>
    <w:rsid w:val="005563F2"/>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E7B61"/>
    <w:rsid w:val="005F3114"/>
    <w:rsid w:val="005F6219"/>
    <w:rsid w:val="00601334"/>
    <w:rsid w:val="00602324"/>
    <w:rsid w:val="006073AA"/>
    <w:rsid w:val="006123FC"/>
    <w:rsid w:val="00614E10"/>
    <w:rsid w:val="00615822"/>
    <w:rsid w:val="006162B2"/>
    <w:rsid w:val="00616778"/>
    <w:rsid w:val="0061749B"/>
    <w:rsid w:val="00620786"/>
    <w:rsid w:val="006219DC"/>
    <w:rsid w:val="0062224E"/>
    <w:rsid w:val="00623108"/>
    <w:rsid w:val="006245C5"/>
    <w:rsid w:val="00625C0D"/>
    <w:rsid w:val="0063048E"/>
    <w:rsid w:val="0063197F"/>
    <w:rsid w:val="006319AA"/>
    <w:rsid w:val="00632E35"/>
    <w:rsid w:val="006364B6"/>
    <w:rsid w:val="006373EB"/>
    <w:rsid w:val="006418AC"/>
    <w:rsid w:val="006427F3"/>
    <w:rsid w:val="006430CD"/>
    <w:rsid w:val="006435FC"/>
    <w:rsid w:val="00653B24"/>
    <w:rsid w:val="006545B2"/>
    <w:rsid w:val="00655149"/>
    <w:rsid w:val="006556EC"/>
    <w:rsid w:val="00661098"/>
    <w:rsid w:val="00661B8D"/>
    <w:rsid w:val="00663AE0"/>
    <w:rsid w:val="00663FAA"/>
    <w:rsid w:val="006662E7"/>
    <w:rsid w:val="00666A25"/>
    <w:rsid w:val="0066743D"/>
    <w:rsid w:val="00670033"/>
    <w:rsid w:val="00674367"/>
    <w:rsid w:val="00675ACF"/>
    <w:rsid w:val="00680082"/>
    <w:rsid w:val="00680767"/>
    <w:rsid w:val="00680CB4"/>
    <w:rsid w:val="00681518"/>
    <w:rsid w:val="006819C6"/>
    <w:rsid w:val="00681A2A"/>
    <w:rsid w:val="00681D91"/>
    <w:rsid w:val="006911E9"/>
    <w:rsid w:val="00692F85"/>
    <w:rsid w:val="0069661B"/>
    <w:rsid w:val="006A4D46"/>
    <w:rsid w:val="006A6782"/>
    <w:rsid w:val="006B1DBF"/>
    <w:rsid w:val="006B2A07"/>
    <w:rsid w:val="006B57B7"/>
    <w:rsid w:val="006C179D"/>
    <w:rsid w:val="006C3837"/>
    <w:rsid w:val="006C63DD"/>
    <w:rsid w:val="006D03EE"/>
    <w:rsid w:val="006D0B5B"/>
    <w:rsid w:val="006D5445"/>
    <w:rsid w:val="006E04EA"/>
    <w:rsid w:val="006E3E18"/>
    <w:rsid w:val="006E749B"/>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C00"/>
    <w:rsid w:val="00717DD6"/>
    <w:rsid w:val="007208C6"/>
    <w:rsid w:val="00722F97"/>
    <w:rsid w:val="007250B3"/>
    <w:rsid w:val="00725C45"/>
    <w:rsid w:val="0073500F"/>
    <w:rsid w:val="00737295"/>
    <w:rsid w:val="00737D76"/>
    <w:rsid w:val="007402B7"/>
    <w:rsid w:val="00747BF3"/>
    <w:rsid w:val="00747D26"/>
    <w:rsid w:val="00751798"/>
    <w:rsid w:val="00755836"/>
    <w:rsid w:val="00760500"/>
    <w:rsid w:val="00762DE0"/>
    <w:rsid w:val="007630B7"/>
    <w:rsid w:val="007633D6"/>
    <w:rsid w:val="00763784"/>
    <w:rsid w:val="00764D3F"/>
    <w:rsid w:val="007708B1"/>
    <w:rsid w:val="00772E94"/>
    <w:rsid w:val="007731A6"/>
    <w:rsid w:val="00774130"/>
    <w:rsid w:val="00776280"/>
    <w:rsid w:val="00776B55"/>
    <w:rsid w:val="00776F7F"/>
    <w:rsid w:val="00782CE1"/>
    <w:rsid w:val="007838B4"/>
    <w:rsid w:val="00784460"/>
    <w:rsid w:val="00785805"/>
    <w:rsid w:val="00787DD9"/>
    <w:rsid w:val="00794580"/>
    <w:rsid w:val="007A11A0"/>
    <w:rsid w:val="007A7CCC"/>
    <w:rsid w:val="007B2207"/>
    <w:rsid w:val="007B47EC"/>
    <w:rsid w:val="007B5543"/>
    <w:rsid w:val="007B7A1E"/>
    <w:rsid w:val="007C323F"/>
    <w:rsid w:val="007C6A9D"/>
    <w:rsid w:val="007D2503"/>
    <w:rsid w:val="007D2911"/>
    <w:rsid w:val="007D3C14"/>
    <w:rsid w:val="007D4400"/>
    <w:rsid w:val="007D50F5"/>
    <w:rsid w:val="007E374E"/>
    <w:rsid w:val="007E79E1"/>
    <w:rsid w:val="007F2F7D"/>
    <w:rsid w:val="007F39CA"/>
    <w:rsid w:val="007F3C99"/>
    <w:rsid w:val="00803855"/>
    <w:rsid w:val="00803A75"/>
    <w:rsid w:val="0080593B"/>
    <w:rsid w:val="0080651B"/>
    <w:rsid w:val="00806CFE"/>
    <w:rsid w:val="00807BD0"/>
    <w:rsid w:val="008213B4"/>
    <w:rsid w:val="00822F6F"/>
    <w:rsid w:val="008257C1"/>
    <w:rsid w:val="0082583D"/>
    <w:rsid w:val="00831172"/>
    <w:rsid w:val="00832234"/>
    <w:rsid w:val="008358D0"/>
    <w:rsid w:val="00840E70"/>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84C86"/>
    <w:rsid w:val="008850C0"/>
    <w:rsid w:val="008857D5"/>
    <w:rsid w:val="00886443"/>
    <w:rsid w:val="0088779F"/>
    <w:rsid w:val="008A01F5"/>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30A"/>
    <w:rsid w:val="008D29EB"/>
    <w:rsid w:val="008D44BD"/>
    <w:rsid w:val="008D47C5"/>
    <w:rsid w:val="008D47D2"/>
    <w:rsid w:val="008D5C27"/>
    <w:rsid w:val="008D6261"/>
    <w:rsid w:val="008D785E"/>
    <w:rsid w:val="008E6109"/>
    <w:rsid w:val="008E694D"/>
    <w:rsid w:val="008F22D6"/>
    <w:rsid w:val="00900383"/>
    <w:rsid w:val="00906163"/>
    <w:rsid w:val="0091080B"/>
    <w:rsid w:val="00912344"/>
    <w:rsid w:val="00914CBF"/>
    <w:rsid w:val="00914E8C"/>
    <w:rsid w:val="00916787"/>
    <w:rsid w:val="0092228C"/>
    <w:rsid w:val="00922B53"/>
    <w:rsid w:val="0092712A"/>
    <w:rsid w:val="00930989"/>
    <w:rsid w:val="009334D1"/>
    <w:rsid w:val="0093624E"/>
    <w:rsid w:val="00936511"/>
    <w:rsid w:val="009377CB"/>
    <w:rsid w:val="00940E16"/>
    <w:rsid w:val="00945010"/>
    <w:rsid w:val="0094586F"/>
    <w:rsid w:val="0095183C"/>
    <w:rsid w:val="00954F8A"/>
    <w:rsid w:val="009606D4"/>
    <w:rsid w:val="00961F8A"/>
    <w:rsid w:val="00963CD9"/>
    <w:rsid w:val="00963EF4"/>
    <w:rsid w:val="00963FAE"/>
    <w:rsid w:val="009653F3"/>
    <w:rsid w:val="00967746"/>
    <w:rsid w:val="00967B42"/>
    <w:rsid w:val="009723C6"/>
    <w:rsid w:val="009732C7"/>
    <w:rsid w:val="00973BC8"/>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621C"/>
    <w:rsid w:val="009A637A"/>
    <w:rsid w:val="009A6A83"/>
    <w:rsid w:val="009A6DA1"/>
    <w:rsid w:val="009B23BE"/>
    <w:rsid w:val="009B2BC1"/>
    <w:rsid w:val="009B3C40"/>
    <w:rsid w:val="009B75E2"/>
    <w:rsid w:val="009C6C77"/>
    <w:rsid w:val="009C7475"/>
    <w:rsid w:val="009D1719"/>
    <w:rsid w:val="009D3445"/>
    <w:rsid w:val="009D5F6B"/>
    <w:rsid w:val="009D67AA"/>
    <w:rsid w:val="009D6C57"/>
    <w:rsid w:val="009D739F"/>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2689"/>
    <w:rsid w:val="00A54A2B"/>
    <w:rsid w:val="00A62BC9"/>
    <w:rsid w:val="00A650E8"/>
    <w:rsid w:val="00A6694C"/>
    <w:rsid w:val="00A71416"/>
    <w:rsid w:val="00A8199E"/>
    <w:rsid w:val="00A823A4"/>
    <w:rsid w:val="00A83124"/>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4E17"/>
    <w:rsid w:val="00AE1126"/>
    <w:rsid w:val="00AE3F0B"/>
    <w:rsid w:val="00AE641A"/>
    <w:rsid w:val="00AE7482"/>
    <w:rsid w:val="00AF068F"/>
    <w:rsid w:val="00AF2708"/>
    <w:rsid w:val="00AF49BE"/>
    <w:rsid w:val="00AF6472"/>
    <w:rsid w:val="00B00977"/>
    <w:rsid w:val="00B05CDB"/>
    <w:rsid w:val="00B111AE"/>
    <w:rsid w:val="00B1365C"/>
    <w:rsid w:val="00B171C3"/>
    <w:rsid w:val="00B223C8"/>
    <w:rsid w:val="00B2676A"/>
    <w:rsid w:val="00B31E44"/>
    <w:rsid w:val="00B32D2C"/>
    <w:rsid w:val="00B344C0"/>
    <w:rsid w:val="00B35272"/>
    <w:rsid w:val="00B36EAE"/>
    <w:rsid w:val="00B37E63"/>
    <w:rsid w:val="00B37FA3"/>
    <w:rsid w:val="00B4183B"/>
    <w:rsid w:val="00B45631"/>
    <w:rsid w:val="00B510EC"/>
    <w:rsid w:val="00B521F9"/>
    <w:rsid w:val="00B53585"/>
    <w:rsid w:val="00B63A5D"/>
    <w:rsid w:val="00B65942"/>
    <w:rsid w:val="00B72664"/>
    <w:rsid w:val="00B761E9"/>
    <w:rsid w:val="00B76721"/>
    <w:rsid w:val="00B771FB"/>
    <w:rsid w:val="00B82A7F"/>
    <w:rsid w:val="00B8453D"/>
    <w:rsid w:val="00B87CA8"/>
    <w:rsid w:val="00B92C50"/>
    <w:rsid w:val="00BA0DEA"/>
    <w:rsid w:val="00BA3314"/>
    <w:rsid w:val="00BA44C9"/>
    <w:rsid w:val="00BA475D"/>
    <w:rsid w:val="00BA6903"/>
    <w:rsid w:val="00BB0BA1"/>
    <w:rsid w:val="00BB583B"/>
    <w:rsid w:val="00BB71C5"/>
    <w:rsid w:val="00BB78C7"/>
    <w:rsid w:val="00BC0098"/>
    <w:rsid w:val="00BC5FDE"/>
    <w:rsid w:val="00BD06C5"/>
    <w:rsid w:val="00BD5100"/>
    <w:rsid w:val="00BD6168"/>
    <w:rsid w:val="00BD647F"/>
    <w:rsid w:val="00BD7A9A"/>
    <w:rsid w:val="00BE2094"/>
    <w:rsid w:val="00BE255F"/>
    <w:rsid w:val="00BE42DD"/>
    <w:rsid w:val="00BE73C5"/>
    <w:rsid w:val="00BE7B6E"/>
    <w:rsid w:val="00BF1BAE"/>
    <w:rsid w:val="00BF2830"/>
    <w:rsid w:val="00BF2BF2"/>
    <w:rsid w:val="00BF5669"/>
    <w:rsid w:val="00C153D2"/>
    <w:rsid w:val="00C17138"/>
    <w:rsid w:val="00C23C83"/>
    <w:rsid w:val="00C25F66"/>
    <w:rsid w:val="00C27BD1"/>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7314C"/>
    <w:rsid w:val="00C740DD"/>
    <w:rsid w:val="00C81550"/>
    <w:rsid w:val="00C81D83"/>
    <w:rsid w:val="00C84F33"/>
    <w:rsid w:val="00C92EE1"/>
    <w:rsid w:val="00C94230"/>
    <w:rsid w:val="00C94CFD"/>
    <w:rsid w:val="00CA01A2"/>
    <w:rsid w:val="00CA1689"/>
    <w:rsid w:val="00CB0CC7"/>
    <w:rsid w:val="00CB6FA7"/>
    <w:rsid w:val="00CC05DC"/>
    <w:rsid w:val="00CC1AB8"/>
    <w:rsid w:val="00CC2A3D"/>
    <w:rsid w:val="00CD0BAF"/>
    <w:rsid w:val="00CD6693"/>
    <w:rsid w:val="00CD75B7"/>
    <w:rsid w:val="00CD7AB6"/>
    <w:rsid w:val="00CE05B9"/>
    <w:rsid w:val="00CE1DAF"/>
    <w:rsid w:val="00CE6392"/>
    <w:rsid w:val="00CE63DD"/>
    <w:rsid w:val="00CF23AB"/>
    <w:rsid w:val="00CF62EA"/>
    <w:rsid w:val="00D04717"/>
    <w:rsid w:val="00D06DDF"/>
    <w:rsid w:val="00D21D6C"/>
    <w:rsid w:val="00D250DA"/>
    <w:rsid w:val="00D255D6"/>
    <w:rsid w:val="00D25852"/>
    <w:rsid w:val="00D25DD6"/>
    <w:rsid w:val="00D34343"/>
    <w:rsid w:val="00D36200"/>
    <w:rsid w:val="00D36CD3"/>
    <w:rsid w:val="00D41C21"/>
    <w:rsid w:val="00D4524D"/>
    <w:rsid w:val="00D455CF"/>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85214"/>
    <w:rsid w:val="00D904F8"/>
    <w:rsid w:val="00D90F53"/>
    <w:rsid w:val="00D917C1"/>
    <w:rsid w:val="00D93150"/>
    <w:rsid w:val="00D94A72"/>
    <w:rsid w:val="00D94EEB"/>
    <w:rsid w:val="00DA57DF"/>
    <w:rsid w:val="00DA7524"/>
    <w:rsid w:val="00DB02D3"/>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51E5"/>
    <w:rsid w:val="00DD65E3"/>
    <w:rsid w:val="00DD682F"/>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39D0"/>
    <w:rsid w:val="00E16DEA"/>
    <w:rsid w:val="00E17C0D"/>
    <w:rsid w:val="00E17E6E"/>
    <w:rsid w:val="00E201E6"/>
    <w:rsid w:val="00E229A1"/>
    <w:rsid w:val="00E25241"/>
    <w:rsid w:val="00E312E8"/>
    <w:rsid w:val="00E31916"/>
    <w:rsid w:val="00E3303A"/>
    <w:rsid w:val="00E369B7"/>
    <w:rsid w:val="00E372AF"/>
    <w:rsid w:val="00E37419"/>
    <w:rsid w:val="00E433B2"/>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472D"/>
    <w:rsid w:val="00E96548"/>
    <w:rsid w:val="00E96962"/>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0B2"/>
    <w:rsid w:val="00EE55A2"/>
    <w:rsid w:val="00EF1C91"/>
    <w:rsid w:val="00EF22CF"/>
    <w:rsid w:val="00EF350F"/>
    <w:rsid w:val="00EF6B70"/>
    <w:rsid w:val="00EF78D6"/>
    <w:rsid w:val="00EF7F21"/>
    <w:rsid w:val="00F000D7"/>
    <w:rsid w:val="00F00DA1"/>
    <w:rsid w:val="00F029CE"/>
    <w:rsid w:val="00F0425C"/>
    <w:rsid w:val="00F202E8"/>
    <w:rsid w:val="00F219CD"/>
    <w:rsid w:val="00F23835"/>
    <w:rsid w:val="00F2489A"/>
    <w:rsid w:val="00F3172C"/>
    <w:rsid w:val="00F339F2"/>
    <w:rsid w:val="00F3609E"/>
    <w:rsid w:val="00F465FF"/>
    <w:rsid w:val="00F51B91"/>
    <w:rsid w:val="00F5656D"/>
    <w:rsid w:val="00F6085A"/>
    <w:rsid w:val="00F63200"/>
    <w:rsid w:val="00F6352E"/>
    <w:rsid w:val="00F63D92"/>
    <w:rsid w:val="00F66B97"/>
    <w:rsid w:val="00F7149D"/>
    <w:rsid w:val="00F80469"/>
    <w:rsid w:val="00F80EC4"/>
    <w:rsid w:val="00F83472"/>
    <w:rsid w:val="00F857D1"/>
    <w:rsid w:val="00F907AF"/>
    <w:rsid w:val="00F92FF6"/>
    <w:rsid w:val="00F94392"/>
    <w:rsid w:val="00F94D5D"/>
    <w:rsid w:val="00F96C88"/>
    <w:rsid w:val="00F97E85"/>
    <w:rsid w:val="00FA3970"/>
    <w:rsid w:val="00FA40AA"/>
    <w:rsid w:val="00FA44A3"/>
    <w:rsid w:val="00FA6B66"/>
    <w:rsid w:val="00FA7208"/>
    <w:rsid w:val="00FB0476"/>
    <w:rsid w:val="00FB0E08"/>
    <w:rsid w:val="00FB3878"/>
    <w:rsid w:val="00FB606B"/>
    <w:rsid w:val="00FB6F40"/>
    <w:rsid w:val="00FC14A4"/>
    <w:rsid w:val="00FC4198"/>
    <w:rsid w:val="00FC5C77"/>
    <w:rsid w:val="00FD443A"/>
    <w:rsid w:val="00FD65BA"/>
    <w:rsid w:val="00FE0129"/>
    <w:rsid w:val="00FE2E3C"/>
    <w:rsid w:val="00FE50AC"/>
    <w:rsid w:val="00FE7398"/>
    <w:rsid w:val="00FF0475"/>
    <w:rsid w:val="00FF38A3"/>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5</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134</cp:revision>
  <dcterms:created xsi:type="dcterms:W3CDTF">2025-08-14T12:42:00Z</dcterms:created>
  <dcterms:modified xsi:type="dcterms:W3CDTF">2025-08-14T16:42:00Z</dcterms:modified>
</cp:coreProperties>
</file>