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7125009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1BEED772" w:rsidR="00AE0F0E" w:rsidRDefault="00C816A0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E04B7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1E04B7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D7C56B3" w14:textId="77777777" w:rsidR="00966E56" w:rsidRDefault="00966E56" w:rsidP="00966E5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58733170"/>
      <w:bookmarkStart w:id="1" w:name="_Hlk157162334"/>
    </w:p>
    <w:p w14:paraId="0B6B0371" w14:textId="20F92A28" w:rsidR="002077ED" w:rsidRPr="002077ED" w:rsidRDefault="00C816A0" w:rsidP="002077E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bookmarkStart w:id="2" w:name="_Hlk158388414"/>
      <w:r>
        <w:rPr>
          <w:rFonts w:ascii="Times New Roman" w:eastAsia="Times New Roman" w:hAnsi="Times New Roman" w:cs="Times New Roman"/>
          <w:b/>
          <w:bCs/>
          <w:i/>
          <w:iCs/>
        </w:rPr>
        <w:t>21- year-old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7D339D" w:rsidRPr="007D339D">
        <w:rPr>
          <w:rFonts w:ascii="Times New Roman" w:eastAsia="Times New Roman" w:hAnsi="Times New Roman" w:cs="Times New Roman"/>
          <w:b/>
          <w:bCs/>
          <w:i/>
          <w:iCs/>
        </w:rPr>
        <w:t>unarmed Buya male civilians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6D1116">
        <w:rPr>
          <w:rFonts w:ascii="Times New Roman" w:eastAsia="Times New Roman" w:hAnsi="Times New Roman" w:cs="Times New Roman"/>
          <w:b/>
          <w:bCs/>
          <w:i/>
          <w:iCs/>
        </w:rPr>
        <w:t xml:space="preserve">shot dead by armed Toposa youths </w:t>
      </w:r>
      <w:r w:rsidR="001E04B7">
        <w:rPr>
          <w:rFonts w:ascii="Times New Roman" w:eastAsia="Times New Roman" w:hAnsi="Times New Roman" w:cs="Times New Roman"/>
          <w:b/>
          <w:bCs/>
          <w:i/>
          <w:iCs/>
        </w:rPr>
        <w:t xml:space="preserve">in </w:t>
      </w:r>
      <w:r w:rsidR="00747382">
        <w:rPr>
          <w:rFonts w:ascii="Times New Roman" w:eastAsia="Times New Roman" w:hAnsi="Times New Roman" w:cs="Times New Roman"/>
          <w:b/>
          <w:bCs/>
          <w:i/>
          <w:iCs/>
        </w:rPr>
        <w:t>an inter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>-communal</w:t>
      </w:r>
      <w:r w:rsidR="001A01B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6D1116">
        <w:rPr>
          <w:rFonts w:ascii="Times New Roman" w:eastAsia="Times New Roman" w:hAnsi="Times New Roman" w:cs="Times New Roman"/>
          <w:b/>
          <w:bCs/>
          <w:i/>
          <w:iCs/>
        </w:rPr>
        <w:t xml:space="preserve">cattle raid 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 xml:space="preserve">related </w:t>
      </w:r>
      <w:r w:rsidR="00800CF6">
        <w:rPr>
          <w:rFonts w:ascii="Times New Roman" w:eastAsia="Times New Roman" w:hAnsi="Times New Roman" w:cs="Times New Roman"/>
          <w:b/>
          <w:bCs/>
          <w:i/>
          <w:iCs/>
        </w:rPr>
        <w:t xml:space="preserve">incident 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 xml:space="preserve">in </w:t>
      </w:r>
      <w:r w:rsidR="001E04B7">
        <w:rPr>
          <w:rFonts w:ascii="Times New Roman" w:eastAsia="Times New Roman" w:hAnsi="Times New Roman" w:cs="Times New Roman"/>
          <w:b/>
          <w:bCs/>
          <w:i/>
          <w:iCs/>
        </w:rPr>
        <w:t>Loriy</w:t>
      </w:r>
      <w:r w:rsidR="006D1116">
        <w:rPr>
          <w:rFonts w:ascii="Times New Roman" w:eastAsia="Times New Roman" w:hAnsi="Times New Roman" w:cs="Times New Roman"/>
          <w:b/>
          <w:bCs/>
          <w:i/>
          <w:iCs/>
        </w:rPr>
        <w:t>o</w:t>
      </w:r>
      <w:r w:rsidR="001E04B7">
        <w:rPr>
          <w:rFonts w:ascii="Times New Roman" w:eastAsia="Times New Roman" w:hAnsi="Times New Roman" w:cs="Times New Roman"/>
          <w:b/>
          <w:bCs/>
          <w:i/>
          <w:iCs/>
        </w:rPr>
        <w:t>k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 xml:space="preserve"> Boma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>,</w:t>
      </w:r>
      <w:r w:rsidR="00635EAE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1E04B7">
        <w:rPr>
          <w:rFonts w:ascii="Times New Roman" w:eastAsia="Times New Roman" w:hAnsi="Times New Roman" w:cs="Times New Roman"/>
          <w:b/>
          <w:bCs/>
          <w:i/>
          <w:iCs/>
        </w:rPr>
        <w:t xml:space="preserve">Kimotong 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>Payam-</w:t>
      </w:r>
      <w:r w:rsidR="00747382">
        <w:rPr>
          <w:rFonts w:ascii="Times New Roman" w:eastAsia="Times New Roman" w:hAnsi="Times New Roman" w:cs="Times New Roman"/>
          <w:b/>
          <w:bCs/>
          <w:i/>
          <w:iCs/>
        </w:rPr>
        <w:t>Budi County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>-</w:t>
      </w:r>
      <w:r w:rsidR="002077ED" w:rsidRPr="002077ED">
        <w:rPr>
          <w:rFonts w:ascii="Times New Roman" w:eastAsia="Times New Roman" w:hAnsi="Times New Roman" w:cs="Times New Roman"/>
          <w:b/>
          <w:bCs/>
          <w:i/>
          <w:iCs/>
        </w:rPr>
        <w:t xml:space="preserve">Database Code </w:t>
      </w:r>
      <w:bookmarkEnd w:id="2"/>
      <w:r w:rsidR="009B3C45" w:rsidRPr="009B3C45">
        <w:rPr>
          <w:rFonts w:ascii="Times New Roman" w:eastAsia="Times New Roman" w:hAnsi="Times New Roman" w:cs="Times New Roman"/>
          <w:b/>
          <w:bCs/>
          <w:i/>
          <w:iCs/>
        </w:rPr>
        <w:t>UNM/2</w:t>
      </w:r>
      <w:r w:rsidR="00747382">
        <w:rPr>
          <w:rFonts w:ascii="Times New Roman" w:eastAsia="Times New Roman" w:hAnsi="Times New Roman" w:cs="Times New Roman"/>
          <w:b/>
          <w:bCs/>
          <w:i/>
          <w:iCs/>
        </w:rPr>
        <w:t>5</w:t>
      </w:r>
      <w:r w:rsidR="009B3C45" w:rsidRPr="009B3C45">
        <w:rPr>
          <w:rFonts w:ascii="Times New Roman" w:eastAsia="Times New Roman" w:hAnsi="Times New Roman" w:cs="Times New Roman"/>
          <w:b/>
          <w:bCs/>
          <w:i/>
          <w:iCs/>
        </w:rPr>
        <w:t>/</w:t>
      </w:r>
      <w:r w:rsidR="006D1116">
        <w:rPr>
          <w:rFonts w:ascii="Times New Roman" w:eastAsia="Times New Roman" w:hAnsi="Times New Roman" w:cs="Times New Roman"/>
          <w:b/>
          <w:bCs/>
          <w:i/>
          <w:iCs/>
        </w:rPr>
        <w:t>0</w:t>
      </w:r>
      <w:r w:rsidR="0040240C">
        <w:rPr>
          <w:rFonts w:ascii="Times New Roman" w:eastAsia="Times New Roman" w:hAnsi="Times New Roman" w:cs="Times New Roman"/>
          <w:b/>
          <w:bCs/>
          <w:i/>
          <w:iCs/>
        </w:rPr>
        <w:t>605</w:t>
      </w:r>
    </w:p>
    <w:bookmarkEnd w:id="0"/>
    <w:bookmarkEnd w:id="1"/>
    <w:p w14:paraId="0A402EF7" w14:textId="77777777" w:rsidR="00FF6EDB" w:rsidRPr="00AF232F" w:rsidRDefault="00FF6EDB" w:rsidP="00FF6ED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2CAA942B" w14:textId="61C21D83" w:rsidR="00B817F8" w:rsidRPr="000D0601" w:rsidRDefault="00F64818" w:rsidP="000D0601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3C7AB4E2" w:rsidR="00F64818" w:rsidRPr="00FE5EC5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7FDA9524" w14:textId="77777777" w:rsidR="000D0601" w:rsidRDefault="000D0601" w:rsidP="002077ED">
      <w:pPr>
        <w:spacing w:after="160" w:line="259" w:lineRule="auto"/>
        <w:rPr>
          <w:rFonts w:asciiTheme="majorBidi" w:eastAsiaTheme="minorEastAsia" w:hAnsiTheme="majorBidi" w:cstheme="majorBidi"/>
        </w:rPr>
      </w:pPr>
    </w:p>
    <w:p w14:paraId="04669181" w14:textId="4A968FFE" w:rsidR="00F53816" w:rsidRDefault="002077ED" w:rsidP="00515FBF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 w:rsidRPr="002077ED">
        <w:rPr>
          <w:rFonts w:asciiTheme="majorBidi" w:eastAsiaTheme="minorEastAsia" w:hAnsiTheme="majorBidi" w:cstheme="majorBidi"/>
        </w:rPr>
        <w:t xml:space="preserve">On </w:t>
      </w:r>
      <w:r w:rsidR="00C816A0">
        <w:rPr>
          <w:rFonts w:asciiTheme="majorBidi" w:eastAsiaTheme="minorEastAsia" w:hAnsiTheme="majorBidi" w:cstheme="majorBidi"/>
        </w:rPr>
        <w:t>19 August</w:t>
      </w:r>
      <w:r w:rsidR="00747382">
        <w:rPr>
          <w:rFonts w:asciiTheme="majorBidi" w:eastAsiaTheme="minorEastAsia" w:hAnsiTheme="majorBidi" w:cstheme="majorBidi"/>
        </w:rPr>
        <w:t xml:space="preserve"> 2025</w:t>
      </w:r>
      <w:r w:rsidRPr="002077ED">
        <w:rPr>
          <w:rFonts w:asciiTheme="majorBidi" w:eastAsiaTheme="minorEastAsia" w:hAnsiTheme="majorBidi" w:cstheme="majorBidi"/>
        </w:rPr>
        <w:t>, HRD</w:t>
      </w:r>
      <w:r w:rsidR="00923B64">
        <w:rPr>
          <w:rFonts w:asciiTheme="majorBidi" w:eastAsiaTheme="minorEastAsia" w:hAnsiTheme="majorBidi" w:cstheme="majorBidi"/>
        </w:rPr>
        <w:t xml:space="preserve"> </w:t>
      </w:r>
      <w:r w:rsidRPr="002077ED">
        <w:rPr>
          <w:rFonts w:asciiTheme="majorBidi" w:eastAsiaTheme="minorEastAsia" w:hAnsiTheme="majorBidi" w:cstheme="majorBidi"/>
        </w:rPr>
        <w:t xml:space="preserve">followed up on </w:t>
      </w:r>
      <w:r w:rsidR="006058F5">
        <w:rPr>
          <w:rFonts w:asciiTheme="majorBidi" w:eastAsiaTheme="minorEastAsia" w:hAnsiTheme="majorBidi" w:cstheme="majorBidi"/>
        </w:rPr>
        <w:t xml:space="preserve">a </w:t>
      </w:r>
      <w:r w:rsidRPr="002077ED">
        <w:rPr>
          <w:rFonts w:asciiTheme="majorBidi" w:eastAsiaTheme="minorEastAsia" w:hAnsiTheme="majorBidi" w:cstheme="majorBidi"/>
        </w:rPr>
        <w:t xml:space="preserve">reported incident of </w:t>
      </w:r>
      <w:r w:rsidR="00923B64">
        <w:rPr>
          <w:rFonts w:asciiTheme="majorBidi" w:eastAsiaTheme="minorEastAsia" w:hAnsiTheme="majorBidi" w:cstheme="majorBidi"/>
        </w:rPr>
        <w:t>killing of</w:t>
      </w:r>
      <w:r w:rsidR="00940249">
        <w:rPr>
          <w:rFonts w:asciiTheme="majorBidi" w:eastAsiaTheme="minorEastAsia" w:hAnsiTheme="majorBidi" w:cstheme="majorBidi"/>
        </w:rPr>
        <w:t xml:space="preserve"> </w:t>
      </w:r>
      <w:bookmarkStart w:id="3" w:name="_Hlk186192325"/>
      <w:r w:rsidR="00C816A0">
        <w:rPr>
          <w:rFonts w:asciiTheme="majorBidi" w:eastAsiaTheme="minorEastAsia" w:hAnsiTheme="majorBidi" w:cstheme="majorBidi"/>
        </w:rPr>
        <w:t xml:space="preserve">21-year-old, </w:t>
      </w:r>
      <w:r w:rsidR="00747382">
        <w:rPr>
          <w:rFonts w:asciiTheme="majorBidi" w:eastAsiaTheme="minorEastAsia" w:hAnsiTheme="majorBidi" w:cstheme="majorBidi"/>
        </w:rPr>
        <w:t xml:space="preserve">Buya unarmed </w:t>
      </w:r>
      <w:r w:rsidR="00923B64">
        <w:rPr>
          <w:rFonts w:asciiTheme="majorBidi" w:eastAsiaTheme="minorEastAsia" w:hAnsiTheme="majorBidi" w:cstheme="majorBidi"/>
        </w:rPr>
        <w:t xml:space="preserve">male </w:t>
      </w:r>
      <w:bookmarkEnd w:id="3"/>
      <w:r w:rsidR="00747382">
        <w:rPr>
          <w:rFonts w:asciiTheme="majorBidi" w:eastAsiaTheme="minorEastAsia" w:hAnsiTheme="majorBidi" w:cstheme="majorBidi"/>
        </w:rPr>
        <w:t>civilian in</w:t>
      </w:r>
      <w:r w:rsidR="00F53816">
        <w:rPr>
          <w:rFonts w:asciiTheme="majorBidi" w:eastAsiaTheme="minorEastAsia" w:hAnsiTheme="majorBidi" w:cstheme="majorBidi"/>
        </w:rPr>
        <w:t xml:space="preserve"> an </w:t>
      </w:r>
      <w:bookmarkStart w:id="4" w:name="_Hlk202357130"/>
      <w:r w:rsidR="00F53816">
        <w:rPr>
          <w:rFonts w:asciiTheme="majorBidi" w:eastAsiaTheme="minorEastAsia" w:hAnsiTheme="majorBidi" w:cstheme="majorBidi"/>
        </w:rPr>
        <w:t>int</w:t>
      </w:r>
      <w:r w:rsidR="00923B64">
        <w:rPr>
          <w:rFonts w:asciiTheme="majorBidi" w:eastAsiaTheme="minorEastAsia" w:hAnsiTheme="majorBidi" w:cstheme="majorBidi"/>
        </w:rPr>
        <w:t>er</w:t>
      </w:r>
      <w:r w:rsidR="00F53816">
        <w:rPr>
          <w:rFonts w:asciiTheme="majorBidi" w:eastAsiaTheme="minorEastAsia" w:hAnsiTheme="majorBidi" w:cstheme="majorBidi"/>
        </w:rPr>
        <w:t>-communa</w:t>
      </w:r>
      <w:r w:rsidR="00940249">
        <w:rPr>
          <w:rFonts w:asciiTheme="majorBidi" w:eastAsiaTheme="minorEastAsia" w:hAnsiTheme="majorBidi" w:cstheme="majorBidi"/>
        </w:rPr>
        <w:t xml:space="preserve">l </w:t>
      </w:r>
      <w:r w:rsidR="004E7067">
        <w:rPr>
          <w:rFonts w:asciiTheme="majorBidi" w:eastAsiaTheme="minorEastAsia" w:hAnsiTheme="majorBidi" w:cstheme="majorBidi"/>
        </w:rPr>
        <w:t>cattle raid</w:t>
      </w:r>
      <w:r w:rsidR="00747382">
        <w:rPr>
          <w:rFonts w:asciiTheme="majorBidi" w:eastAsiaTheme="minorEastAsia" w:hAnsiTheme="majorBidi" w:cstheme="majorBidi"/>
        </w:rPr>
        <w:t xml:space="preserve"> </w:t>
      </w:r>
      <w:r w:rsidR="00F53816">
        <w:rPr>
          <w:rFonts w:asciiTheme="majorBidi" w:eastAsiaTheme="minorEastAsia" w:hAnsiTheme="majorBidi" w:cstheme="majorBidi"/>
        </w:rPr>
        <w:t xml:space="preserve">related incident </w:t>
      </w:r>
      <w:r w:rsidR="00923B64">
        <w:rPr>
          <w:rFonts w:asciiTheme="majorBidi" w:eastAsiaTheme="minorEastAsia" w:hAnsiTheme="majorBidi" w:cstheme="majorBidi"/>
        </w:rPr>
        <w:t xml:space="preserve">in </w:t>
      </w:r>
      <w:bookmarkStart w:id="5" w:name="_Hlk186193441"/>
      <w:r w:rsidR="00747382">
        <w:rPr>
          <w:rFonts w:asciiTheme="majorBidi" w:eastAsiaTheme="minorEastAsia" w:hAnsiTheme="majorBidi" w:cstheme="majorBidi"/>
        </w:rPr>
        <w:t>Loriyok</w:t>
      </w:r>
      <w:r w:rsidR="00923B64">
        <w:rPr>
          <w:rFonts w:asciiTheme="majorBidi" w:eastAsiaTheme="minorEastAsia" w:hAnsiTheme="majorBidi" w:cstheme="majorBidi"/>
        </w:rPr>
        <w:t xml:space="preserve"> Boma,</w:t>
      </w:r>
      <w:r w:rsidR="00747382">
        <w:rPr>
          <w:rFonts w:asciiTheme="majorBidi" w:eastAsiaTheme="minorEastAsia" w:hAnsiTheme="majorBidi" w:cstheme="majorBidi"/>
        </w:rPr>
        <w:t xml:space="preserve"> Kimotong</w:t>
      </w:r>
      <w:r w:rsidR="00940249">
        <w:rPr>
          <w:rFonts w:asciiTheme="majorBidi" w:eastAsiaTheme="minorEastAsia" w:hAnsiTheme="majorBidi" w:cstheme="majorBidi"/>
        </w:rPr>
        <w:t xml:space="preserve"> Payam</w:t>
      </w:r>
      <w:r w:rsidR="00747382">
        <w:rPr>
          <w:rFonts w:asciiTheme="majorBidi" w:eastAsiaTheme="minorEastAsia" w:hAnsiTheme="majorBidi" w:cstheme="majorBidi"/>
        </w:rPr>
        <w:t xml:space="preserve"> Budi County</w:t>
      </w:r>
      <w:r w:rsidR="00940249">
        <w:rPr>
          <w:rFonts w:asciiTheme="majorBidi" w:eastAsiaTheme="minorEastAsia" w:hAnsiTheme="majorBidi" w:cstheme="majorBidi"/>
        </w:rPr>
        <w:t xml:space="preserve"> </w:t>
      </w:r>
      <w:bookmarkEnd w:id="4"/>
      <w:bookmarkEnd w:id="5"/>
      <w:r w:rsidR="00F53816">
        <w:rPr>
          <w:rFonts w:asciiTheme="majorBidi" w:eastAsiaTheme="minorEastAsia" w:hAnsiTheme="majorBidi" w:cstheme="majorBidi"/>
        </w:rPr>
        <w:t xml:space="preserve">and spoke to </w:t>
      </w:r>
      <w:r w:rsidR="00247609">
        <w:rPr>
          <w:rFonts w:asciiTheme="majorBidi" w:eastAsiaTheme="minorEastAsia" w:hAnsiTheme="majorBidi" w:cstheme="majorBidi"/>
        </w:rPr>
        <w:t xml:space="preserve">three </w:t>
      </w:r>
      <w:r w:rsidR="00F53816">
        <w:rPr>
          <w:rFonts w:asciiTheme="majorBidi" w:eastAsiaTheme="minorEastAsia" w:hAnsiTheme="majorBidi" w:cstheme="majorBidi"/>
        </w:rPr>
        <w:t xml:space="preserve">reliable </w:t>
      </w:r>
      <w:r w:rsidR="006D1116">
        <w:rPr>
          <w:rFonts w:asciiTheme="majorBidi" w:eastAsiaTheme="minorEastAsia" w:hAnsiTheme="majorBidi" w:cstheme="majorBidi"/>
        </w:rPr>
        <w:t xml:space="preserve">secondary </w:t>
      </w:r>
      <w:r w:rsidR="00247609">
        <w:rPr>
          <w:rFonts w:asciiTheme="majorBidi" w:eastAsiaTheme="minorEastAsia" w:hAnsiTheme="majorBidi" w:cstheme="majorBidi"/>
        </w:rPr>
        <w:t>sources who</w:t>
      </w:r>
      <w:r w:rsidR="00F53816">
        <w:rPr>
          <w:rFonts w:asciiTheme="majorBidi" w:eastAsiaTheme="minorEastAsia" w:hAnsiTheme="majorBidi" w:cstheme="majorBidi"/>
        </w:rPr>
        <w:t xml:space="preserve"> confirmed that the </w:t>
      </w:r>
      <w:r w:rsidR="00923B64">
        <w:rPr>
          <w:rFonts w:asciiTheme="majorBidi" w:eastAsiaTheme="minorEastAsia" w:hAnsiTheme="majorBidi" w:cstheme="majorBidi"/>
        </w:rPr>
        <w:t xml:space="preserve">incident </w:t>
      </w:r>
      <w:r w:rsidR="00F53816">
        <w:rPr>
          <w:rFonts w:asciiTheme="majorBidi" w:eastAsiaTheme="minorEastAsia" w:hAnsiTheme="majorBidi" w:cstheme="majorBidi"/>
        </w:rPr>
        <w:t xml:space="preserve">happened </w:t>
      </w:r>
      <w:r w:rsidR="00800CF6">
        <w:rPr>
          <w:rFonts w:asciiTheme="majorBidi" w:eastAsiaTheme="minorEastAsia" w:hAnsiTheme="majorBidi" w:cstheme="majorBidi"/>
        </w:rPr>
        <w:t>o</w:t>
      </w:r>
      <w:r w:rsidR="00F53816">
        <w:rPr>
          <w:rFonts w:asciiTheme="majorBidi" w:eastAsiaTheme="minorEastAsia" w:hAnsiTheme="majorBidi" w:cstheme="majorBidi"/>
        </w:rPr>
        <w:t>n</w:t>
      </w:r>
      <w:r w:rsidR="00A2266C">
        <w:rPr>
          <w:rFonts w:asciiTheme="majorBidi" w:eastAsiaTheme="minorEastAsia" w:hAnsiTheme="majorBidi" w:cstheme="majorBidi"/>
        </w:rPr>
        <w:t xml:space="preserve"> </w:t>
      </w:r>
      <w:bookmarkStart w:id="6" w:name="_Hlk202356788"/>
      <w:r w:rsidR="00747382">
        <w:rPr>
          <w:rFonts w:asciiTheme="majorBidi" w:eastAsiaTheme="minorEastAsia" w:hAnsiTheme="majorBidi" w:cstheme="majorBidi"/>
        </w:rPr>
        <w:t>1</w:t>
      </w:r>
      <w:r w:rsidR="00C816A0">
        <w:rPr>
          <w:rFonts w:asciiTheme="majorBidi" w:eastAsiaTheme="minorEastAsia" w:hAnsiTheme="majorBidi" w:cstheme="majorBidi"/>
        </w:rPr>
        <w:t xml:space="preserve">5 August </w:t>
      </w:r>
      <w:r w:rsidR="00747382">
        <w:rPr>
          <w:rFonts w:asciiTheme="majorBidi" w:eastAsiaTheme="minorEastAsia" w:hAnsiTheme="majorBidi" w:cstheme="majorBidi"/>
        </w:rPr>
        <w:t>2025</w:t>
      </w:r>
      <w:r w:rsidR="00F53816">
        <w:rPr>
          <w:rFonts w:asciiTheme="majorBidi" w:eastAsiaTheme="minorEastAsia" w:hAnsiTheme="majorBidi" w:cstheme="majorBidi"/>
        </w:rPr>
        <w:t xml:space="preserve"> </w:t>
      </w:r>
      <w:bookmarkEnd w:id="6"/>
      <w:r w:rsidR="00F53816">
        <w:rPr>
          <w:rFonts w:asciiTheme="majorBidi" w:eastAsiaTheme="minorEastAsia" w:hAnsiTheme="majorBidi" w:cstheme="majorBidi"/>
        </w:rPr>
        <w:t xml:space="preserve">as </w:t>
      </w:r>
      <w:r w:rsidR="00800CF6">
        <w:rPr>
          <w:rFonts w:asciiTheme="majorBidi" w:eastAsiaTheme="minorEastAsia" w:hAnsiTheme="majorBidi" w:cstheme="majorBidi"/>
        </w:rPr>
        <w:t xml:space="preserve">earlier </w:t>
      </w:r>
      <w:r w:rsidR="00F53816">
        <w:rPr>
          <w:rFonts w:asciiTheme="majorBidi" w:eastAsiaTheme="minorEastAsia" w:hAnsiTheme="majorBidi" w:cstheme="majorBidi"/>
        </w:rPr>
        <w:t>reported.</w:t>
      </w:r>
    </w:p>
    <w:p w14:paraId="151C3387" w14:textId="121B0422" w:rsidR="00C52B64" w:rsidRDefault="002077ED" w:rsidP="00A90CAD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 w:rsidRPr="002077ED">
        <w:rPr>
          <w:rFonts w:asciiTheme="majorBidi" w:eastAsiaTheme="minorEastAsia" w:hAnsiTheme="majorBidi" w:cstheme="majorBidi"/>
        </w:rPr>
        <w:t>According to the respondent</w:t>
      </w:r>
      <w:r w:rsidR="00DC3C02">
        <w:rPr>
          <w:rFonts w:asciiTheme="majorBidi" w:eastAsiaTheme="minorEastAsia" w:hAnsiTheme="majorBidi" w:cstheme="majorBidi"/>
        </w:rPr>
        <w:t>s</w:t>
      </w:r>
      <w:r w:rsidR="00AB0934">
        <w:rPr>
          <w:rFonts w:asciiTheme="majorBidi" w:eastAsiaTheme="minorEastAsia" w:hAnsiTheme="majorBidi" w:cstheme="majorBidi"/>
        </w:rPr>
        <w:t>,</w:t>
      </w:r>
      <w:r w:rsidR="00737A87">
        <w:rPr>
          <w:rFonts w:asciiTheme="majorBidi" w:eastAsiaTheme="minorEastAsia" w:hAnsiTheme="majorBidi" w:cstheme="majorBidi"/>
        </w:rPr>
        <w:t xml:space="preserve"> </w:t>
      </w:r>
      <w:r w:rsidR="007D339D" w:rsidRPr="007D339D">
        <w:rPr>
          <w:rFonts w:asciiTheme="majorBidi" w:eastAsiaTheme="minorEastAsia" w:hAnsiTheme="majorBidi" w:cstheme="majorBidi"/>
        </w:rPr>
        <w:t xml:space="preserve">at approximately </w:t>
      </w:r>
      <w:r w:rsidR="00747382">
        <w:rPr>
          <w:rFonts w:asciiTheme="majorBidi" w:eastAsiaTheme="minorEastAsia" w:hAnsiTheme="majorBidi" w:cstheme="majorBidi"/>
        </w:rPr>
        <w:t xml:space="preserve">15 </w:t>
      </w:r>
      <w:r w:rsidR="007D339D" w:rsidRPr="007D339D">
        <w:rPr>
          <w:rFonts w:asciiTheme="majorBidi" w:eastAsiaTheme="minorEastAsia" w:hAnsiTheme="majorBidi" w:cstheme="majorBidi"/>
        </w:rPr>
        <w:t>:00 hours</w:t>
      </w:r>
      <w:r w:rsidR="007D339D">
        <w:rPr>
          <w:rFonts w:asciiTheme="majorBidi" w:eastAsiaTheme="minorEastAsia" w:hAnsiTheme="majorBidi" w:cstheme="majorBidi"/>
        </w:rPr>
        <w:t xml:space="preserve">, </w:t>
      </w:r>
      <w:r w:rsidR="00AB0934">
        <w:rPr>
          <w:rFonts w:asciiTheme="majorBidi" w:eastAsiaTheme="minorEastAsia" w:hAnsiTheme="majorBidi" w:cstheme="majorBidi"/>
        </w:rPr>
        <w:t xml:space="preserve">on </w:t>
      </w:r>
      <w:r w:rsidR="00C816A0">
        <w:rPr>
          <w:rFonts w:asciiTheme="majorBidi" w:eastAsiaTheme="minorEastAsia" w:hAnsiTheme="majorBidi" w:cstheme="majorBidi"/>
        </w:rPr>
        <w:t>15 August 2025</w:t>
      </w:r>
      <w:r w:rsidR="00737A87">
        <w:rPr>
          <w:rFonts w:asciiTheme="majorBidi" w:eastAsiaTheme="minorEastAsia" w:hAnsiTheme="majorBidi" w:cstheme="majorBidi"/>
        </w:rPr>
        <w:t xml:space="preserve">, </w:t>
      </w:r>
      <w:r w:rsidR="00350EB7">
        <w:rPr>
          <w:rFonts w:asciiTheme="majorBidi" w:eastAsiaTheme="minorEastAsia" w:hAnsiTheme="majorBidi" w:cstheme="majorBidi"/>
        </w:rPr>
        <w:t>unknown number of armed Toposa youths from Machi Boma, Katiko Payam, Kapoeta South County stormed a cattle camp in Loriyok Boma, Kimotong Payam</w:t>
      </w:r>
      <w:r w:rsidR="00D91C8D">
        <w:rPr>
          <w:rFonts w:asciiTheme="majorBidi" w:eastAsiaTheme="minorEastAsia" w:hAnsiTheme="majorBidi" w:cstheme="majorBidi"/>
        </w:rPr>
        <w:t>,</w:t>
      </w:r>
      <w:r w:rsidR="00350EB7">
        <w:rPr>
          <w:rFonts w:asciiTheme="majorBidi" w:eastAsiaTheme="minorEastAsia" w:hAnsiTheme="majorBidi" w:cstheme="majorBidi"/>
        </w:rPr>
        <w:t xml:space="preserve"> Budi </w:t>
      </w:r>
      <w:r w:rsidR="001F05DA">
        <w:rPr>
          <w:rFonts w:asciiTheme="majorBidi" w:eastAsiaTheme="minorEastAsia" w:hAnsiTheme="majorBidi" w:cstheme="majorBidi"/>
        </w:rPr>
        <w:t>County to</w:t>
      </w:r>
      <w:r w:rsidR="00350EB7">
        <w:rPr>
          <w:rFonts w:asciiTheme="majorBidi" w:eastAsiaTheme="minorEastAsia" w:hAnsiTheme="majorBidi" w:cstheme="majorBidi"/>
        </w:rPr>
        <w:t xml:space="preserve"> raid cattle belonging to the Buya community</w:t>
      </w:r>
      <w:r w:rsidR="001F05DA">
        <w:rPr>
          <w:rFonts w:asciiTheme="majorBidi" w:eastAsiaTheme="minorEastAsia" w:hAnsiTheme="majorBidi" w:cstheme="majorBidi"/>
        </w:rPr>
        <w:t>.</w:t>
      </w:r>
      <w:r w:rsidR="00350EB7">
        <w:rPr>
          <w:rFonts w:asciiTheme="majorBidi" w:eastAsiaTheme="minorEastAsia" w:hAnsiTheme="majorBidi" w:cstheme="majorBidi"/>
        </w:rPr>
        <w:t xml:space="preserve"> </w:t>
      </w:r>
      <w:r w:rsidR="001F05DA">
        <w:rPr>
          <w:rFonts w:asciiTheme="majorBidi" w:eastAsiaTheme="minorEastAsia" w:hAnsiTheme="majorBidi" w:cstheme="majorBidi"/>
        </w:rPr>
        <w:t xml:space="preserve">At the vicinity of the cattle camp, they saw a </w:t>
      </w:r>
      <w:r w:rsidR="001F05DA">
        <w:rPr>
          <w:rFonts w:asciiTheme="majorBidi" w:eastAsiaTheme="minorEastAsia" w:hAnsiTheme="majorBidi" w:cstheme="majorBidi"/>
        </w:rPr>
        <w:t xml:space="preserve">21-year-old </w:t>
      </w:r>
      <w:r w:rsidR="001F05DA">
        <w:rPr>
          <w:rFonts w:asciiTheme="majorBidi" w:eastAsiaTheme="minorEastAsia" w:hAnsiTheme="majorBidi" w:cstheme="majorBidi"/>
        </w:rPr>
        <w:t xml:space="preserve">unarmed </w:t>
      </w:r>
      <w:r w:rsidR="001F05DA">
        <w:rPr>
          <w:rFonts w:asciiTheme="majorBidi" w:eastAsiaTheme="minorEastAsia" w:hAnsiTheme="majorBidi" w:cstheme="majorBidi"/>
        </w:rPr>
        <w:t xml:space="preserve">Buya male cattle </w:t>
      </w:r>
      <w:r w:rsidR="004F2769">
        <w:rPr>
          <w:rFonts w:asciiTheme="majorBidi" w:eastAsiaTheme="minorEastAsia" w:hAnsiTheme="majorBidi" w:cstheme="majorBidi"/>
        </w:rPr>
        <w:t>herder and</w:t>
      </w:r>
      <w:r w:rsidR="00350EB7">
        <w:rPr>
          <w:rFonts w:asciiTheme="majorBidi" w:eastAsiaTheme="minorEastAsia" w:hAnsiTheme="majorBidi" w:cstheme="majorBidi"/>
        </w:rPr>
        <w:t xml:space="preserve"> </w:t>
      </w:r>
      <w:r w:rsidR="001F05DA">
        <w:rPr>
          <w:rFonts w:asciiTheme="majorBidi" w:eastAsiaTheme="minorEastAsia" w:hAnsiTheme="majorBidi" w:cstheme="majorBidi"/>
        </w:rPr>
        <w:t>immediately shot him dead to prevent</w:t>
      </w:r>
      <w:r w:rsidR="00545069">
        <w:rPr>
          <w:rFonts w:asciiTheme="majorBidi" w:eastAsiaTheme="minorEastAsia" w:hAnsiTheme="majorBidi" w:cstheme="majorBidi"/>
        </w:rPr>
        <w:t xml:space="preserve"> him from being an obstacle to the raid, thereby making it possible for them to raid </w:t>
      </w:r>
      <w:r w:rsidR="004F2769">
        <w:rPr>
          <w:rFonts w:asciiTheme="majorBidi" w:eastAsiaTheme="minorEastAsia" w:hAnsiTheme="majorBidi" w:cstheme="majorBidi"/>
        </w:rPr>
        <w:t>twenty-five</w:t>
      </w:r>
      <w:r w:rsidR="0040240C">
        <w:rPr>
          <w:rFonts w:asciiTheme="majorBidi" w:eastAsiaTheme="minorEastAsia" w:hAnsiTheme="majorBidi" w:cstheme="majorBidi"/>
        </w:rPr>
        <w:t xml:space="preserve"> (25) heads of the Buya</w:t>
      </w:r>
      <w:r w:rsidR="00E215F3">
        <w:rPr>
          <w:rFonts w:asciiTheme="majorBidi" w:eastAsiaTheme="minorEastAsia" w:hAnsiTheme="majorBidi" w:cstheme="majorBidi"/>
        </w:rPr>
        <w:t xml:space="preserve"> cattle</w:t>
      </w:r>
      <w:r w:rsidR="00545069">
        <w:rPr>
          <w:rFonts w:asciiTheme="majorBidi" w:eastAsiaTheme="minorEastAsia" w:hAnsiTheme="majorBidi" w:cstheme="majorBidi"/>
        </w:rPr>
        <w:t xml:space="preserve"> in the cattle camp. </w:t>
      </w:r>
      <w:r w:rsidR="004F2769">
        <w:rPr>
          <w:rFonts w:asciiTheme="majorBidi" w:eastAsiaTheme="minorEastAsia" w:hAnsiTheme="majorBidi" w:cstheme="majorBidi"/>
        </w:rPr>
        <w:t>After the escape of the raiders with the Buya cattle, the</w:t>
      </w:r>
      <w:r w:rsidR="00E215F3">
        <w:rPr>
          <w:rFonts w:asciiTheme="majorBidi" w:eastAsiaTheme="minorEastAsia" w:hAnsiTheme="majorBidi" w:cstheme="majorBidi"/>
        </w:rPr>
        <w:t xml:space="preserve"> </w:t>
      </w:r>
      <w:r w:rsidR="00D91C8D">
        <w:rPr>
          <w:rFonts w:asciiTheme="majorBidi" w:eastAsiaTheme="minorEastAsia" w:hAnsiTheme="majorBidi" w:cstheme="majorBidi"/>
        </w:rPr>
        <w:t xml:space="preserve">Buya </w:t>
      </w:r>
      <w:r w:rsidR="00E215F3">
        <w:rPr>
          <w:rFonts w:asciiTheme="majorBidi" w:eastAsiaTheme="minorEastAsia" w:hAnsiTheme="majorBidi" w:cstheme="majorBidi"/>
        </w:rPr>
        <w:t>armed youth</w:t>
      </w:r>
      <w:r w:rsidR="00D91C8D">
        <w:rPr>
          <w:rFonts w:asciiTheme="majorBidi" w:eastAsiaTheme="minorEastAsia" w:hAnsiTheme="majorBidi" w:cstheme="majorBidi"/>
        </w:rPr>
        <w:t>s</w:t>
      </w:r>
      <w:r w:rsidR="00E215F3">
        <w:rPr>
          <w:rFonts w:asciiTheme="majorBidi" w:eastAsiaTheme="minorEastAsia" w:hAnsiTheme="majorBidi" w:cstheme="majorBidi"/>
        </w:rPr>
        <w:t xml:space="preserve"> providing security in the vicinity </w:t>
      </w:r>
      <w:r w:rsidR="004F2769">
        <w:rPr>
          <w:rFonts w:asciiTheme="majorBidi" w:eastAsiaTheme="minorEastAsia" w:hAnsiTheme="majorBidi" w:cstheme="majorBidi"/>
        </w:rPr>
        <w:t xml:space="preserve">who </w:t>
      </w:r>
      <w:r w:rsidR="0040240C">
        <w:rPr>
          <w:rFonts w:asciiTheme="majorBidi" w:eastAsiaTheme="minorEastAsia" w:hAnsiTheme="majorBidi" w:cstheme="majorBidi"/>
        </w:rPr>
        <w:t>heard the gun s</w:t>
      </w:r>
      <w:r w:rsidR="004F2769">
        <w:rPr>
          <w:rFonts w:asciiTheme="majorBidi" w:eastAsiaTheme="minorEastAsia" w:hAnsiTheme="majorBidi" w:cstheme="majorBidi"/>
        </w:rPr>
        <w:t xml:space="preserve">hot </w:t>
      </w:r>
      <w:r w:rsidR="0040240C">
        <w:rPr>
          <w:rFonts w:asciiTheme="majorBidi" w:eastAsiaTheme="minorEastAsia" w:hAnsiTheme="majorBidi" w:cstheme="majorBidi"/>
        </w:rPr>
        <w:t>quickly mobilized</w:t>
      </w:r>
      <w:r w:rsidR="00545069">
        <w:rPr>
          <w:rFonts w:asciiTheme="majorBidi" w:eastAsiaTheme="minorEastAsia" w:hAnsiTheme="majorBidi" w:cstheme="majorBidi"/>
        </w:rPr>
        <w:t xml:space="preserve"> and f</w:t>
      </w:r>
      <w:r w:rsidR="00940249">
        <w:rPr>
          <w:rFonts w:asciiTheme="majorBidi" w:eastAsiaTheme="minorEastAsia" w:hAnsiTheme="majorBidi" w:cstheme="majorBidi"/>
        </w:rPr>
        <w:t xml:space="preserve">ollowed the </w:t>
      </w:r>
      <w:r w:rsidR="00BE1393">
        <w:rPr>
          <w:rFonts w:asciiTheme="majorBidi" w:eastAsiaTheme="minorEastAsia" w:hAnsiTheme="majorBidi" w:cstheme="majorBidi"/>
        </w:rPr>
        <w:t>footmarks</w:t>
      </w:r>
      <w:r w:rsidR="00E215F3">
        <w:rPr>
          <w:rFonts w:asciiTheme="majorBidi" w:eastAsiaTheme="minorEastAsia" w:hAnsiTheme="majorBidi" w:cstheme="majorBidi"/>
        </w:rPr>
        <w:t xml:space="preserve"> of the attackers</w:t>
      </w:r>
      <w:r w:rsidR="00940249">
        <w:rPr>
          <w:rFonts w:asciiTheme="majorBidi" w:eastAsiaTheme="minorEastAsia" w:hAnsiTheme="majorBidi" w:cstheme="majorBidi"/>
        </w:rPr>
        <w:t xml:space="preserve"> and </w:t>
      </w:r>
      <w:r w:rsidR="00247609">
        <w:rPr>
          <w:rFonts w:asciiTheme="majorBidi" w:eastAsiaTheme="minorEastAsia" w:hAnsiTheme="majorBidi" w:cstheme="majorBidi"/>
        </w:rPr>
        <w:t xml:space="preserve">were able to </w:t>
      </w:r>
      <w:r w:rsidR="002E75B2">
        <w:rPr>
          <w:rFonts w:asciiTheme="majorBidi" w:eastAsiaTheme="minorEastAsia" w:hAnsiTheme="majorBidi" w:cstheme="majorBidi"/>
        </w:rPr>
        <w:t>determine</w:t>
      </w:r>
      <w:r w:rsidR="00247609">
        <w:rPr>
          <w:rFonts w:asciiTheme="majorBidi" w:eastAsiaTheme="minorEastAsia" w:hAnsiTheme="majorBidi" w:cstheme="majorBidi"/>
        </w:rPr>
        <w:t xml:space="preserve"> that they entered </w:t>
      </w:r>
      <w:r w:rsidR="00C52B64">
        <w:rPr>
          <w:rFonts w:asciiTheme="majorBidi" w:eastAsiaTheme="minorEastAsia" w:hAnsiTheme="majorBidi" w:cstheme="majorBidi"/>
        </w:rPr>
        <w:t>Machi</w:t>
      </w:r>
      <w:r w:rsidR="007D339D">
        <w:rPr>
          <w:rFonts w:asciiTheme="majorBidi" w:eastAsiaTheme="minorEastAsia" w:hAnsiTheme="majorBidi" w:cstheme="majorBidi"/>
        </w:rPr>
        <w:t xml:space="preserve"> Boma, </w:t>
      </w:r>
      <w:r w:rsidR="00C52B64">
        <w:rPr>
          <w:rFonts w:asciiTheme="majorBidi" w:eastAsiaTheme="minorEastAsia" w:hAnsiTheme="majorBidi" w:cstheme="majorBidi"/>
        </w:rPr>
        <w:t>Katiko</w:t>
      </w:r>
      <w:r w:rsidR="007D339D">
        <w:rPr>
          <w:rFonts w:asciiTheme="majorBidi" w:eastAsiaTheme="minorEastAsia" w:hAnsiTheme="majorBidi" w:cstheme="majorBidi"/>
        </w:rPr>
        <w:t xml:space="preserve"> Payam, </w:t>
      </w:r>
      <w:r w:rsidR="00C52B64">
        <w:rPr>
          <w:rFonts w:asciiTheme="majorBidi" w:eastAsiaTheme="minorEastAsia" w:hAnsiTheme="majorBidi" w:cstheme="majorBidi"/>
        </w:rPr>
        <w:t xml:space="preserve">Kapoeta </w:t>
      </w:r>
      <w:r w:rsidR="00545069">
        <w:rPr>
          <w:rFonts w:asciiTheme="majorBidi" w:eastAsiaTheme="minorEastAsia" w:hAnsiTheme="majorBidi" w:cstheme="majorBidi"/>
        </w:rPr>
        <w:t>South County.</w:t>
      </w:r>
    </w:p>
    <w:p w14:paraId="589735E3" w14:textId="46407A30" w:rsidR="00940249" w:rsidRDefault="00C52B64" w:rsidP="00A90CAD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The armed Buya</w:t>
      </w:r>
      <w:r w:rsidR="00E215F3">
        <w:rPr>
          <w:rFonts w:asciiTheme="majorBidi" w:eastAsiaTheme="minorEastAsia" w:hAnsiTheme="majorBidi" w:cstheme="majorBidi"/>
        </w:rPr>
        <w:t xml:space="preserve"> youths </w:t>
      </w:r>
      <w:r w:rsidR="00545069">
        <w:rPr>
          <w:rFonts w:asciiTheme="majorBidi" w:eastAsiaTheme="minorEastAsia" w:hAnsiTheme="majorBidi" w:cstheme="majorBidi"/>
        </w:rPr>
        <w:t xml:space="preserve">thereafter </w:t>
      </w:r>
      <w:r w:rsidR="00E215F3">
        <w:rPr>
          <w:rFonts w:asciiTheme="majorBidi" w:eastAsiaTheme="minorEastAsia" w:hAnsiTheme="majorBidi" w:cstheme="majorBidi"/>
        </w:rPr>
        <w:t>returned to Budi County and reported the incident at the Loriyok Police Station where investigation is said to be ongoing, but no suspect has been apprehended.</w:t>
      </w:r>
    </w:p>
    <w:p w14:paraId="1124BA02" w14:textId="06C6BB5F" w:rsidR="00033184" w:rsidRPr="00033184" w:rsidRDefault="00B0347E" w:rsidP="00515FBF">
      <w:pPr>
        <w:spacing w:after="160" w:line="259" w:lineRule="auto"/>
        <w:jc w:val="both"/>
        <w:rPr>
          <w:rFonts w:ascii="Times New Roman" w:eastAsia="Calibri" w:hAnsi="Times New Roman" w:cs="Times New Roman"/>
          <w:i/>
          <w:iCs/>
          <w:lang w:val="en-GB"/>
        </w:rPr>
      </w:pPr>
      <w:r>
        <w:rPr>
          <w:rFonts w:ascii="Times New Roman" w:eastAsia="Calibri" w:hAnsi="Times New Roman" w:cs="Times New Roman"/>
          <w:i/>
          <w:iCs/>
          <w:lang w:val="en-GB"/>
        </w:rPr>
        <w:t xml:space="preserve">Comment: </w:t>
      </w:r>
      <w:r w:rsidR="00033184" w:rsidRPr="00033184">
        <w:rPr>
          <w:rFonts w:ascii="Times New Roman" w:eastAsia="Calibri" w:hAnsi="Times New Roman" w:cs="Times New Roman"/>
          <w:i/>
          <w:iCs/>
          <w:lang w:val="en-GB"/>
        </w:rPr>
        <w:t xml:space="preserve">HRD will continue </w:t>
      </w:r>
      <w:r w:rsidR="00BE1393" w:rsidRPr="00033184">
        <w:rPr>
          <w:rFonts w:ascii="Times New Roman" w:eastAsia="Calibri" w:hAnsi="Times New Roman" w:cs="Times New Roman"/>
          <w:i/>
          <w:iCs/>
          <w:lang w:val="en-GB"/>
        </w:rPr>
        <w:t>to</w:t>
      </w:r>
      <w:r w:rsidR="00BE1393">
        <w:rPr>
          <w:rFonts w:ascii="Times New Roman" w:eastAsia="Calibri" w:hAnsi="Times New Roman" w:cs="Times New Roman"/>
          <w:i/>
          <w:iCs/>
          <w:lang w:val="en-GB"/>
        </w:rPr>
        <w:t xml:space="preserve"> </w:t>
      </w:r>
      <w:r w:rsidR="005A1BC0">
        <w:rPr>
          <w:rFonts w:ascii="Times New Roman" w:eastAsia="Calibri" w:hAnsi="Times New Roman" w:cs="Times New Roman"/>
          <w:i/>
          <w:iCs/>
          <w:lang w:val="en-GB"/>
        </w:rPr>
        <w:t>follow</w:t>
      </w:r>
      <w:r>
        <w:rPr>
          <w:rFonts w:ascii="Times New Roman" w:eastAsia="Calibri" w:hAnsi="Times New Roman" w:cs="Times New Roman"/>
          <w:i/>
          <w:iCs/>
          <w:lang w:val="en-GB"/>
        </w:rPr>
        <w:t xml:space="preserve"> up </w:t>
      </w:r>
      <w:r w:rsidR="00A90CAD">
        <w:rPr>
          <w:rFonts w:ascii="Times New Roman" w:eastAsia="Calibri" w:hAnsi="Times New Roman" w:cs="Times New Roman"/>
          <w:i/>
          <w:iCs/>
          <w:lang w:val="en-GB"/>
        </w:rPr>
        <w:t>on developments and report accordingly.</w:t>
      </w:r>
      <w:r w:rsidR="00033184" w:rsidRPr="00033184">
        <w:rPr>
          <w:rFonts w:ascii="Times New Roman" w:eastAsia="Calibri" w:hAnsi="Times New Roman" w:cs="Times New Roman"/>
          <w:i/>
          <w:iCs/>
          <w:lang w:val="en-GB"/>
        </w:rPr>
        <w:t xml:space="preserve"> </w:t>
      </w:r>
    </w:p>
    <w:p w14:paraId="36EF942B" w14:textId="2FB337B2" w:rsidR="00F64818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6DCB32D8" w14:textId="77777777" w:rsidR="007D31DC" w:rsidRPr="007D31DC" w:rsidRDefault="007D31DC" w:rsidP="007D31D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80A369A" w14:textId="77777777" w:rsidR="00B501D3" w:rsidRDefault="00B501D3" w:rsidP="00B501D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7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F0079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7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1627B1D0" w14:textId="425D099D" w:rsidR="00FE65EB" w:rsidRP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sectPr w:rsidR="00FE65EB" w:rsidRPr="00FE65EB" w:rsidSect="00DC16C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F3E71" w14:textId="77777777" w:rsidR="00632328" w:rsidRDefault="00632328" w:rsidP="00182875">
      <w:pPr>
        <w:spacing w:after="0" w:line="240" w:lineRule="auto"/>
      </w:pPr>
      <w:r>
        <w:separator/>
      </w:r>
    </w:p>
  </w:endnote>
  <w:endnote w:type="continuationSeparator" w:id="0">
    <w:p w14:paraId="385DFB7B" w14:textId="77777777" w:rsidR="00632328" w:rsidRDefault="00632328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174A7225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C816A0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C816A0">
          <w:rPr>
            <w:rFonts w:ascii="Times New Roman" w:hAnsi="Times New Roman" w:cs="Times New Roman"/>
            <w:color w:val="0070C0"/>
            <w:sz w:val="20"/>
            <w:szCs w:val="20"/>
          </w:rPr>
          <w:t>819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4DF7" w14:textId="77777777" w:rsidR="00632328" w:rsidRDefault="00632328" w:rsidP="00182875">
      <w:pPr>
        <w:spacing w:after="0" w:line="240" w:lineRule="auto"/>
      </w:pPr>
      <w:r>
        <w:separator/>
      </w:r>
    </w:p>
  </w:footnote>
  <w:footnote w:type="continuationSeparator" w:id="0">
    <w:p w14:paraId="0E989C56" w14:textId="77777777" w:rsidR="00632328" w:rsidRDefault="00632328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19"/>
  </w:num>
  <w:num w:numId="9" w16cid:durableId="189804582">
    <w:abstractNumId w:val="18"/>
  </w:num>
  <w:num w:numId="10" w16cid:durableId="566233004">
    <w:abstractNumId w:val="2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13066"/>
    <w:rsid w:val="000228FD"/>
    <w:rsid w:val="00031725"/>
    <w:rsid w:val="00033184"/>
    <w:rsid w:val="000356A3"/>
    <w:rsid w:val="00052C53"/>
    <w:rsid w:val="0006263D"/>
    <w:rsid w:val="00070682"/>
    <w:rsid w:val="00071C9C"/>
    <w:rsid w:val="000851AD"/>
    <w:rsid w:val="000A7C7A"/>
    <w:rsid w:val="000D0601"/>
    <w:rsid w:val="000D4781"/>
    <w:rsid w:val="000D5DA4"/>
    <w:rsid w:val="000D7B47"/>
    <w:rsid w:val="000E5F62"/>
    <w:rsid w:val="000F380C"/>
    <w:rsid w:val="00104665"/>
    <w:rsid w:val="00115E7F"/>
    <w:rsid w:val="00117B76"/>
    <w:rsid w:val="00121735"/>
    <w:rsid w:val="0013260B"/>
    <w:rsid w:val="00133846"/>
    <w:rsid w:val="00134D72"/>
    <w:rsid w:val="00150557"/>
    <w:rsid w:val="001516C1"/>
    <w:rsid w:val="00164D5A"/>
    <w:rsid w:val="001807A2"/>
    <w:rsid w:val="00182875"/>
    <w:rsid w:val="00183500"/>
    <w:rsid w:val="0019396C"/>
    <w:rsid w:val="00196209"/>
    <w:rsid w:val="001A01B5"/>
    <w:rsid w:val="001B0643"/>
    <w:rsid w:val="001D5B48"/>
    <w:rsid w:val="001E04B7"/>
    <w:rsid w:val="001E096F"/>
    <w:rsid w:val="001E2D65"/>
    <w:rsid w:val="001F05DA"/>
    <w:rsid w:val="001F527E"/>
    <w:rsid w:val="001F5D34"/>
    <w:rsid w:val="002010F2"/>
    <w:rsid w:val="002077ED"/>
    <w:rsid w:val="00211BA1"/>
    <w:rsid w:val="002221EA"/>
    <w:rsid w:val="00232499"/>
    <w:rsid w:val="002456B0"/>
    <w:rsid w:val="00247609"/>
    <w:rsid w:val="0025048E"/>
    <w:rsid w:val="00255172"/>
    <w:rsid w:val="0025611C"/>
    <w:rsid w:val="00260A53"/>
    <w:rsid w:val="0026226F"/>
    <w:rsid w:val="0026636C"/>
    <w:rsid w:val="0026685A"/>
    <w:rsid w:val="00267A92"/>
    <w:rsid w:val="002705AC"/>
    <w:rsid w:val="00270BAE"/>
    <w:rsid w:val="002710BC"/>
    <w:rsid w:val="00273E0A"/>
    <w:rsid w:val="00284003"/>
    <w:rsid w:val="00294330"/>
    <w:rsid w:val="002B24EB"/>
    <w:rsid w:val="002B5F76"/>
    <w:rsid w:val="002C1ABC"/>
    <w:rsid w:val="002C3469"/>
    <w:rsid w:val="002C62ED"/>
    <w:rsid w:val="002D114E"/>
    <w:rsid w:val="002D7F31"/>
    <w:rsid w:val="002E4CB7"/>
    <w:rsid w:val="002E6DBC"/>
    <w:rsid w:val="002E75B2"/>
    <w:rsid w:val="002E7C57"/>
    <w:rsid w:val="002F342E"/>
    <w:rsid w:val="00315EA9"/>
    <w:rsid w:val="003311D2"/>
    <w:rsid w:val="00333678"/>
    <w:rsid w:val="00334CE7"/>
    <w:rsid w:val="00334EF1"/>
    <w:rsid w:val="003505EF"/>
    <w:rsid w:val="00350EB7"/>
    <w:rsid w:val="00356A76"/>
    <w:rsid w:val="00364219"/>
    <w:rsid w:val="00377965"/>
    <w:rsid w:val="00383D8E"/>
    <w:rsid w:val="003A1B70"/>
    <w:rsid w:val="003B1A56"/>
    <w:rsid w:val="003C62BF"/>
    <w:rsid w:val="003D041A"/>
    <w:rsid w:val="003D78C4"/>
    <w:rsid w:val="003D790D"/>
    <w:rsid w:val="003E31CB"/>
    <w:rsid w:val="003F7D68"/>
    <w:rsid w:val="0040240C"/>
    <w:rsid w:val="00412D75"/>
    <w:rsid w:val="00413E7A"/>
    <w:rsid w:val="00441124"/>
    <w:rsid w:val="00452B37"/>
    <w:rsid w:val="00465EC7"/>
    <w:rsid w:val="00466B8D"/>
    <w:rsid w:val="004727DB"/>
    <w:rsid w:val="00483AC9"/>
    <w:rsid w:val="004911D4"/>
    <w:rsid w:val="00491784"/>
    <w:rsid w:val="004A4B08"/>
    <w:rsid w:val="004B4736"/>
    <w:rsid w:val="004C0490"/>
    <w:rsid w:val="004C1C2B"/>
    <w:rsid w:val="004D0FB7"/>
    <w:rsid w:val="004E7067"/>
    <w:rsid w:val="004E7E2C"/>
    <w:rsid w:val="004F0E4E"/>
    <w:rsid w:val="004F2769"/>
    <w:rsid w:val="004F3F34"/>
    <w:rsid w:val="00501283"/>
    <w:rsid w:val="00515FBF"/>
    <w:rsid w:val="00522BFA"/>
    <w:rsid w:val="00545069"/>
    <w:rsid w:val="00545D85"/>
    <w:rsid w:val="0055109E"/>
    <w:rsid w:val="00556387"/>
    <w:rsid w:val="00565180"/>
    <w:rsid w:val="00577FC2"/>
    <w:rsid w:val="005A1BC0"/>
    <w:rsid w:val="005A1DA1"/>
    <w:rsid w:val="005B2291"/>
    <w:rsid w:val="005B5F95"/>
    <w:rsid w:val="005C7B8E"/>
    <w:rsid w:val="005D0025"/>
    <w:rsid w:val="005D0786"/>
    <w:rsid w:val="005D4D55"/>
    <w:rsid w:val="005E21E3"/>
    <w:rsid w:val="005E54F0"/>
    <w:rsid w:val="005F08B0"/>
    <w:rsid w:val="006023C9"/>
    <w:rsid w:val="00604780"/>
    <w:rsid w:val="006058F5"/>
    <w:rsid w:val="00625D8B"/>
    <w:rsid w:val="00632328"/>
    <w:rsid w:val="00635EAE"/>
    <w:rsid w:val="00636730"/>
    <w:rsid w:val="00642A80"/>
    <w:rsid w:val="00646926"/>
    <w:rsid w:val="00660788"/>
    <w:rsid w:val="00665262"/>
    <w:rsid w:val="00681919"/>
    <w:rsid w:val="00683F3E"/>
    <w:rsid w:val="006953AB"/>
    <w:rsid w:val="00695CCE"/>
    <w:rsid w:val="00696009"/>
    <w:rsid w:val="006A34DC"/>
    <w:rsid w:val="006B1E4B"/>
    <w:rsid w:val="006C65DD"/>
    <w:rsid w:val="006D1116"/>
    <w:rsid w:val="006D6A0E"/>
    <w:rsid w:val="00715AE6"/>
    <w:rsid w:val="007319F7"/>
    <w:rsid w:val="007363D6"/>
    <w:rsid w:val="00737A87"/>
    <w:rsid w:val="00744EB9"/>
    <w:rsid w:val="00747382"/>
    <w:rsid w:val="0075340A"/>
    <w:rsid w:val="00770C6F"/>
    <w:rsid w:val="00776DDB"/>
    <w:rsid w:val="007A0C08"/>
    <w:rsid w:val="007B4FF7"/>
    <w:rsid w:val="007B702E"/>
    <w:rsid w:val="007D31DC"/>
    <w:rsid w:val="007D339D"/>
    <w:rsid w:val="00800CF6"/>
    <w:rsid w:val="00810A55"/>
    <w:rsid w:val="0081799F"/>
    <w:rsid w:val="0082530A"/>
    <w:rsid w:val="008309DA"/>
    <w:rsid w:val="00833B85"/>
    <w:rsid w:val="00844DF6"/>
    <w:rsid w:val="00855EA4"/>
    <w:rsid w:val="00870305"/>
    <w:rsid w:val="00874A46"/>
    <w:rsid w:val="00877B75"/>
    <w:rsid w:val="008809AE"/>
    <w:rsid w:val="008C12DE"/>
    <w:rsid w:val="008C6304"/>
    <w:rsid w:val="008D57D6"/>
    <w:rsid w:val="008E2D32"/>
    <w:rsid w:val="008E5EEB"/>
    <w:rsid w:val="008F773D"/>
    <w:rsid w:val="0090123A"/>
    <w:rsid w:val="009148DA"/>
    <w:rsid w:val="00917E92"/>
    <w:rsid w:val="00923B64"/>
    <w:rsid w:val="00924BCF"/>
    <w:rsid w:val="00940249"/>
    <w:rsid w:val="00941D11"/>
    <w:rsid w:val="009544B2"/>
    <w:rsid w:val="00966E56"/>
    <w:rsid w:val="009A120E"/>
    <w:rsid w:val="009A13D8"/>
    <w:rsid w:val="009A192E"/>
    <w:rsid w:val="009A24E8"/>
    <w:rsid w:val="009A35C9"/>
    <w:rsid w:val="009B1687"/>
    <w:rsid w:val="009B397A"/>
    <w:rsid w:val="009B3C45"/>
    <w:rsid w:val="009C494B"/>
    <w:rsid w:val="009C7DE2"/>
    <w:rsid w:val="009D613F"/>
    <w:rsid w:val="009D686D"/>
    <w:rsid w:val="009E53D3"/>
    <w:rsid w:val="009E7F55"/>
    <w:rsid w:val="00A00315"/>
    <w:rsid w:val="00A03168"/>
    <w:rsid w:val="00A05283"/>
    <w:rsid w:val="00A2266C"/>
    <w:rsid w:val="00A42C59"/>
    <w:rsid w:val="00A7217A"/>
    <w:rsid w:val="00A73F4A"/>
    <w:rsid w:val="00A745CE"/>
    <w:rsid w:val="00A75024"/>
    <w:rsid w:val="00A82C86"/>
    <w:rsid w:val="00A90CAD"/>
    <w:rsid w:val="00AB0934"/>
    <w:rsid w:val="00AB1FA0"/>
    <w:rsid w:val="00AB463C"/>
    <w:rsid w:val="00AC4753"/>
    <w:rsid w:val="00AD3F72"/>
    <w:rsid w:val="00AE0F0E"/>
    <w:rsid w:val="00AE398C"/>
    <w:rsid w:val="00AE46A2"/>
    <w:rsid w:val="00AF232F"/>
    <w:rsid w:val="00B0347E"/>
    <w:rsid w:val="00B20A1C"/>
    <w:rsid w:val="00B501D3"/>
    <w:rsid w:val="00B544CF"/>
    <w:rsid w:val="00B56231"/>
    <w:rsid w:val="00B72D71"/>
    <w:rsid w:val="00B74A38"/>
    <w:rsid w:val="00B74FD0"/>
    <w:rsid w:val="00B75942"/>
    <w:rsid w:val="00B80F40"/>
    <w:rsid w:val="00B817F8"/>
    <w:rsid w:val="00B85ED7"/>
    <w:rsid w:val="00B86E10"/>
    <w:rsid w:val="00BA1645"/>
    <w:rsid w:val="00BB044D"/>
    <w:rsid w:val="00BB68FC"/>
    <w:rsid w:val="00BC49E5"/>
    <w:rsid w:val="00BE1393"/>
    <w:rsid w:val="00C0332D"/>
    <w:rsid w:val="00C11553"/>
    <w:rsid w:val="00C17D29"/>
    <w:rsid w:val="00C41B78"/>
    <w:rsid w:val="00C52B64"/>
    <w:rsid w:val="00C64F4B"/>
    <w:rsid w:val="00C659DC"/>
    <w:rsid w:val="00C67532"/>
    <w:rsid w:val="00C716CE"/>
    <w:rsid w:val="00C72137"/>
    <w:rsid w:val="00C80DF7"/>
    <w:rsid w:val="00C816A0"/>
    <w:rsid w:val="00C86453"/>
    <w:rsid w:val="00C968C9"/>
    <w:rsid w:val="00CA387A"/>
    <w:rsid w:val="00CB2BFC"/>
    <w:rsid w:val="00CB65DE"/>
    <w:rsid w:val="00CC42F4"/>
    <w:rsid w:val="00CD0867"/>
    <w:rsid w:val="00CE1E33"/>
    <w:rsid w:val="00CE29DD"/>
    <w:rsid w:val="00CE373C"/>
    <w:rsid w:val="00CE69AF"/>
    <w:rsid w:val="00CF3794"/>
    <w:rsid w:val="00CF4CDA"/>
    <w:rsid w:val="00D03033"/>
    <w:rsid w:val="00D057B7"/>
    <w:rsid w:val="00D066FF"/>
    <w:rsid w:val="00D33175"/>
    <w:rsid w:val="00D3755C"/>
    <w:rsid w:val="00D5361C"/>
    <w:rsid w:val="00D6343D"/>
    <w:rsid w:val="00D70455"/>
    <w:rsid w:val="00D75870"/>
    <w:rsid w:val="00D91C8D"/>
    <w:rsid w:val="00D923E2"/>
    <w:rsid w:val="00D953D9"/>
    <w:rsid w:val="00D95AC4"/>
    <w:rsid w:val="00DC16C1"/>
    <w:rsid w:val="00DC3C02"/>
    <w:rsid w:val="00DC6F11"/>
    <w:rsid w:val="00DE4233"/>
    <w:rsid w:val="00DE57BC"/>
    <w:rsid w:val="00DF2E60"/>
    <w:rsid w:val="00E11A2B"/>
    <w:rsid w:val="00E14D4F"/>
    <w:rsid w:val="00E215F3"/>
    <w:rsid w:val="00E500D2"/>
    <w:rsid w:val="00E52F42"/>
    <w:rsid w:val="00E6315A"/>
    <w:rsid w:val="00E700B4"/>
    <w:rsid w:val="00E70DAD"/>
    <w:rsid w:val="00E72297"/>
    <w:rsid w:val="00EB480C"/>
    <w:rsid w:val="00EC320D"/>
    <w:rsid w:val="00ED1705"/>
    <w:rsid w:val="00ED339F"/>
    <w:rsid w:val="00ED3458"/>
    <w:rsid w:val="00EF5971"/>
    <w:rsid w:val="00F00795"/>
    <w:rsid w:val="00F07FA1"/>
    <w:rsid w:val="00F124B9"/>
    <w:rsid w:val="00F147C4"/>
    <w:rsid w:val="00F15720"/>
    <w:rsid w:val="00F2261F"/>
    <w:rsid w:val="00F36299"/>
    <w:rsid w:val="00F51B93"/>
    <w:rsid w:val="00F533B4"/>
    <w:rsid w:val="00F53816"/>
    <w:rsid w:val="00F64818"/>
    <w:rsid w:val="00F673B4"/>
    <w:rsid w:val="00F709C4"/>
    <w:rsid w:val="00F8793B"/>
    <w:rsid w:val="00F90A72"/>
    <w:rsid w:val="00FA7B00"/>
    <w:rsid w:val="00FC03B3"/>
    <w:rsid w:val="00FC12BD"/>
    <w:rsid w:val="00FC73A7"/>
    <w:rsid w:val="00FD272F"/>
    <w:rsid w:val="00FE5EC5"/>
    <w:rsid w:val="00FE65EB"/>
    <w:rsid w:val="00FF16D2"/>
    <w:rsid w:val="00FF218F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405</Words>
  <Characters>2136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4</cp:revision>
  <dcterms:created xsi:type="dcterms:W3CDTF">2025-08-19T14:05:00Z</dcterms:created>
  <dcterms:modified xsi:type="dcterms:W3CDTF">2025-08-19T14:10:00Z</dcterms:modified>
</cp:coreProperties>
</file>