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pt" o:ole="" o:preferrelative="t" stroked="f">
            <v:imagedata r:id="rId8" o:title=""/>
          </v:rect>
          <o:OLEObject Type="Embed" ProgID="StaticMetafile" ShapeID="rectole0000000000" DrawAspect="Content" ObjectID="_1817132859"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7484676D" w:rsidR="00963EF4" w:rsidRPr="006319AA" w:rsidRDefault="00240807"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D40D67">
        <w:rPr>
          <w:rFonts w:asciiTheme="majorBidi" w:eastAsia="Calibri" w:hAnsiTheme="majorBidi" w:cstheme="majorBidi"/>
          <w:b/>
          <w:sz w:val="24"/>
          <w:szCs w:val="24"/>
        </w:rPr>
        <w:t>9</w:t>
      </w:r>
      <w:r>
        <w:rPr>
          <w:rFonts w:asciiTheme="majorBidi" w:eastAsia="Calibri" w:hAnsiTheme="majorBidi" w:cstheme="majorBidi"/>
          <w:b/>
          <w:sz w:val="24"/>
          <w:szCs w:val="24"/>
        </w:rPr>
        <w:t xml:space="preserve">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2AE7A125" w14:textId="76EE93D7" w:rsidR="004C2078" w:rsidRDefault="004C2078" w:rsidP="004C2078">
      <w:pPr>
        <w:pStyle w:val="ListParagraph"/>
        <w:numPr>
          <w:ilvl w:val="0"/>
          <w:numId w:val="10"/>
        </w:numPr>
        <w:jc w:val="both"/>
        <w:rPr>
          <w:rFonts w:asciiTheme="majorBidi" w:eastAsia="Palatino Linotype" w:hAnsiTheme="majorBidi" w:cstheme="majorBidi"/>
          <w:i/>
          <w:iCs/>
          <w:sz w:val="24"/>
          <w:szCs w:val="24"/>
        </w:rPr>
      </w:pPr>
      <w:r w:rsidRPr="004C2078">
        <w:rPr>
          <w:rFonts w:asciiTheme="majorBidi" w:eastAsia="Palatino Linotype" w:hAnsiTheme="majorBidi" w:cstheme="majorBidi"/>
          <w:i/>
          <w:iCs/>
          <w:sz w:val="24"/>
          <w:szCs w:val="24"/>
        </w:rPr>
        <w:t>HRD carried out a one-day engagement activity on the identification of victims and survivors’ network</w:t>
      </w:r>
      <w:r>
        <w:rPr>
          <w:rFonts w:asciiTheme="majorBidi" w:eastAsia="Palatino Linotype" w:hAnsiTheme="majorBidi" w:cstheme="majorBidi"/>
          <w:i/>
          <w:iCs/>
          <w:sz w:val="24"/>
          <w:szCs w:val="24"/>
        </w:rPr>
        <w:t>s</w:t>
      </w:r>
      <w:r w:rsidRPr="004C2078">
        <w:rPr>
          <w:rFonts w:asciiTheme="majorBidi" w:eastAsia="Palatino Linotype" w:hAnsiTheme="majorBidi" w:cstheme="majorBidi"/>
          <w:i/>
          <w:iCs/>
          <w:sz w:val="24"/>
          <w:szCs w:val="24"/>
        </w:rPr>
        <w:t xml:space="preserve"> in Leer town. </w:t>
      </w:r>
    </w:p>
    <w:p w14:paraId="06D0B186" w14:textId="77777777" w:rsidR="004C2078" w:rsidRPr="004C2078" w:rsidRDefault="004C2078" w:rsidP="004C2078">
      <w:pPr>
        <w:pStyle w:val="ListParagraph"/>
        <w:jc w:val="both"/>
        <w:rPr>
          <w:rFonts w:asciiTheme="majorBidi" w:eastAsia="Palatino Linotype" w:hAnsiTheme="majorBidi" w:cstheme="majorBidi"/>
          <w:i/>
          <w:iCs/>
          <w:sz w:val="24"/>
          <w:szCs w:val="24"/>
        </w:rPr>
      </w:pPr>
    </w:p>
    <w:p w14:paraId="131DDF83" w14:textId="2A719D62" w:rsidR="004C2078" w:rsidRPr="004C2078" w:rsidRDefault="004C2078" w:rsidP="004C2078">
      <w:pPr>
        <w:pStyle w:val="ListParagraph"/>
        <w:numPr>
          <w:ilvl w:val="0"/>
          <w:numId w:val="11"/>
        </w:numPr>
        <w:jc w:val="both"/>
        <w:rPr>
          <w:rFonts w:asciiTheme="majorBidi" w:eastAsia="Palatino Linotype" w:hAnsiTheme="majorBidi" w:cstheme="majorBidi"/>
          <w:i/>
          <w:iCs/>
          <w:sz w:val="24"/>
          <w:szCs w:val="24"/>
        </w:rPr>
      </w:pPr>
      <w:r w:rsidRPr="004C2078">
        <w:rPr>
          <w:rFonts w:asciiTheme="majorBidi" w:eastAsia="Palatino Linotype" w:hAnsiTheme="majorBidi" w:cstheme="majorBidi"/>
          <w:i/>
          <w:iCs/>
          <w:sz w:val="24"/>
          <w:szCs w:val="24"/>
        </w:rPr>
        <w:t xml:space="preserve">HRD was informed by the CID Director in Leer about an alleged </w:t>
      </w:r>
      <w:r>
        <w:rPr>
          <w:rFonts w:asciiTheme="majorBidi" w:eastAsia="Palatino Linotype" w:hAnsiTheme="majorBidi" w:cstheme="majorBidi"/>
          <w:i/>
          <w:iCs/>
          <w:sz w:val="24"/>
          <w:szCs w:val="24"/>
        </w:rPr>
        <w:t>p</w:t>
      </w:r>
      <w:r w:rsidRPr="004C2078">
        <w:rPr>
          <w:rFonts w:asciiTheme="majorBidi" w:eastAsia="Palatino Linotype" w:hAnsiTheme="majorBidi" w:cstheme="majorBidi"/>
          <w:i/>
          <w:iCs/>
          <w:sz w:val="24"/>
          <w:szCs w:val="24"/>
        </w:rPr>
        <w:t xml:space="preserve">rison break and escape of six (6) convicted inmates and three (3) suspects on remand in </w:t>
      </w:r>
      <w:r>
        <w:rPr>
          <w:rFonts w:asciiTheme="majorBidi" w:eastAsia="Palatino Linotype" w:hAnsiTheme="majorBidi" w:cstheme="majorBidi"/>
          <w:i/>
          <w:iCs/>
          <w:sz w:val="24"/>
          <w:szCs w:val="24"/>
        </w:rPr>
        <w:t>p</w:t>
      </w:r>
      <w:r w:rsidRPr="004C2078">
        <w:rPr>
          <w:rFonts w:asciiTheme="majorBidi" w:eastAsia="Palatino Linotype" w:hAnsiTheme="majorBidi" w:cstheme="majorBidi"/>
          <w:i/>
          <w:iCs/>
          <w:sz w:val="24"/>
          <w:szCs w:val="24"/>
        </w:rPr>
        <w:t>olice custody on 19 August 2025</w:t>
      </w:r>
    </w:p>
    <w:p w14:paraId="5DDE48EE" w14:textId="62EE03E9" w:rsidR="00D40D67" w:rsidRPr="00D40D67" w:rsidRDefault="00D40D67" w:rsidP="00D40D67">
      <w:pPr>
        <w:pStyle w:val="ListParagraph"/>
        <w:spacing w:after="0" w:line="240" w:lineRule="auto"/>
        <w:jc w:val="both"/>
        <w:rPr>
          <w:rFonts w:asciiTheme="majorBidi" w:eastAsia="Palatino Linotype" w:hAnsiTheme="majorBidi" w:cstheme="majorBidi"/>
          <w:b/>
          <w:bCs/>
          <w:sz w:val="24"/>
          <w:szCs w:val="24"/>
        </w:rPr>
      </w:pPr>
      <w:r>
        <w:rPr>
          <w:rFonts w:ascii="Times New Roman" w:hAnsi="Times New Roman" w:cs="Times New Roman"/>
          <w:i/>
          <w:iCs/>
          <w:sz w:val="24"/>
          <w:szCs w:val="24"/>
        </w:rPr>
        <w:t xml:space="preserve"> </w:t>
      </w:r>
    </w:p>
    <w:p w14:paraId="7B172FFB" w14:textId="3F81491A" w:rsidR="00CD7AB6" w:rsidRPr="00D40D67" w:rsidRDefault="00963EF4" w:rsidP="009D5E73">
      <w:pPr>
        <w:pStyle w:val="ListParagraph"/>
        <w:numPr>
          <w:ilvl w:val="0"/>
          <w:numId w:val="1"/>
        </w:numPr>
        <w:spacing w:after="0" w:line="240" w:lineRule="auto"/>
        <w:ind w:left="288"/>
        <w:jc w:val="both"/>
        <w:rPr>
          <w:rFonts w:asciiTheme="majorBidi" w:eastAsia="Palatino Linotype" w:hAnsiTheme="majorBidi" w:cstheme="majorBidi"/>
          <w:b/>
          <w:bCs/>
          <w:sz w:val="24"/>
          <w:szCs w:val="24"/>
        </w:rPr>
      </w:pPr>
      <w:r w:rsidRPr="00D40D67">
        <w:rPr>
          <w:rFonts w:asciiTheme="majorBidi" w:eastAsia="Calibri" w:hAnsiTheme="majorBidi" w:cstheme="majorBidi"/>
          <w:b/>
          <w:bCs/>
          <w:sz w:val="24"/>
          <w:szCs w:val="24"/>
        </w:rPr>
        <w:t>Political and Security Update</w:t>
      </w:r>
      <w:bookmarkEnd w:id="3"/>
      <w:r w:rsidR="00FD65BA" w:rsidRPr="00D40D67">
        <w:rPr>
          <w:rFonts w:asciiTheme="majorBidi" w:hAnsiTheme="majorBidi" w:cstheme="majorBidi"/>
          <w:i/>
          <w:iCs/>
          <w:sz w:val="24"/>
          <w:szCs w:val="24"/>
        </w:rPr>
        <w:t>.</w:t>
      </w: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043D194C" w14:textId="24CD291B" w:rsidR="00C33BAB" w:rsidRP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4" w:name="_Hlk155890358"/>
      <w:r w:rsidRPr="006319AA">
        <w:rPr>
          <w:rFonts w:asciiTheme="majorBidi" w:eastAsia="Palatino Linotype" w:hAnsiTheme="majorBidi" w:cstheme="majorBidi"/>
          <w:b/>
          <w:sz w:val="24"/>
          <w:szCs w:val="24"/>
        </w:rPr>
        <w:t>Civic Space and Participation</w:t>
      </w:r>
    </w:p>
    <w:p w14:paraId="3B92CDD2" w14:textId="77777777" w:rsid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2ACAED74" w14:textId="77777777" w:rsidR="00D40D67" w:rsidRDefault="00D40D67" w:rsidP="00D40D67">
      <w:pPr>
        <w:spacing w:after="0" w:line="240" w:lineRule="auto"/>
        <w:ind w:left="284"/>
        <w:contextualSpacing/>
        <w:jc w:val="both"/>
        <w:rPr>
          <w:rFonts w:asciiTheme="majorBidi" w:eastAsia="Palatino Linotype" w:hAnsiTheme="majorBidi" w:cstheme="majorBidi"/>
          <w:b/>
          <w:sz w:val="24"/>
          <w:szCs w:val="24"/>
        </w:rPr>
      </w:pPr>
    </w:p>
    <w:p w14:paraId="391A9952" w14:textId="4259F9DA" w:rsidR="004C2078" w:rsidRPr="004C2078" w:rsidRDefault="004C2078" w:rsidP="004C2078">
      <w:pPr>
        <w:pStyle w:val="ListParagraph"/>
        <w:numPr>
          <w:ilvl w:val="0"/>
          <w:numId w:val="9"/>
        </w:numPr>
        <w:spacing w:after="0" w:line="240" w:lineRule="auto"/>
        <w:jc w:val="both"/>
        <w:rPr>
          <w:rFonts w:ascii="Times New Roman" w:hAnsi="Times New Roman" w:cs="Times New Roman"/>
          <w:b/>
          <w:bCs/>
          <w:i/>
          <w:iCs/>
          <w:sz w:val="24"/>
          <w:szCs w:val="24"/>
        </w:rPr>
      </w:pPr>
      <w:r w:rsidRPr="004C2078">
        <w:rPr>
          <w:rFonts w:ascii="Times New Roman" w:hAnsi="Times New Roman" w:cs="Times New Roman"/>
          <w:b/>
          <w:bCs/>
          <w:i/>
          <w:iCs/>
          <w:sz w:val="24"/>
          <w:szCs w:val="24"/>
        </w:rPr>
        <w:t>HRD was informed by the CID Director in Leer about an alleged prison break and escape of six (6) convicted inmates and three (3) suspects on remand in police custody on 19 August 2025</w:t>
      </w:r>
    </w:p>
    <w:p w14:paraId="08D72529" w14:textId="4C78C285" w:rsidR="009F571C" w:rsidRPr="004C2078" w:rsidRDefault="009F571C" w:rsidP="004C2078">
      <w:pPr>
        <w:pStyle w:val="ListParagraph"/>
        <w:spacing w:after="0" w:line="240" w:lineRule="auto"/>
        <w:ind w:left="1004"/>
        <w:jc w:val="both"/>
        <w:rPr>
          <w:rFonts w:asciiTheme="majorBidi" w:eastAsia="Palatino Linotype" w:hAnsiTheme="majorBidi" w:cstheme="majorBidi"/>
          <w:b/>
          <w:bCs/>
          <w:sz w:val="24"/>
          <w:szCs w:val="24"/>
        </w:rPr>
      </w:pPr>
    </w:p>
    <w:p w14:paraId="22856600" w14:textId="70827DD8" w:rsidR="00752B80" w:rsidRDefault="00795CFA" w:rsidP="002D074F">
      <w:pPr>
        <w:spacing w:after="0"/>
        <w:jc w:val="both"/>
        <w:rPr>
          <w:rFonts w:asciiTheme="majorBidi" w:eastAsia="Palatino Linotype" w:hAnsiTheme="majorBidi" w:cstheme="majorBidi"/>
          <w:bCs/>
          <w:sz w:val="24"/>
          <w:szCs w:val="24"/>
        </w:rPr>
      </w:pPr>
      <w:r w:rsidRPr="00795CFA">
        <w:rPr>
          <w:rFonts w:asciiTheme="majorBidi" w:eastAsia="Palatino Linotype" w:hAnsiTheme="majorBidi" w:cstheme="majorBidi"/>
          <w:bCs/>
          <w:sz w:val="24"/>
          <w:szCs w:val="24"/>
        </w:rPr>
        <w:t xml:space="preserve">On 19 August 2025, during the LDP mission in Leer, HRD was informed by the Leer CID Police Officer about a prison break and escape of nine (9) detainees, including six convicted inmates and three suspects in police custody on 19 August 2025 and according to the CID Officer, the inmates and the suspects escaped from the detention while it was raining at night, when all the guards were asleep. The inmates escaped by digging themselves out and breaking through the interior wall using the back of the building, while the guards were sleeping in front of the Prison gate. The CID Officer further informed HRD that there is an ongoing investigation into how all nine inmates and suspects managed to escape while the guards were sleeping without noticing what was going on. However, he also cautioned that they are not suspected of any foul play, but rather to find out how the suspects escaped. </w:t>
      </w:r>
    </w:p>
    <w:p w14:paraId="2CADE11E" w14:textId="07605A4E" w:rsidR="00D40D67" w:rsidRDefault="00752B80" w:rsidP="004C2078">
      <w:pPr>
        <w:spacing w:after="0"/>
        <w:jc w:val="both"/>
        <w:rPr>
          <w:rFonts w:asciiTheme="majorBidi" w:eastAsia="Palatino Linotype" w:hAnsiTheme="majorBidi" w:cstheme="majorBidi"/>
          <w:bCs/>
          <w:i/>
          <w:iCs/>
          <w:sz w:val="24"/>
          <w:szCs w:val="24"/>
        </w:rPr>
      </w:pPr>
      <w:r w:rsidRPr="009F571C">
        <w:rPr>
          <w:rFonts w:asciiTheme="majorBidi" w:eastAsia="Palatino Linotype" w:hAnsiTheme="majorBidi" w:cstheme="majorBidi"/>
          <w:b/>
          <w:i/>
          <w:iCs/>
          <w:sz w:val="24"/>
          <w:szCs w:val="24"/>
        </w:rPr>
        <w:t>Comment</w:t>
      </w:r>
      <w:r>
        <w:rPr>
          <w:rFonts w:asciiTheme="majorBidi" w:eastAsia="Palatino Linotype" w:hAnsiTheme="majorBidi" w:cstheme="majorBidi"/>
          <w:bCs/>
          <w:sz w:val="24"/>
          <w:szCs w:val="24"/>
        </w:rPr>
        <w:t xml:space="preserve">: </w:t>
      </w:r>
      <w:r w:rsidR="004C2078" w:rsidRPr="004C2078">
        <w:rPr>
          <w:rFonts w:asciiTheme="majorBidi" w:eastAsia="Palatino Linotype" w:hAnsiTheme="majorBidi" w:cstheme="majorBidi"/>
          <w:bCs/>
          <w:i/>
          <w:iCs/>
          <w:sz w:val="24"/>
          <w:szCs w:val="24"/>
        </w:rPr>
        <w:t xml:space="preserve">Barely four days after HRD and ROLSIS’s visit to the detention cell and after engaging the Police Director about the detention conditions, HRD learned about the escape of inmates from </w:t>
      </w:r>
      <w:r w:rsidR="004C2078" w:rsidRPr="004C2078">
        <w:rPr>
          <w:rFonts w:asciiTheme="majorBidi" w:eastAsia="Palatino Linotype" w:hAnsiTheme="majorBidi" w:cstheme="majorBidi"/>
          <w:bCs/>
          <w:i/>
          <w:iCs/>
          <w:sz w:val="24"/>
          <w:szCs w:val="24"/>
        </w:rPr>
        <w:lastRenderedPageBreak/>
        <w:t xml:space="preserve">the prison. During the detention visit, HRD and ROLSIS noted that the detainees were in bad condition. They reported that they had not had food for two weeks, and most of them were in chains with festering wounds and looking malnourished. The detainees were sleeping on the floor without mosquito nets and proper sleeping materials. HRD suspects that the detention condition could be a significant factor that led to detainees escaping the prison. Secondly, during the engagement with the Police Director, he informed the team that there was stability and calmness in the county because criminals are now afraid of the ongoing construction of Police/Prison detentions, fearing that they would not have the opportunity anymore to escape or break the prison. It should be noted that an earlier prison break was reported on 25 April 2025, where a total of four inmates escaped from the same detention cell, with the support of one of the police officers who </w:t>
      </w:r>
      <w:proofErr w:type="gramStart"/>
      <w:r w:rsidR="004C2078" w:rsidRPr="004C2078">
        <w:rPr>
          <w:rFonts w:asciiTheme="majorBidi" w:eastAsia="Palatino Linotype" w:hAnsiTheme="majorBidi" w:cstheme="majorBidi"/>
          <w:bCs/>
          <w:i/>
          <w:iCs/>
          <w:sz w:val="24"/>
          <w:szCs w:val="24"/>
        </w:rPr>
        <w:t>was in charge of</w:t>
      </w:r>
      <w:proofErr w:type="gramEnd"/>
      <w:r w:rsidR="004C2078" w:rsidRPr="004C2078">
        <w:rPr>
          <w:rFonts w:asciiTheme="majorBidi" w:eastAsia="Palatino Linotype" w:hAnsiTheme="majorBidi" w:cstheme="majorBidi"/>
          <w:bCs/>
          <w:i/>
          <w:iCs/>
          <w:sz w:val="24"/>
          <w:szCs w:val="24"/>
        </w:rPr>
        <w:t xml:space="preserve"> the guard. It is not clear yet whether there was any complicity in this new jailbreak.   </w:t>
      </w:r>
    </w:p>
    <w:p w14:paraId="08B90905" w14:textId="77777777" w:rsidR="004C2078" w:rsidRPr="00D40D67" w:rsidRDefault="004C2078" w:rsidP="004C2078">
      <w:pPr>
        <w:spacing w:after="0"/>
        <w:jc w:val="both"/>
        <w:rPr>
          <w:rFonts w:asciiTheme="majorBidi" w:eastAsia="Palatino Linotype" w:hAnsiTheme="majorBidi" w:cstheme="majorBidi"/>
          <w:bCs/>
          <w:sz w:val="24"/>
          <w:szCs w:val="24"/>
        </w:rPr>
      </w:pP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2874E19E" w14:textId="706EF3AB" w:rsidR="00725C45" w:rsidRDefault="00963EF4" w:rsidP="00CA52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4"/>
    </w:p>
    <w:p w14:paraId="57023042" w14:textId="77777777" w:rsidR="00702CEE" w:rsidRDefault="00702CEE" w:rsidP="00702CEE">
      <w:pPr>
        <w:spacing w:after="0" w:line="240" w:lineRule="auto"/>
        <w:jc w:val="both"/>
        <w:rPr>
          <w:rFonts w:asciiTheme="majorBidi" w:eastAsia="Palatino Linotype" w:hAnsiTheme="majorBidi" w:cstheme="majorBidi"/>
          <w:i/>
          <w:iCs/>
          <w:sz w:val="24"/>
          <w:szCs w:val="24"/>
        </w:rPr>
      </w:pPr>
    </w:p>
    <w:p w14:paraId="08BADDDA" w14:textId="77777777" w:rsidR="004C2078" w:rsidRPr="004C2078" w:rsidRDefault="004C2078" w:rsidP="004C2078">
      <w:pPr>
        <w:pStyle w:val="ListParagraph"/>
        <w:numPr>
          <w:ilvl w:val="0"/>
          <w:numId w:val="10"/>
        </w:numPr>
        <w:spacing w:after="0"/>
        <w:rPr>
          <w:rFonts w:asciiTheme="majorBidi" w:eastAsia="Palatino Linotype" w:hAnsiTheme="majorBidi" w:cstheme="majorBidi"/>
          <w:b/>
          <w:bCs/>
          <w:i/>
          <w:iCs/>
          <w:sz w:val="24"/>
          <w:szCs w:val="24"/>
        </w:rPr>
      </w:pPr>
      <w:r w:rsidRPr="004C2078">
        <w:rPr>
          <w:rFonts w:asciiTheme="majorBidi" w:eastAsia="Palatino Linotype" w:hAnsiTheme="majorBidi" w:cstheme="majorBidi"/>
          <w:b/>
          <w:bCs/>
          <w:i/>
          <w:iCs/>
          <w:sz w:val="24"/>
          <w:szCs w:val="24"/>
        </w:rPr>
        <w:t xml:space="preserve">HRD carried out a one-day engagement activity on the identification of victims and survivors’ networks in Leer town. </w:t>
      </w:r>
    </w:p>
    <w:p w14:paraId="28CE08D2" w14:textId="77777777" w:rsidR="002D074F" w:rsidRPr="002D074F" w:rsidRDefault="002D074F" w:rsidP="002D074F">
      <w:pPr>
        <w:pStyle w:val="ListParagraph"/>
        <w:spacing w:after="0"/>
        <w:ind w:left="1004"/>
        <w:jc w:val="both"/>
        <w:rPr>
          <w:rFonts w:asciiTheme="majorBidi" w:hAnsiTheme="majorBidi" w:cstheme="majorBidi"/>
          <w:sz w:val="24"/>
          <w:szCs w:val="24"/>
        </w:rPr>
      </w:pPr>
    </w:p>
    <w:p w14:paraId="1874C055" w14:textId="4B8696D9" w:rsidR="00795CFA" w:rsidRDefault="00795CFA" w:rsidP="00795CFA">
      <w:pPr>
        <w:spacing w:after="0"/>
        <w:jc w:val="both"/>
        <w:rPr>
          <w:rFonts w:asciiTheme="majorBidi" w:hAnsiTheme="majorBidi" w:cstheme="majorBidi"/>
          <w:sz w:val="24"/>
          <w:szCs w:val="24"/>
        </w:rPr>
      </w:pPr>
      <w:r w:rsidRPr="00795CFA">
        <w:rPr>
          <w:rFonts w:asciiTheme="majorBidi" w:hAnsiTheme="majorBidi" w:cstheme="majorBidi"/>
          <w:sz w:val="24"/>
          <w:szCs w:val="24"/>
        </w:rPr>
        <w:t xml:space="preserve">On </w:t>
      </w:r>
      <w:r>
        <w:rPr>
          <w:rFonts w:asciiTheme="majorBidi" w:hAnsiTheme="majorBidi" w:cstheme="majorBidi"/>
          <w:sz w:val="24"/>
          <w:szCs w:val="24"/>
        </w:rPr>
        <w:t xml:space="preserve">18 </w:t>
      </w:r>
      <w:r w:rsidRPr="00795CFA">
        <w:rPr>
          <w:rFonts w:asciiTheme="majorBidi" w:hAnsiTheme="majorBidi" w:cstheme="majorBidi"/>
          <w:sz w:val="24"/>
          <w:szCs w:val="24"/>
        </w:rPr>
        <w:t xml:space="preserve">August 2025, HRD and ROLSIS collaboratively conducted a one-day engagement activity for a network group of victims and survivors in Leer town. This activity was organized by HRD and funded through the RSRTF project, with support from the Hope Restoration of South and the Coalition for Humanity, both of whom operate in Leer County. Thirty participants, all survivors, were mobilized from various payams and villages within the county to attend the event. The goal was to involve these participants in identifying victims and survivors, as well as in establishing a victims/survivors’ network group and a justice users’ committee. </w:t>
      </w:r>
    </w:p>
    <w:p w14:paraId="5EC4CBD8" w14:textId="77777777" w:rsidR="00795CFA" w:rsidRDefault="00795CFA" w:rsidP="00795CFA">
      <w:pPr>
        <w:spacing w:after="0"/>
        <w:jc w:val="both"/>
        <w:rPr>
          <w:rFonts w:asciiTheme="majorBidi" w:hAnsiTheme="majorBidi" w:cstheme="majorBidi"/>
          <w:sz w:val="24"/>
          <w:szCs w:val="24"/>
        </w:rPr>
      </w:pPr>
    </w:p>
    <w:p w14:paraId="01E8E1A2" w14:textId="52032C3C" w:rsidR="00795CFA" w:rsidRDefault="00795CFA" w:rsidP="00795CFA">
      <w:pPr>
        <w:spacing w:after="0"/>
        <w:jc w:val="both"/>
        <w:rPr>
          <w:rFonts w:asciiTheme="majorBidi" w:hAnsiTheme="majorBidi" w:cstheme="majorBidi"/>
          <w:sz w:val="24"/>
          <w:szCs w:val="24"/>
        </w:rPr>
      </w:pPr>
      <w:r w:rsidRPr="00795CFA">
        <w:rPr>
          <w:rFonts w:asciiTheme="majorBidi" w:hAnsiTheme="majorBidi" w:cstheme="majorBidi"/>
          <w:sz w:val="24"/>
          <w:szCs w:val="24"/>
        </w:rPr>
        <w:t>During the engagement activity, HRD provided the participants with an overview of fundamental human rights principles, accompanied by relevant examples. Discussions included the types of harm encountered and their impact on victims and survivors, protection concerns, the roles of various stakeholders, the nature of the perpetrators, command responsibilities, and the support and assistance available, including health services, psychosocial support, legal aid, and other forms of assistance. The participants expressed the difficulty of identifying perpetrators and their command structures, noting that many armed youths conceal their identities while committing crimes. This concealment is particularly evident in conflict situations, such as when soldiers commit acts of rape.</w:t>
      </w:r>
    </w:p>
    <w:p w14:paraId="76A89314" w14:textId="77777777" w:rsidR="00795CFA" w:rsidRDefault="00795CFA" w:rsidP="00795CFA">
      <w:pPr>
        <w:spacing w:after="0"/>
        <w:jc w:val="both"/>
        <w:rPr>
          <w:rFonts w:asciiTheme="majorBidi" w:hAnsiTheme="majorBidi" w:cstheme="majorBidi"/>
          <w:sz w:val="24"/>
          <w:szCs w:val="24"/>
        </w:rPr>
      </w:pPr>
    </w:p>
    <w:p w14:paraId="28F31D4F" w14:textId="71CA88A4" w:rsidR="00176D9F" w:rsidRDefault="001A1F48" w:rsidP="002D074F">
      <w:pPr>
        <w:spacing w:after="0"/>
        <w:jc w:val="both"/>
        <w:rPr>
          <w:rFonts w:asciiTheme="majorBidi" w:hAnsiTheme="majorBidi" w:cstheme="majorBidi"/>
          <w:sz w:val="24"/>
          <w:szCs w:val="24"/>
        </w:rPr>
      </w:pPr>
      <w:r>
        <w:rPr>
          <w:rFonts w:asciiTheme="majorBidi" w:hAnsiTheme="majorBidi" w:cstheme="majorBidi"/>
          <w:sz w:val="24"/>
          <w:szCs w:val="24"/>
        </w:rPr>
        <w:t xml:space="preserve">HRD further discussed how and where the victims and survivors are reporting their cases. Among the areas mentioned reporting their cases, include police, </w:t>
      </w:r>
      <w:r w:rsidR="00176D9F">
        <w:rPr>
          <w:rFonts w:asciiTheme="majorBidi" w:hAnsiTheme="majorBidi" w:cstheme="majorBidi"/>
          <w:sz w:val="24"/>
          <w:szCs w:val="24"/>
        </w:rPr>
        <w:t xml:space="preserve">hospitals, </w:t>
      </w:r>
      <w:r>
        <w:rPr>
          <w:rFonts w:asciiTheme="majorBidi" w:hAnsiTheme="majorBidi" w:cstheme="majorBidi"/>
          <w:sz w:val="24"/>
          <w:szCs w:val="24"/>
        </w:rPr>
        <w:t xml:space="preserve">protections partners, SSPDF where there are no police, community leaders, friends/family members. However, one victim informed HRD how embarrassed by one of the area commanders of how she was dressing and </w:t>
      </w:r>
      <w:r>
        <w:rPr>
          <w:rFonts w:asciiTheme="majorBidi" w:hAnsiTheme="majorBidi" w:cstheme="majorBidi"/>
          <w:sz w:val="24"/>
          <w:szCs w:val="24"/>
        </w:rPr>
        <w:lastRenderedPageBreak/>
        <w:t xml:space="preserve">covering her head when she was reporting the case. HRD discussed with the participants </w:t>
      </w:r>
      <w:r w:rsidR="00176D9F">
        <w:rPr>
          <w:rFonts w:asciiTheme="majorBidi" w:hAnsiTheme="majorBidi" w:cstheme="majorBidi"/>
          <w:sz w:val="24"/>
          <w:szCs w:val="24"/>
        </w:rPr>
        <w:t xml:space="preserve">the </w:t>
      </w:r>
      <w:r w:rsidR="009A5AF8">
        <w:rPr>
          <w:rFonts w:asciiTheme="majorBidi" w:hAnsiTheme="majorBidi" w:cstheme="majorBidi"/>
          <w:sz w:val="24"/>
          <w:szCs w:val="24"/>
        </w:rPr>
        <w:t xml:space="preserve">access to justice and accountability, </w:t>
      </w:r>
      <w:r w:rsidR="00176D9F">
        <w:rPr>
          <w:rFonts w:asciiTheme="majorBidi" w:hAnsiTheme="majorBidi" w:cstheme="majorBidi"/>
          <w:sz w:val="24"/>
          <w:szCs w:val="24"/>
        </w:rPr>
        <w:t xml:space="preserve">variers and challenges of accessing protection services, this includes jobs opportunity (economic situations), impact of conflict, access to services or availability services, lawlessness which exacerbate criminalities, lack of accountability, impunity, and unfair justice system in South Sudan, especially to women and girls. </w:t>
      </w:r>
    </w:p>
    <w:p w14:paraId="43E448CF" w14:textId="77777777" w:rsidR="00795CFA" w:rsidRDefault="00795CFA" w:rsidP="002D074F">
      <w:pPr>
        <w:spacing w:after="0"/>
        <w:jc w:val="both"/>
        <w:rPr>
          <w:rFonts w:asciiTheme="majorBidi" w:hAnsiTheme="majorBidi" w:cstheme="majorBidi"/>
          <w:sz w:val="24"/>
          <w:szCs w:val="24"/>
        </w:rPr>
      </w:pPr>
    </w:p>
    <w:p w14:paraId="0A9CD1E8" w14:textId="5821DFC5" w:rsidR="00795CFA" w:rsidRDefault="00795CFA" w:rsidP="002D074F">
      <w:pPr>
        <w:spacing w:after="0"/>
        <w:jc w:val="both"/>
        <w:rPr>
          <w:rFonts w:asciiTheme="majorBidi" w:hAnsiTheme="majorBidi" w:cstheme="majorBidi"/>
          <w:sz w:val="24"/>
          <w:szCs w:val="24"/>
        </w:rPr>
      </w:pPr>
      <w:r w:rsidRPr="00795CFA">
        <w:rPr>
          <w:rFonts w:asciiTheme="majorBidi" w:hAnsiTheme="majorBidi" w:cstheme="majorBidi"/>
          <w:sz w:val="24"/>
          <w:szCs w:val="24"/>
        </w:rPr>
        <w:t>Regarding priorities for the victims/survivors, one of the things they mentioned was availability of counseling services/support, treatment or access to health services, accountability, and a need to train men or create “men</w:t>
      </w:r>
      <w:r>
        <w:rPr>
          <w:rFonts w:asciiTheme="majorBidi" w:hAnsiTheme="majorBidi" w:cstheme="majorBidi"/>
          <w:sz w:val="24"/>
          <w:szCs w:val="24"/>
        </w:rPr>
        <w:t>’s</w:t>
      </w:r>
      <w:r w:rsidRPr="00795CFA">
        <w:rPr>
          <w:rFonts w:asciiTheme="majorBidi" w:hAnsiTheme="majorBidi" w:cstheme="majorBidi"/>
          <w:sz w:val="24"/>
          <w:szCs w:val="24"/>
        </w:rPr>
        <w:t xml:space="preserve"> center” like “Women and Girls Friendly Space Center” where men could also learn about human rights and discuss women’s issues. Additionally, the participants identified some key locations within Leer as hotspot areas. These include </w:t>
      </w:r>
      <w:proofErr w:type="spellStart"/>
      <w:r w:rsidRPr="00795CFA">
        <w:rPr>
          <w:rFonts w:asciiTheme="majorBidi" w:hAnsiTheme="majorBidi" w:cstheme="majorBidi"/>
          <w:sz w:val="24"/>
          <w:szCs w:val="24"/>
        </w:rPr>
        <w:t>Puolguora</w:t>
      </w:r>
      <w:proofErr w:type="spellEnd"/>
      <w:r w:rsidRPr="00795CFA">
        <w:rPr>
          <w:rFonts w:asciiTheme="majorBidi" w:hAnsiTheme="majorBidi" w:cstheme="majorBidi"/>
          <w:sz w:val="24"/>
          <w:szCs w:val="24"/>
        </w:rPr>
        <w:t xml:space="preserve">, </w:t>
      </w:r>
      <w:proofErr w:type="spellStart"/>
      <w:r w:rsidRPr="00795CFA">
        <w:rPr>
          <w:rFonts w:asciiTheme="majorBidi" w:hAnsiTheme="majorBidi" w:cstheme="majorBidi"/>
          <w:sz w:val="24"/>
          <w:szCs w:val="24"/>
        </w:rPr>
        <w:t>Guat</w:t>
      </w:r>
      <w:proofErr w:type="spellEnd"/>
      <w:r w:rsidRPr="00795CFA">
        <w:rPr>
          <w:rFonts w:asciiTheme="majorBidi" w:hAnsiTheme="majorBidi" w:cstheme="majorBidi"/>
          <w:sz w:val="24"/>
          <w:szCs w:val="24"/>
        </w:rPr>
        <w:t xml:space="preserve">, Thar-Koatra, Luol, </w:t>
      </w:r>
      <w:proofErr w:type="spellStart"/>
      <w:r w:rsidRPr="00795CFA">
        <w:rPr>
          <w:rFonts w:asciiTheme="majorBidi" w:hAnsiTheme="majorBidi" w:cstheme="majorBidi"/>
          <w:sz w:val="24"/>
          <w:szCs w:val="24"/>
        </w:rPr>
        <w:t>Dhor</w:t>
      </w:r>
      <w:proofErr w:type="spellEnd"/>
      <w:r w:rsidRPr="00795CFA">
        <w:rPr>
          <w:rFonts w:asciiTheme="majorBidi" w:hAnsiTheme="majorBidi" w:cstheme="majorBidi"/>
          <w:sz w:val="24"/>
          <w:szCs w:val="24"/>
        </w:rPr>
        <w:t xml:space="preserve"> Biel </w:t>
      </w:r>
      <w:proofErr w:type="spellStart"/>
      <w:r w:rsidRPr="00795CFA">
        <w:rPr>
          <w:rFonts w:asciiTheme="majorBidi" w:hAnsiTheme="majorBidi" w:cstheme="majorBidi"/>
          <w:sz w:val="24"/>
          <w:szCs w:val="24"/>
        </w:rPr>
        <w:t>Nyuon</w:t>
      </w:r>
      <w:proofErr w:type="spellEnd"/>
      <w:r w:rsidRPr="00795CFA">
        <w:rPr>
          <w:rFonts w:asciiTheme="majorBidi" w:hAnsiTheme="majorBidi" w:cstheme="majorBidi"/>
          <w:sz w:val="24"/>
          <w:szCs w:val="24"/>
        </w:rPr>
        <w:t xml:space="preserve"> village, </w:t>
      </w:r>
      <w:proofErr w:type="spellStart"/>
      <w:r w:rsidRPr="00795CFA">
        <w:rPr>
          <w:rFonts w:asciiTheme="majorBidi" w:hAnsiTheme="majorBidi" w:cstheme="majorBidi"/>
          <w:sz w:val="24"/>
          <w:szCs w:val="24"/>
        </w:rPr>
        <w:t>Gutuong</w:t>
      </w:r>
      <w:proofErr w:type="spellEnd"/>
      <w:r w:rsidRPr="00795CFA">
        <w:rPr>
          <w:rFonts w:asciiTheme="majorBidi" w:hAnsiTheme="majorBidi" w:cstheme="majorBidi"/>
          <w:sz w:val="24"/>
          <w:szCs w:val="24"/>
        </w:rPr>
        <w:t>/</w:t>
      </w:r>
      <w:proofErr w:type="spellStart"/>
      <w:r w:rsidRPr="00795CFA">
        <w:rPr>
          <w:rFonts w:asciiTheme="majorBidi" w:hAnsiTheme="majorBidi" w:cstheme="majorBidi"/>
          <w:sz w:val="24"/>
          <w:szCs w:val="24"/>
        </w:rPr>
        <w:t>Wangley</w:t>
      </w:r>
      <w:proofErr w:type="spellEnd"/>
      <w:r w:rsidRPr="00795CFA">
        <w:rPr>
          <w:rFonts w:asciiTheme="majorBidi" w:hAnsiTheme="majorBidi" w:cstheme="majorBidi"/>
          <w:sz w:val="24"/>
          <w:szCs w:val="24"/>
        </w:rPr>
        <w:t xml:space="preserve">, and </w:t>
      </w:r>
      <w:proofErr w:type="spellStart"/>
      <w:r w:rsidRPr="00795CFA">
        <w:rPr>
          <w:rFonts w:asciiTheme="majorBidi" w:hAnsiTheme="majorBidi" w:cstheme="majorBidi"/>
          <w:sz w:val="24"/>
          <w:szCs w:val="24"/>
        </w:rPr>
        <w:t>Juong</w:t>
      </w:r>
      <w:proofErr w:type="spellEnd"/>
      <w:r w:rsidRPr="00795CFA">
        <w:rPr>
          <w:rFonts w:asciiTheme="majorBidi" w:hAnsiTheme="majorBidi" w:cstheme="majorBidi"/>
          <w:sz w:val="24"/>
          <w:szCs w:val="24"/>
        </w:rPr>
        <w:t xml:space="preserve"> within Leer. These are continuing to experience some criminalities, including robbery, attacks, and rapes incidents. In the end, the participants agreed to establish the victims and survivors’ network group, which will be used for information sharing and reporting on access to justice and accountability. </w:t>
      </w:r>
    </w:p>
    <w:p w14:paraId="531E7CCA" w14:textId="77777777" w:rsidR="00795CFA" w:rsidRDefault="00795CFA" w:rsidP="002D074F">
      <w:pPr>
        <w:spacing w:after="0"/>
        <w:jc w:val="both"/>
        <w:rPr>
          <w:rFonts w:asciiTheme="majorBidi" w:hAnsiTheme="majorBidi" w:cstheme="majorBidi"/>
          <w:sz w:val="24"/>
          <w:szCs w:val="24"/>
        </w:rPr>
      </w:pPr>
    </w:p>
    <w:p w14:paraId="3D093EE6" w14:textId="08CFA6E8" w:rsidR="009A5AF8" w:rsidRPr="00702CEE" w:rsidRDefault="009A5AF8" w:rsidP="002D074F">
      <w:pPr>
        <w:spacing w:after="0"/>
        <w:jc w:val="both"/>
        <w:rPr>
          <w:rFonts w:asciiTheme="majorBidi" w:hAnsiTheme="majorBidi" w:cstheme="majorBidi"/>
          <w:sz w:val="24"/>
          <w:szCs w:val="24"/>
        </w:rPr>
      </w:pPr>
      <w:r w:rsidRPr="00DB039B">
        <w:rPr>
          <w:rFonts w:asciiTheme="majorBidi" w:hAnsiTheme="majorBidi" w:cstheme="majorBidi"/>
          <w:b/>
          <w:bCs/>
          <w:i/>
          <w:iCs/>
          <w:sz w:val="24"/>
          <w:szCs w:val="24"/>
        </w:rPr>
        <w:t>Comment</w:t>
      </w:r>
      <w:r>
        <w:rPr>
          <w:rFonts w:asciiTheme="majorBidi" w:hAnsiTheme="majorBidi" w:cstheme="majorBidi"/>
          <w:sz w:val="24"/>
          <w:szCs w:val="24"/>
        </w:rPr>
        <w:t xml:space="preserve">: </w:t>
      </w:r>
      <w:r w:rsidRPr="00DB039B">
        <w:rPr>
          <w:rFonts w:asciiTheme="majorBidi" w:hAnsiTheme="majorBidi" w:cstheme="majorBidi"/>
          <w:i/>
          <w:iCs/>
          <w:sz w:val="24"/>
          <w:szCs w:val="24"/>
        </w:rPr>
        <w:t xml:space="preserve">During the engagement activity, the victims and survivors were active and interactive, they were able to raise issues including </w:t>
      </w:r>
      <w:r w:rsidR="00DB039B">
        <w:rPr>
          <w:rFonts w:asciiTheme="majorBidi" w:hAnsiTheme="majorBidi" w:cstheme="majorBidi"/>
          <w:i/>
          <w:iCs/>
          <w:sz w:val="24"/>
          <w:szCs w:val="24"/>
        </w:rPr>
        <w:t xml:space="preserve">their </w:t>
      </w:r>
      <w:r w:rsidRPr="00DB039B">
        <w:rPr>
          <w:rFonts w:asciiTheme="majorBidi" w:hAnsiTheme="majorBidi" w:cstheme="majorBidi"/>
          <w:i/>
          <w:iCs/>
          <w:sz w:val="24"/>
          <w:szCs w:val="24"/>
        </w:rPr>
        <w:t xml:space="preserve">personal cases. One of the </w:t>
      </w:r>
      <w:r w:rsidR="00DB039B" w:rsidRPr="00DB039B">
        <w:rPr>
          <w:rFonts w:asciiTheme="majorBidi" w:hAnsiTheme="majorBidi" w:cstheme="majorBidi"/>
          <w:i/>
          <w:iCs/>
          <w:sz w:val="24"/>
          <w:szCs w:val="24"/>
        </w:rPr>
        <w:t>recommendations</w:t>
      </w:r>
      <w:r w:rsidRPr="00DB039B">
        <w:rPr>
          <w:rFonts w:asciiTheme="majorBidi" w:hAnsiTheme="majorBidi" w:cstheme="majorBidi"/>
          <w:i/>
          <w:iCs/>
          <w:sz w:val="24"/>
          <w:szCs w:val="24"/>
        </w:rPr>
        <w:t xml:space="preserve"> they had raise was the need to train men on women rights and impact of </w:t>
      </w:r>
      <w:r w:rsidR="00DB039B" w:rsidRPr="00DB039B">
        <w:rPr>
          <w:rFonts w:asciiTheme="majorBidi" w:hAnsiTheme="majorBidi" w:cstheme="majorBidi"/>
          <w:i/>
          <w:iCs/>
          <w:sz w:val="24"/>
          <w:szCs w:val="24"/>
        </w:rPr>
        <w:t>CRSV/SGBV.</w:t>
      </w:r>
      <w:r w:rsidR="00DB039B">
        <w:rPr>
          <w:rFonts w:asciiTheme="majorBidi" w:hAnsiTheme="majorBidi" w:cstheme="majorBidi"/>
          <w:sz w:val="24"/>
          <w:szCs w:val="24"/>
        </w:rPr>
        <w:t xml:space="preserve"> </w:t>
      </w:r>
    </w:p>
    <w:sectPr w:rsidR="009A5AF8" w:rsidRPr="00702CE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DBD8" w14:textId="77777777" w:rsidR="004918ED" w:rsidRDefault="004918ED" w:rsidP="00963EF4">
      <w:pPr>
        <w:spacing w:after="0" w:line="240" w:lineRule="auto"/>
      </w:pPr>
      <w:r>
        <w:separator/>
      </w:r>
    </w:p>
  </w:endnote>
  <w:endnote w:type="continuationSeparator" w:id="0">
    <w:p w14:paraId="2F4EB223" w14:textId="77777777" w:rsidR="004918ED" w:rsidRDefault="004918ED"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6245D49E"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96838">
      <w:rPr>
        <w:rFonts w:ascii="Times New Roman" w:hAnsi="Times New Roman" w:cs="Times New Roman"/>
        <w:color w:val="0070C0"/>
        <w:sz w:val="20"/>
        <w:szCs w:val="20"/>
      </w:rPr>
      <w:t>1</w:t>
    </w:r>
    <w:r w:rsidR="004C2078">
      <w:rPr>
        <w:rFonts w:ascii="Times New Roman" w:hAnsi="Times New Roman" w:cs="Times New Roman"/>
        <w:color w:val="0070C0"/>
        <w:sz w:val="20"/>
        <w:szCs w:val="20"/>
      </w:rPr>
      <w:t>9</w:t>
    </w:r>
    <w:r w:rsidR="00D96838">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F2331D">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F2331D">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00F2331D">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r w:rsidR="004C2078">
      <w:rPr>
        <w:rFonts w:ascii="Times New Roman" w:hAnsi="Times New Roman" w:cs="Times New Roman"/>
        <w:noProof/>
        <w:color w:val="0070C0"/>
        <w:sz w:val="20"/>
        <w:szCs w:val="2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962B" w14:textId="77777777" w:rsidR="004918ED" w:rsidRDefault="004918ED" w:rsidP="00963EF4">
      <w:pPr>
        <w:spacing w:after="0" w:line="240" w:lineRule="auto"/>
      </w:pPr>
      <w:r>
        <w:separator/>
      </w:r>
    </w:p>
  </w:footnote>
  <w:footnote w:type="continuationSeparator" w:id="0">
    <w:p w14:paraId="3F709D81" w14:textId="77777777" w:rsidR="004918ED" w:rsidRDefault="004918ED"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5C650B"/>
    <w:multiLevelType w:val="hybridMultilevel"/>
    <w:tmpl w:val="283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129A"/>
    <w:multiLevelType w:val="hybridMultilevel"/>
    <w:tmpl w:val="A94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B9409D"/>
    <w:multiLevelType w:val="hybridMultilevel"/>
    <w:tmpl w:val="374242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7C58055E"/>
    <w:multiLevelType w:val="multilevel"/>
    <w:tmpl w:val="1F2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8"/>
  </w:num>
  <w:num w:numId="3" w16cid:durableId="1359114140">
    <w:abstractNumId w:val="3"/>
  </w:num>
  <w:num w:numId="4" w16cid:durableId="395399109">
    <w:abstractNumId w:val="2"/>
  </w:num>
  <w:num w:numId="5" w16cid:durableId="1166749994">
    <w:abstractNumId w:val="7"/>
  </w:num>
  <w:num w:numId="6" w16cid:durableId="563374861">
    <w:abstractNumId w:val="5"/>
  </w:num>
  <w:num w:numId="7" w16cid:durableId="1276210318">
    <w:abstractNumId w:val="8"/>
  </w:num>
  <w:num w:numId="8" w16cid:durableId="1183128067">
    <w:abstractNumId w:val="1"/>
  </w:num>
  <w:num w:numId="9" w16cid:durableId="172229456">
    <w:abstractNumId w:val="6"/>
  </w:num>
  <w:num w:numId="10" w16cid:durableId="1795293924">
    <w:abstractNumId w:val="9"/>
  </w:num>
  <w:num w:numId="11" w16cid:durableId="628633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6D8"/>
    <w:rsid w:val="0000191A"/>
    <w:rsid w:val="00003E07"/>
    <w:rsid w:val="000051F6"/>
    <w:rsid w:val="00010CE9"/>
    <w:rsid w:val="00011DB6"/>
    <w:rsid w:val="000152B6"/>
    <w:rsid w:val="000215B0"/>
    <w:rsid w:val="00023942"/>
    <w:rsid w:val="000269DD"/>
    <w:rsid w:val="00027E00"/>
    <w:rsid w:val="0003030C"/>
    <w:rsid w:val="00032E25"/>
    <w:rsid w:val="00034ACB"/>
    <w:rsid w:val="00037AEA"/>
    <w:rsid w:val="00040398"/>
    <w:rsid w:val="0004075F"/>
    <w:rsid w:val="00053CC7"/>
    <w:rsid w:val="00054801"/>
    <w:rsid w:val="000548BE"/>
    <w:rsid w:val="00056502"/>
    <w:rsid w:val="00060958"/>
    <w:rsid w:val="000649F4"/>
    <w:rsid w:val="00064A08"/>
    <w:rsid w:val="000672C2"/>
    <w:rsid w:val="000704B2"/>
    <w:rsid w:val="00071281"/>
    <w:rsid w:val="00081252"/>
    <w:rsid w:val="00083E89"/>
    <w:rsid w:val="0008663C"/>
    <w:rsid w:val="00092C9B"/>
    <w:rsid w:val="0009469A"/>
    <w:rsid w:val="00097EB7"/>
    <w:rsid w:val="00097EDE"/>
    <w:rsid w:val="000A21B2"/>
    <w:rsid w:val="000A2E74"/>
    <w:rsid w:val="000A3F92"/>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3925"/>
    <w:rsid w:val="0010565D"/>
    <w:rsid w:val="00106729"/>
    <w:rsid w:val="00106C2B"/>
    <w:rsid w:val="00107B7D"/>
    <w:rsid w:val="00110547"/>
    <w:rsid w:val="0011190B"/>
    <w:rsid w:val="001120DB"/>
    <w:rsid w:val="00115D9E"/>
    <w:rsid w:val="0012285C"/>
    <w:rsid w:val="00126103"/>
    <w:rsid w:val="001268A6"/>
    <w:rsid w:val="00131C9F"/>
    <w:rsid w:val="0013272C"/>
    <w:rsid w:val="0014211B"/>
    <w:rsid w:val="00142196"/>
    <w:rsid w:val="0014673B"/>
    <w:rsid w:val="001542B6"/>
    <w:rsid w:val="00155127"/>
    <w:rsid w:val="001568EF"/>
    <w:rsid w:val="0015697A"/>
    <w:rsid w:val="00156F40"/>
    <w:rsid w:val="0015711A"/>
    <w:rsid w:val="001571C9"/>
    <w:rsid w:val="001616A5"/>
    <w:rsid w:val="001674C5"/>
    <w:rsid w:val="00167617"/>
    <w:rsid w:val="0017634C"/>
    <w:rsid w:val="00176D9F"/>
    <w:rsid w:val="00195278"/>
    <w:rsid w:val="00195975"/>
    <w:rsid w:val="0019603A"/>
    <w:rsid w:val="00196479"/>
    <w:rsid w:val="0019785E"/>
    <w:rsid w:val="001A0095"/>
    <w:rsid w:val="001A1F48"/>
    <w:rsid w:val="001B240A"/>
    <w:rsid w:val="001B2D93"/>
    <w:rsid w:val="001B36CB"/>
    <w:rsid w:val="001B51B4"/>
    <w:rsid w:val="001C12D7"/>
    <w:rsid w:val="001C1EAA"/>
    <w:rsid w:val="001D34EB"/>
    <w:rsid w:val="001D3C38"/>
    <w:rsid w:val="001D48D2"/>
    <w:rsid w:val="001D5C13"/>
    <w:rsid w:val="001D68CF"/>
    <w:rsid w:val="001E3808"/>
    <w:rsid w:val="001E4400"/>
    <w:rsid w:val="001E5F02"/>
    <w:rsid w:val="001E6C23"/>
    <w:rsid w:val="001E78F2"/>
    <w:rsid w:val="001F3A6C"/>
    <w:rsid w:val="001F5E9A"/>
    <w:rsid w:val="001F63A8"/>
    <w:rsid w:val="001F6554"/>
    <w:rsid w:val="001F6984"/>
    <w:rsid w:val="001F6EFF"/>
    <w:rsid w:val="00202323"/>
    <w:rsid w:val="002023C2"/>
    <w:rsid w:val="002034AC"/>
    <w:rsid w:val="00204252"/>
    <w:rsid w:val="00204442"/>
    <w:rsid w:val="00206AAE"/>
    <w:rsid w:val="00207D23"/>
    <w:rsid w:val="00210055"/>
    <w:rsid w:val="00210FAC"/>
    <w:rsid w:val="002150D3"/>
    <w:rsid w:val="002156E9"/>
    <w:rsid w:val="002169EF"/>
    <w:rsid w:val="00220894"/>
    <w:rsid w:val="00220933"/>
    <w:rsid w:val="002226BD"/>
    <w:rsid w:val="002319CF"/>
    <w:rsid w:val="002342CC"/>
    <w:rsid w:val="00234A5E"/>
    <w:rsid w:val="002368B4"/>
    <w:rsid w:val="00240807"/>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0094"/>
    <w:rsid w:val="00292D06"/>
    <w:rsid w:val="00295448"/>
    <w:rsid w:val="002957E7"/>
    <w:rsid w:val="002A2C0C"/>
    <w:rsid w:val="002A2EBE"/>
    <w:rsid w:val="002A5506"/>
    <w:rsid w:val="002B10D3"/>
    <w:rsid w:val="002C077E"/>
    <w:rsid w:val="002C0E46"/>
    <w:rsid w:val="002C1314"/>
    <w:rsid w:val="002C2391"/>
    <w:rsid w:val="002C2C3C"/>
    <w:rsid w:val="002C44FC"/>
    <w:rsid w:val="002C4D6F"/>
    <w:rsid w:val="002D074F"/>
    <w:rsid w:val="002D473C"/>
    <w:rsid w:val="002D72A0"/>
    <w:rsid w:val="002E2D78"/>
    <w:rsid w:val="002F2194"/>
    <w:rsid w:val="002F2227"/>
    <w:rsid w:val="002F39E5"/>
    <w:rsid w:val="002F6FDE"/>
    <w:rsid w:val="002F7600"/>
    <w:rsid w:val="00301613"/>
    <w:rsid w:val="003102C4"/>
    <w:rsid w:val="00310FE9"/>
    <w:rsid w:val="00312D44"/>
    <w:rsid w:val="00314B31"/>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4EC9"/>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DEE"/>
    <w:rsid w:val="003B4E6C"/>
    <w:rsid w:val="003C0C54"/>
    <w:rsid w:val="003C228B"/>
    <w:rsid w:val="003C7A77"/>
    <w:rsid w:val="003D08D6"/>
    <w:rsid w:val="003D0D28"/>
    <w:rsid w:val="003D17A8"/>
    <w:rsid w:val="003D366C"/>
    <w:rsid w:val="003E0957"/>
    <w:rsid w:val="003E20D5"/>
    <w:rsid w:val="003E2E1A"/>
    <w:rsid w:val="003E346F"/>
    <w:rsid w:val="003F10B9"/>
    <w:rsid w:val="003F32CD"/>
    <w:rsid w:val="004000F3"/>
    <w:rsid w:val="00400B33"/>
    <w:rsid w:val="00400C60"/>
    <w:rsid w:val="004024A2"/>
    <w:rsid w:val="00402A30"/>
    <w:rsid w:val="004135D3"/>
    <w:rsid w:val="0041445E"/>
    <w:rsid w:val="00415B5D"/>
    <w:rsid w:val="004161C3"/>
    <w:rsid w:val="00416217"/>
    <w:rsid w:val="00416293"/>
    <w:rsid w:val="00417B80"/>
    <w:rsid w:val="00427FA8"/>
    <w:rsid w:val="004309AD"/>
    <w:rsid w:val="004364D1"/>
    <w:rsid w:val="00436C5C"/>
    <w:rsid w:val="00441130"/>
    <w:rsid w:val="00441735"/>
    <w:rsid w:val="00445B3E"/>
    <w:rsid w:val="00450D70"/>
    <w:rsid w:val="00451DDB"/>
    <w:rsid w:val="00453A9E"/>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18ED"/>
    <w:rsid w:val="004964AA"/>
    <w:rsid w:val="004979B3"/>
    <w:rsid w:val="004A0525"/>
    <w:rsid w:val="004B247F"/>
    <w:rsid w:val="004B274C"/>
    <w:rsid w:val="004B279A"/>
    <w:rsid w:val="004B62B5"/>
    <w:rsid w:val="004B6A6F"/>
    <w:rsid w:val="004C00AD"/>
    <w:rsid w:val="004C0B6B"/>
    <w:rsid w:val="004C2078"/>
    <w:rsid w:val="004C6233"/>
    <w:rsid w:val="004C7314"/>
    <w:rsid w:val="004D49A9"/>
    <w:rsid w:val="004E346A"/>
    <w:rsid w:val="004E3B64"/>
    <w:rsid w:val="004E44FE"/>
    <w:rsid w:val="004F29F3"/>
    <w:rsid w:val="004F3FAE"/>
    <w:rsid w:val="004F4385"/>
    <w:rsid w:val="004F4E7E"/>
    <w:rsid w:val="004F5FBA"/>
    <w:rsid w:val="004F75F3"/>
    <w:rsid w:val="0050177C"/>
    <w:rsid w:val="00502666"/>
    <w:rsid w:val="00502F3F"/>
    <w:rsid w:val="005047D4"/>
    <w:rsid w:val="00505004"/>
    <w:rsid w:val="0050532C"/>
    <w:rsid w:val="00505E29"/>
    <w:rsid w:val="005111FD"/>
    <w:rsid w:val="0051291E"/>
    <w:rsid w:val="00515EE9"/>
    <w:rsid w:val="005174ED"/>
    <w:rsid w:val="00523026"/>
    <w:rsid w:val="005252F9"/>
    <w:rsid w:val="00527B7C"/>
    <w:rsid w:val="00531A39"/>
    <w:rsid w:val="005344D4"/>
    <w:rsid w:val="00535C13"/>
    <w:rsid w:val="00541011"/>
    <w:rsid w:val="00544CBC"/>
    <w:rsid w:val="0054642B"/>
    <w:rsid w:val="005472D8"/>
    <w:rsid w:val="005475EB"/>
    <w:rsid w:val="00554D3E"/>
    <w:rsid w:val="005563F2"/>
    <w:rsid w:val="0056183B"/>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63DE"/>
    <w:rsid w:val="00597C54"/>
    <w:rsid w:val="00597FDF"/>
    <w:rsid w:val="005A1BF7"/>
    <w:rsid w:val="005A55A8"/>
    <w:rsid w:val="005A6C71"/>
    <w:rsid w:val="005B244F"/>
    <w:rsid w:val="005B367F"/>
    <w:rsid w:val="005B3907"/>
    <w:rsid w:val="005B7A3B"/>
    <w:rsid w:val="005C3AF7"/>
    <w:rsid w:val="005C3FA4"/>
    <w:rsid w:val="005C4174"/>
    <w:rsid w:val="005C4E79"/>
    <w:rsid w:val="005C5F4F"/>
    <w:rsid w:val="005D04D9"/>
    <w:rsid w:val="005D5585"/>
    <w:rsid w:val="005D760E"/>
    <w:rsid w:val="005E1BBC"/>
    <w:rsid w:val="005E28EF"/>
    <w:rsid w:val="005E3FBE"/>
    <w:rsid w:val="005E5019"/>
    <w:rsid w:val="005E7B61"/>
    <w:rsid w:val="005F3114"/>
    <w:rsid w:val="005F3164"/>
    <w:rsid w:val="005F6219"/>
    <w:rsid w:val="005F76A6"/>
    <w:rsid w:val="00601334"/>
    <w:rsid w:val="00602324"/>
    <w:rsid w:val="006073AA"/>
    <w:rsid w:val="006123FC"/>
    <w:rsid w:val="00613FB6"/>
    <w:rsid w:val="00614E10"/>
    <w:rsid w:val="00615822"/>
    <w:rsid w:val="006162B2"/>
    <w:rsid w:val="00616778"/>
    <w:rsid w:val="0061749B"/>
    <w:rsid w:val="00620786"/>
    <w:rsid w:val="006219DC"/>
    <w:rsid w:val="0062224E"/>
    <w:rsid w:val="00623108"/>
    <w:rsid w:val="006245C5"/>
    <w:rsid w:val="00625C0D"/>
    <w:rsid w:val="0062671F"/>
    <w:rsid w:val="0063048E"/>
    <w:rsid w:val="0063197F"/>
    <w:rsid w:val="006319AA"/>
    <w:rsid w:val="00632812"/>
    <w:rsid w:val="00632E35"/>
    <w:rsid w:val="006364B6"/>
    <w:rsid w:val="006373EB"/>
    <w:rsid w:val="006418AC"/>
    <w:rsid w:val="006427F3"/>
    <w:rsid w:val="006430CD"/>
    <w:rsid w:val="006435FC"/>
    <w:rsid w:val="00653B24"/>
    <w:rsid w:val="006545B2"/>
    <w:rsid w:val="00654C5B"/>
    <w:rsid w:val="00655149"/>
    <w:rsid w:val="006556EC"/>
    <w:rsid w:val="00661098"/>
    <w:rsid w:val="00661B8D"/>
    <w:rsid w:val="00663AE0"/>
    <w:rsid w:val="00663FAA"/>
    <w:rsid w:val="006662E7"/>
    <w:rsid w:val="00666A25"/>
    <w:rsid w:val="0066743D"/>
    <w:rsid w:val="00670033"/>
    <w:rsid w:val="00674367"/>
    <w:rsid w:val="00675ACF"/>
    <w:rsid w:val="00680082"/>
    <w:rsid w:val="00680767"/>
    <w:rsid w:val="00680CB4"/>
    <w:rsid w:val="00681518"/>
    <w:rsid w:val="006819C6"/>
    <w:rsid w:val="00681A2A"/>
    <w:rsid w:val="00681D91"/>
    <w:rsid w:val="00687975"/>
    <w:rsid w:val="006911E9"/>
    <w:rsid w:val="00692F85"/>
    <w:rsid w:val="0069661B"/>
    <w:rsid w:val="006A0E4A"/>
    <w:rsid w:val="006A39EF"/>
    <w:rsid w:val="006A4D46"/>
    <w:rsid w:val="006A6782"/>
    <w:rsid w:val="006B1DBF"/>
    <w:rsid w:val="006B2A07"/>
    <w:rsid w:val="006B57B7"/>
    <w:rsid w:val="006C179D"/>
    <w:rsid w:val="006C3837"/>
    <w:rsid w:val="006C63DD"/>
    <w:rsid w:val="006D03EE"/>
    <w:rsid w:val="006D0B5B"/>
    <w:rsid w:val="006D5445"/>
    <w:rsid w:val="006E04EA"/>
    <w:rsid w:val="006E3E18"/>
    <w:rsid w:val="006E662F"/>
    <w:rsid w:val="006E749B"/>
    <w:rsid w:val="006E7E56"/>
    <w:rsid w:val="006F172F"/>
    <w:rsid w:val="006F1B72"/>
    <w:rsid w:val="006F1E71"/>
    <w:rsid w:val="006F3B6C"/>
    <w:rsid w:val="006F4882"/>
    <w:rsid w:val="006F5CC4"/>
    <w:rsid w:val="006F6129"/>
    <w:rsid w:val="006F6A74"/>
    <w:rsid w:val="007020F4"/>
    <w:rsid w:val="00702852"/>
    <w:rsid w:val="00702CEE"/>
    <w:rsid w:val="00704AD7"/>
    <w:rsid w:val="00705016"/>
    <w:rsid w:val="00710763"/>
    <w:rsid w:val="00712185"/>
    <w:rsid w:val="00712243"/>
    <w:rsid w:val="00712470"/>
    <w:rsid w:val="0071414D"/>
    <w:rsid w:val="007148DB"/>
    <w:rsid w:val="00714B19"/>
    <w:rsid w:val="00715C00"/>
    <w:rsid w:val="00717996"/>
    <w:rsid w:val="00717C00"/>
    <w:rsid w:val="00717DD6"/>
    <w:rsid w:val="007208C6"/>
    <w:rsid w:val="00722F97"/>
    <w:rsid w:val="007250B3"/>
    <w:rsid w:val="00725C45"/>
    <w:rsid w:val="0073500F"/>
    <w:rsid w:val="00737295"/>
    <w:rsid w:val="00737D76"/>
    <w:rsid w:val="007402B7"/>
    <w:rsid w:val="00746535"/>
    <w:rsid w:val="00747BF3"/>
    <w:rsid w:val="00747D26"/>
    <w:rsid w:val="00751798"/>
    <w:rsid w:val="00752B80"/>
    <w:rsid w:val="00755836"/>
    <w:rsid w:val="00760500"/>
    <w:rsid w:val="00762DE0"/>
    <w:rsid w:val="007630B7"/>
    <w:rsid w:val="007633D6"/>
    <w:rsid w:val="00763784"/>
    <w:rsid w:val="00764D3F"/>
    <w:rsid w:val="00766345"/>
    <w:rsid w:val="007708B1"/>
    <w:rsid w:val="00772E94"/>
    <w:rsid w:val="007731A6"/>
    <w:rsid w:val="00774130"/>
    <w:rsid w:val="00776280"/>
    <w:rsid w:val="00776B55"/>
    <w:rsid w:val="00776F7F"/>
    <w:rsid w:val="00782CE1"/>
    <w:rsid w:val="007838B4"/>
    <w:rsid w:val="00784460"/>
    <w:rsid w:val="00785805"/>
    <w:rsid w:val="00787DD9"/>
    <w:rsid w:val="00794580"/>
    <w:rsid w:val="00795CFA"/>
    <w:rsid w:val="007A0B6A"/>
    <w:rsid w:val="007A11A0"/>
    <w:rsid w:val="007A7CCC"/>
    <w:rsid w:val="007B2207"/>
    <w:rsid w:val="007B47EC"/>
    <w:rsid w:val="007B5543"/>
    <w:rsid w:val="007B7A1E"/>
    <w:rsid w:val="007C323F"/>
    <w:rsid w:val="007C6A9D"/>
    <w:rsid w:val="007C74C2"/>
    <w:rsid w:val="007D2503"/>
    <w:rsid w:val="007D2911"/>
    <w:rsid w:val="007D3C14"/>
    <w:rsid w:val="007D4400"/>
    <w:rsid w:val="007D50F5"/>
    <w:rsid w:val="007E374E"/>
    <w:rsid w:val="007E79E1"/>
    <w:rsid w:val="007F2F7D"/>
    <w:rsid w:val="007F39CA"/>
    <w:rsid w:val="007F3C99"/>
    <w:rsid w:val="00803855"/>
    <w:rsid w:val="00803A75"/>
    <w:rsid w:val="00804C4B"/>
    <w:rsid w:val="0080593B"/>
    <w:rsid w:val="0080651B"/>
    <w:rsid w:val="00806CFE"/>
    <w:rsid w:val="00807BD0"/>
    <w:rsid w:val="008213B4"/>
    <w:rsid w:val="00822F6F"/>
    <w:rsid w:val="008257C1"/>
    <w:rsid w:val="0082583D"/>
    <w:rsid w:val="0083045B"/>
    <w:rsid w:val="00831172"/>
    <w:rsid w:val="00832234"/>
    <w:rsid w:val="008358D0"/>
    <w:rsid w:val="00840E70"/>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762F8"/>
    <w:rsid w:val="00884AB4"/>
    <w:rsid w:val="00884C86"/>
    <w:rsid w:val="008850C0"/>
    <w:rsid w:val="008857D5"/>
    <w:rsid w:val="00886443"/>
    <w:rsid w:val="0088779F"/>
    <w:rsid w:val="00893D84"/>
    <w:rsid w:val="008A01F5"/>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002"/>
    <w:rsid w:val="008D230A"/>
    <w:rsid w:val="008D29EB"/>
    <w:rsid w:val="008D44BD"/>
    <w:rsid w:val="008D47C5"/>
    <w:rsid w:val="008D47D2"/>
    <w:rsid w:val="008D5C27"/>
    <w:rsid w:val="008D6261"/>
    <w:rsid w:val="008D785E"/>
    <w:rsid w:val="008E6109"/>
    <w:rsid w:val="008E694D"/>
    <w:rsid w:val="008F22D6"/>
    <w:rsid w:val="00900383"/>
    <w:rsid w:val="00906163"/>
    <w:rsid w:val="0091080B"/>
    <w:rsid w:val="00912344"/>
    <w:rsid w:val="009143E6"/>
    <w:rsid w:val="00914CBF"/>
    <w:rsid w:val="00914E8C"/>
    <w:rsid w:val="00916787"/>
    <w:rsid w:val="0092228C"/>
    <w:rsid w:val="00922B53"/>
    <w:rsid w:val="00923070"/>
    <w:rsid w:val="0092712A"/>
    <w:rsid w:val="00930989"/>
    <w:rsid w:val="009334D1"/>
    <w:rsid w:val="0093624E"/>
    <w:rsid w:val="00936511"/>
    <w:rsid w:val="009377CB"/>
    <w:rsid w:val="00940E16"/>
    <w:rsid w:val="00942B09"/>
    <w:rsid w:val="00945010"/>
    <w:rsid w:val="0094586F"/>
    <w:rsid w:val="0095183C"/>
    <w:rsid w:val="00954F8A"/>
    <w:rsid w:val="009606D4"/>
    <w:rsid w:val="00961F8A"/>
    <w:rsid w:val="00963CD9"/>
    <w:rsid w:val="00963EF4"/>
    <w:rsid w:val="00963FAE"/>
    <w:rsid w:val="009653F3"/>
    <w:rsid w:val="0096709D"/>
    <w:rsid w:val="00967746"/>
    <w:rsid w:val="00967B42"/>
    <w:rsid w:val="009723C6"/>
    <w:rsid w:val="009732C7"/>
    <w:rsid w:val="00973BC8"/>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5AF8"/>
    <w:rsid w:val="009A621C"/>
    <w:rsid w:val="009A637A"/>
    <w:rsid w:val="009A6A83"/>
    <w:rsid w:val="009A6DA1"/>
    <w:rsid w:val="009B23BE"/>
    <w:rsid w:val="009B2BC1"/>
    <w:rsid w:val="009B3C40"/>
    <w:rsid w:val="009B75E2"/>
    <w:rsid w:val="009C18C0"/>
    <w:rsid w:val="009C6C77"/>
    <w:rsid w:val="009C7475"/>
    <w:rsid w:val="009D1719"/>
    <w:rsid w:val="009D3445"/>
    <w:rsid w:val="009D5F6B"/>
    <w:rsid w:val="009D67AA"/>
    <w:rsid w:val="009D6C57"/>
    <w:rsid w:val="009D739F"/>
    <w:rsid w:val="009E632D"/>
    <w:rsid w:val="009F571C"/>
    <w:rsid w:val="00A02152"/>
    <w:rsid w:val="00A02DD2"/>
    <w:rsid w:val="00A05360"/>
    <w:rsid w:val="00A074D7"/>
    <w:rsid w:val="00A07D79"/>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18EF"/>
    <w:rsid w:val="00A52689"/>
    <w:rsid w:val="00A54A2B"/>
    <w:rsid w:val="00A56F70"/>
    <w:rsid w:val="00A62BC9"/>
    <w:rsid w:val="00A650E8"/>
    <w:rsid w:val="00A6694C"/>
    <w:rsid w:val="00A71416"/>
    <w:rsid w:val="00A804B6"/>
    <w:rsid w:val="00A8199E"/>
    <w:rsid w:val="00A823A4"/>
    <w:rsid w:val="00A83124"/>
    <w:rsid w:val="00A83699"/>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3287"/>
    <w:rsid w:val="00AD4E17"/>
    <w:rsid w:val="00AD782E"/>
    <w:rsid w:val="00AE1126"/>
    <w:rsid w:val="00AE3F0B"/>
    <w:rsid w:val="00AE641A"/>
    <w:rsid w:val="00AE7482"/>
    <w:rsid w:val="00AF068F"/>
    <w:rsid w:val="00AF2708"/>
    <w:rsid w:val="00AF49BE"/>
    <w:rsid w:val="00AF6472"/>
    <w:rsid w:val="00B00977"/>
    <w:rsid w:val="00B05CDB"/>
    <w:rsid w:val="00B111AE"/>
    <w:rsid w:val="00B1365C"/>
    <w:rsid w:val="00B16411"/>
    <w:rsid w:val="00B171C3"/>
    <w:rsid w:val="00B223C8"/>
    <w:rsid w:val="00B2676A"/>
    <w:rsid w:val="00B2767E"/>
    <w:rsid w:val="00B31E44"/>
    <w:rsid w:val="00B32D2C"/>
    <w:rsid w:val="00B344C0"/>
    <w:rsid w:val="00B35272"/>
    <w:rsid w:val="00B36EAE"/>
    <w:rsid w:val="00B37E63"/>
    <w:rsid w:val="00B37FA3"/>
    <w:rsid w:val="00B4183B"/>
    <w:rsid w:val="00B44D6C"/>
    <w:rsid w:val="00B45631"/>
    <w:rsid w:val="00B510EC"/>
    <w:rsid w:val="00B521F9"/>
    <w:rsid w:val="00B53585"/>
    <w:rsid w:val="00B63A5D"/>
    <w:rsid w:val="00B65942"/>
    <w:rsid w:val="00B65DE1"/>
    <w:rsid w:val="00B72664"/>
    <w:rsid w:val="00B761E9"/>
    <w:rsid w:val="00B76721"/>
    <w:rsid w:val="00B769B2"/>
    <w:rsid w:val="00B771FB"/>
    <w:rsid w:val="00B80938"/>
    <w:rsid w:val="00B82A7F"/>
    <w:rsid w:val="00B8453D"/>
    <w:rsid w:val="00B87CA8"/>
    <w:rsid w:val="00B92C50"/>
    <w:rsid w:val="00BA0DEA"/>
    <w:rsid w:val="00BA3314"/>
    <w:rsid w:val="00BA3E9C"/>
    <w:rsid w:val="00BA44C9"/>
    <w:rsid w:val="00BA475D"/>
    <w:rsid w:val="00BA6903"/>
    <w:rsid w:val="00BA6A00"/>
    <w:rsid w:val="00BB0BA1"/>
    <w:rsid w:val="00BB583B"/>
    <w:rsid w:val="00BB71C5"/>
    <w:rsid w:val="00BB78C7"/>
    <w:rsid w:val="00BC0098"/>
    <w:rsid w:val="00BC2839"/>
    <w:rsid w:val="00BC5FDE"/>
    <w:rsid w:val="00BD06C5"/>
    <w:rsid w:val="00BD5100"/>
    <w:rsid w:val="00BD6168"/>
    <w:rsid w:val="00BD647F"/>
    <w:rsid w:val="00BD7A9A"/>
    <w:rsid w:val="00BE2094"/>
    <w:rsid w:val="00BE255F"/>
    <w:rsid w:val="00BE2B91"/>
    <w:rsid w:val="00BE42DD"/>
    <w:rsid w:val="00BE6B0C"/>
    <w:rsid w:val="00BE73C5"/>
    <w:rsid w:val="00BE7B6E"/>
    <w:rsid w:val="00BF1BAE"/>
    <w:rsid w:val="00BF2830"/>
    <w:rsid w:val="00BF2BF2"/>
    <w:rsid w:val="00BF5669"/>
    <w:rsid w:val="00C153D2"/>
    <w:rsid w:val="00C17138"/>
    <w:rsid w:val="00C23C83"/>
    <w:rsid w:val="00C25F66"/>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6493E"/>
    <w:rsid w:val="00C7314C"/>
    <w:rsid w:val="00C740DD"/>
    <w:rsid w:val="00C7644C"/>
    <w:rsid w:val="00C77CF5"/>
    <w:rsid w:val="00C81550"/>
    <w:rsid w:val="00C81D83"/>
    <w:rsid w:val="00C84F33"/>
    <w:rsid w:val="00C92EE1"/>
    <w:rsid w:val="00C94230"/>
    <w:rsid w:val="00C94CFD"/>
    <w:rsid w:val="00CA01A2"/>
    <w:rsid w:val="00CA1689"/>
    <w:rsid w:val="00CA5231"/>
    <w:rsid w:val="00CB0CC7"/>
    <w:rsid w:val="00CB6FA7"/>
    <w:rsid w:val="00CC05DC"/>
    <w:rsid w:val="00CC1AB8"/>
    <w:rsid w:val="00CC2A3D"/>
    <w:rsid w:val="00CD0BAF"/>
    <w:rsid w:val="00CD6693"/>
    <w:rsid w:val="00CD75B7"/>
    <w:rsid w:val="00CD7AB6"/>
    <w:rsid w:val="00CE05B9"/>
    <w:rsid w:val="00CE1DAF"/>
    <w:rsid w:val="00CE6392"/>
    <w:rsid w:val="00CE63DD"/>
    <w:rsid w:val="00CE7399"/>
    <w:rsid w:val="00CF23AB"/>
    <w:rsid w:val="00CF62EA"/>
    <w:rsid w:val="00D04717"/>
    <w:rsid w:val="00D06DDF"/>
    <w:rsid w:val="00D21D6C"/>
    <w:rsid w:val="00D250DA"/>
    <w:rsid w:val="00D255D6"/>
    <w:rsid w:val="00D25852"/>
    <w:rsid w:val="00D25DD6"/>
    <w:rsid w:val="00D34343"/>
    <w:rsid w:val="00D36200"/>
    <w:rsid w:val="00D36CD3"/>
    <w:rsid w:val="00D40D67"/>
    <w:rsid w:val="00D41C21"/>
    <w:rsid w:val="00D43103"/>
    <w:rsid w:val="00D4524D"/>
    <w:rsid w:val="00D455CF"/>
    <w:rsid w:val="00D47679"/>
    <w:rsid w:val="00D50252"/>
    <w:rsid w:val="00D52CDB"/>
    <w:rsid w:val="00D55894"/>
    <w:rsid w:val="00D56892"/>
    <w:rsid w:val="00D60419"/>
    <w:rsid w:val="00D6129C"/>
    <w:rsid w:val="00D61E5E"/>
    <w:rsid w:val="00D62D27"/>
    <w:rsid w:val="00D63F21"/>
    <w:rsid w:val="00D6793F"/>
    <w:rsid w:val="00D70CC4"/>
    <w:rsid w:val="00D74AF4"/>
    <w:rsid w:val="00D766AD"/>
    <w:rsid w:val="00D7719C"/>
    <w:rsid w:val="00D812D1"/>
    <w:rsid w:val="00D82E9E"/>
    <w:rsid w:val="00D83AC0"/>
    <w:rsid w:val="00D85214"/>
    <w:rsid w:val="00D904F8"/>
    <w:rsid w:val="00D90F53"/>
    <w:rsid w:val="00D917C1"/>
    <w:rsid w:val="00D93150"/>
    <w:rsid w:val="00D94A72"/>
    <w:rsid w:val="00D94EEB"/>
    <w:rsid w:val="00D96838"/>
    <w:rsid w:val="00DA57DF"/>
    <w:rsid w:val="00DA7524"/>
    <w:rsid w:val="00DB02D3"/>
    <w:rsid w:val="00DB039B"/>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459B"/>
    <w:rsid w:val="00DD51E5"/>
    <w:rsid w:val="00DD65E3"/>
    <w:rsid w:val="00DD682F"/>
    <w:rsid w:val="00DE14D6"/>
    <w:rsid w:val="00DE36F6"/>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2DB9"/>
    <w:rsid w:val="00E139D0"/>
    <w:rsid w:val="00E16DEA"/>
    <w:rsid w:val="00E17C0D"/>
    <w:rsid w:val="00E17E6E"/>
    <w:rsid w:val="00E201E6"/>
    <w:rsid w:val="00E229A1"/>
    <w:rsid w:val="00E25241"/>
    <w:rsid w:val="00E312E8"/>
    <w:rsid w:val="00E31916"/>
    <w:rsid w:val="00E3303A"/>
    <w:rsid w:val="00E369B7"/>
    <w:rsid w:val="00E372AF"/>
    <w:rsid w:val="00E37419"/>
    <w:rsid w:val="00E3749B"/>
    <w:rsid w:val="00E43246"/>
    <w:rsid w:val="00E433B2"/>
    <w:rsid w:val="00E4446B"/>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0B9A"/>
    <w:rsid w:val="00E9472D"/>
    <w:rsid w:val="00E96548"/>
    <w:rsid w:val="00E96962"/>
    <w:rsid w:val="00E969C6"/>
    <w:rsid w:val="00E970E0"/>
    <w:rsid w:val="00EA198D"/>
    <w:rsid w:val="00EB0A91"/>
    <w:rsid w:val="00EB3D97"/>
    <w:rsid w:val="00EB4172"/>
    <w:rsid w:val="00EB77E4"/>
    <w:rsid w:val="00EC02DC"/>
    <w:rsid w:val="00EC1FFE"/>
    <w:rsid w:val="00EC4D5E"/>
    <w:rsid w:val="00EC58CB"/>
    <w:rsid w:val="00EC5B84"/>
    <w:rsid w:val="00EC72C9"/>
    <w:rsid w:val="00EC7512"/>
    <w:rsid w:val="00ED206E"/>
    <w:rsid w:val="00ED4CC0"/>
    <w:rsid w:val="00ED54EA"/>
    <w:rsid w:val="00ED6723"/>
    <w:rsid w:val="00EE057F"/>
    <w:rsid w:val="00EE40E7"/>
    <w:rsid w:val="00EE50B2"/>
    <w:rsid w:val="00EE55A2"/>
    <w:rsid w:val="00EF1C91"/>
    <w:rsid w:val="00EF22CF"/>
    <w:rsid w:val="00EF350F"/>
    <w:rsid w:val="00EF6B70"/>
    <w:rsid w:val="00EF78D6"/>
    <w:rsid w:val="00EF7F21"/>
    <w:rsid w:val="00F000D7"/>
    <w:rsid w:val="00F00DA1"/>
    <w:rsid w:val="00F029CE"/>
    <w:rsid w:val="00F0425C"/>
    <w:rsid w:val="00F0659C"/>
    <w:rsid w:val="00F10AF6"/>
    <w:rsid w:val="00F202E8"/>
    <w:rsid w:val="00F219CD"/>
    <w:rsid w:val="00F2331D"/>
    <w:rsid w:val="00F23835"/>
    <w:rsid w:val="00F2489A"/>
    <w:rsid w:val="00F3172C"/>
    <w:rsid w:val="00F339F2"/>
    <w:rsid w:val="00F358C7"/>
    <w:rsid w:val="00F3609E"/>
    <w:rsid w:val="00F465FF"/>
    <w:rsid w:val="00F51B91"/>
    <w:rsid w:val="00F5656D"/>
    <w:rsid w:val="00F6085A"/>
    <w:rsid w:val="00F63200"/>
    <w:rsid w:val="00F6352E"/>
    <w:rsid w:val="00F63D92"/>
    <w:rsid w:val="00F66B97"/>
    <w:rsid w:val="00F7149D"/>
    <w:rsid w:val="00F77038"/>
    <w:rsid w:val="00F80469"/>
    <w:rsid w:val="00F80EC4"/>
    <w:rsid w:val="00F83472"/>
    <w:rsid w:val="00F857D1"/>
    <w:rsid w:val="00F907AF"/>
    <w:rsid w:val="00F92FF6"/>
    <w:rsid w:val="00F93838"/>
    <w:rsid w:val="00F93B65"/>
    <w:rsid w:val="00F94392"/>
    <w:rsid w:val="00F94D5D"/>
    <w:rsid w:val="00F9559F"/>
    <w:rsid w:val="00F96C88"/>
    <w:rsid w:val="00F97E85"/>
    <w:rsid w:val="00FA3970"/>
    <w:rsid w:val="00FA40AA"/>
    <w:rsid w:val="00FA44A3"/>
    <w:rsid w:val="00FA6B66"/>
    <w:rsid w:val="00FA7208"/>
    <w:rsid w:val="00FB0476"/>
    <w:rsid w:val="00FB0E08"/>
    <w:rsid w:val="00FB2399"/>
    <w:rsid w:val="00FB3878"/>
    <w:rsid w:val="00FB5BDD"/>
    <w:rsid w:val="00FB606B"/>
    <w:rsid w:val="00FB6F40"/>
    <w:rsid w:val="00FC14A4"/>
    <w:rsid w:val="00FC4198"/>
    <w:rsid w:val="00FC5C77"/>
    <w:rsid w:val="00FD17AB"/>
    <w:rsid w:val="00FD34F7"/>
    <w:rsid w:val="00FD443A"/>
    <w:rsid w:val="00FD65BA"/>
    <w:rsid w:val="00FE0129"/>
    <w:rsid w:val="00FE2E3C"/>
    <w:rsid w:val="00FE50AC"/>
    <w:rsid w:val="00FE7398"/>
    <w:rsid w:val="00FF0475"/>
    <w:rsid w:val="00FF191A"/>
    <w:rsid w:val="00FF38A3"/>
    <w:rsid w:val="00FF424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281306071">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2</cp:revision>
  <dcterms:created xsi:type="dcterms:W3CDTF">2025-08-19T16:21:00Z</dcterms:created>
  <dcterms:modified xsi:type="dcterms:W3CDTF">2025-08-19T16:21:00Z</dcterms:modified>
</cp:coreProperties>
</file>