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25pt" o:ole="" o:preferrelative="t" stroked="f">
            <v:imagedata r:id="rId8" o:title=""/>
          </v:rect>
          <o:OLEObject Type="Embed" ProgID="StaticMetafile" ShapeID="rectole0000000000" DrawAspect="Content" ObjectID="_181730204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3D064C" w:rsidRDefault="00F64818" w:rsidP="00C86453">
      <w:pPr>
        <w:spacing w:after="0" w:line="240" w:lineRule="auto"/>
        <w:jc w:val="center"/>
        <w:rPr>
          <w:rFonts w:ascii="Times New Roman" w:eastAsia="Times New Roman" w:hAnsi="Times New Roman" w:cs="Times New Roman"/>
          <w:b/>
          <w:sz w:val="24"/>
          <w:szCs w:val="24"/>
        </w:rPr>
      </w:pPr>
      <w:r w:rsidRPr="003D064C">
        <w:rPr>
          <w:rFonts w:ascii="Times New Roman" w:eastAsia="Times New Roman" w:hAnsi="Times New Roman" w:cs="Times New Roman"/>
          <w:b/>
          <w:sz w:val="24"/>
          <w:szCs w:val="24"/>
        </w:rPr>
        <w:t>Human Rights Division</w:t>
      </w:r>
      <w:r w:rsidR="00C86453" w:rsidRPr="003D064C">
        <w:rPr>
          <w:rFonts w:ascii="Times New Roman" w:eastAsia="Times New Roman" w:hAnsi="Times New Roman" w:cs="Times New Roman"/>
          <w:b/>
          <w:sz w:val="24"/>
          <w:szCs w:val="24"/>
        </w:rPr>
        <w:t xml:space="preserve"> (HRD)</w:t>
      </w:r>
    </w:p>
    <w:p w14:paraId="526D6711" w14:textId="77777777" w:rsidR="00F64818" w:rsidRPr="003D064C"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3D064C" w:rsidRDefault="0041308A" w:rsidP="00C86453">
      <w:pPr>
        <w:spacing w:after="0" w:line="240" w:lineRule="auto"/>
        <w:jc w:val="center"/>
        <w:rPr>
          <w:rFonts w:ascii="Times New Roman" w:eastAsia="Times New Roman" w:hAnsi="Times New Roman" w:cs="Times New Roman"/>
          <w:b/>
          <w:sz w:val="24"/>
          <w:szCs w:val="24"/>
        </w:rPr>
      </w:pPr>
      <w:r w:rsidRPr="003D064C">
        <w:rPr>
          <w:rFonts w:ascii="Times New Roman" w:eastAsia="Times New Roman" w:hAnsi="Times New Roman" w:cs="Times New Roman"/>
          <w:b/>
          <w:sz w:val="24"/>
          <w:szCs w:val="24"/>
        </w:rPr>
        <w:t>Yei</w:t>
      </w:r>
      <w:r w:rsidR="00C86453" w:rsidRPr="003D064C">
        <w:rPr>
          <w:rFonts w:ascii="Times New Roman" w:eastAsia="Times New Roman" w:hAnsi="Times New Roman" w:cs="Times New Roman"/>
          <w:b/>
          <w:sz w:val="24"/>
          <w:szCs w:val="24"/>
        </w:rPr>
        <w:t xml:space="preserve"> Field Office Daily Report</w:t>
      </w:r>
    </w:p>
    <w:p w14:paraId="6EBDF5E5" w14:textId="77777777" w:rsidR="00C86453" w:rsidRPr="003D064C" w:rsidRDefault="00C86453" w:rsidP="00C86453">
      <w:pPr>
        <w:spacing w:after="0" w:line="240" w:lineRule="auto"/>
        <w:jc w:val="center"/>
        <w:rPr>
          <w:rFonts w:ascii="Times New Roman" w:eastAsia="Times New Roman" w:hAnsi="Times New Roman" w:cs="Times New Roman"/>
          <w:b/>
          <w:sz w:val="24"/>
          <w:szCs w:val="24"/>
        </w:rPr>
      </w:pPr>
    </w:p>
    <w:p w14:paraId="0C79532C" w14:textId="3F235F15" w:rsidR="00F64818" w:rsidRPr="003D064C" w:rsidRDefault="003B0E01"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r w:rsidR="0041308A" w:rsidRPr="003D064C">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41308A" w:rsidRPr="003D064C">
        <w:rPr>
          <w:rFonts w:ascii="Times New Roman" w:eastAsia="Times New Roman" w:hAnsi="Times New Roman" w:cs="Times New Roman"/>
          <w:b/>
          <w:sz w:val="24"/>
          <w:szCs w:val="24"/>
        </w:rPr>
        <w:t>/202</w:t>
      </w:r>
      <w:r w:rsidR="005926F9">
        <w:rPr>
          <w:rFonts w:ascii="Times New Roman" w:eastAsia="Times New Roman" w:hAnsi="Times New Roman" w:cs="Times New Roman"/>
          <w:b/>
          <w:sz w:val="24"/>
          <w:szCs w:val="24"/>
        </w:rPr>
        <w:t>5</w:t>
      </w:r>
      <w:r w:rsidR="0041308A" w:rsidRPr="003D064C">
        <w:rPr>
          <w:rFonts w:ascii="Times New Roman" w:eastAsia="Times New Roman" w:hAnsi="Times New Roman" w:cs="Times New Roman"/>
          <w:b/>
          <w:sz w:val="24"/>
          <w:szCs w:val="24"/>
        </w:rPr>
        <w:t xml:space="preserve"> </w:t>
      </w:r>
    </w:p>
    <w:p w14:paraId="2578742F" w14:textId="77777777" w:rsidR="00F64818" w:rsidRPr="003D064C" w:rsidRDefault="00F64818" w:rsidP="00FE5EC5">
      <w:pPr>
        <w:spacing w:after="0" w:line="240" w:lineRule="auto"/>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Highlights</w:t>
      </w:r>
    </w:p>
    <w:p w14:paraId="190E0791" w14:textId="77777777" w:rsidR="00F64818" w:rsidRPr="003D064C" w:rsidRDefault="00F64818" w:rsidP="00FE5EC5">
      <w:pPr>
        <w:spacing w:after="0" w:line="240" w:lineRule="auto"/>
        <w:jc w:val="both"/>
        <w:rPr>
          <w:rFonts w:ascii="Times New Roman" w:eastAsia="Palatino Linotype" w:hAnsi="Times New Roman" w:cs="Times New Roman"/>
          <w:b/>
          <w:sz w:val="24"/>
          <w:szCs w:val="24"/>
          <w:u w:val="single"/>
        </w:rPr>
      </w:pPr>
    </w:p>
    <w:p w14:paraId="66A176C9" w14:textId="77777777" w:rsidR="00727643" w:rsidRPr="00727643" w:rsidRDefault="00727643" w:rsidP="004F5F0B">
      <w:pPr>
        <w:pStyle w:val="ListParagraph"/>
        <w:numPr>
          <w:ilvl w:val="0"/>
          <w:numId w:val="22"/>
        </w:numPr>
        <w:ind w:left="360" w:hanging="270"/>
        <w:jc w:val="both"/>
        <w:rPr>
          <w:rFonts w:asciiTheme="majorBidi" w:hAnsiTheme="majorBidi" w:cstheme="majorBidi"/>
          <w:sz w:val="24"/>
          <w:szCs w:val="24"/>
        </w:rPr>
      </w:pPr>
      <w:r w:rsidRPr="00727643">
        <w:rPr>
          <w:rFonts w:asciiTheme="majorBidi" w:hAnsiTheme="majorBidi" w:cstheme="majorBidi"/>
          <w:sz w:val="24"/>
          <w:szCs w:val="24"/>
        </w:rPr>
        <w:t>Rape of a 17-year-old girl by a 20-year-old civilian man in Lomunku village, Yei Town Payam, Yei River County</w:t>
      </w:r>
    </w:p>
    <w:p w14:paraId="6861F124" w14:textId="05FB4EE6" w:rsidR="00332EE0" w:rsidRDefault="00364C27" w:rsidP="00332EE0">
      <w:pPr>
        <w:pStyle w:val="ListParagraph"/>
        <w:numPr>
          <w:ilvl w:val="0"/>
          <w:numId w:val="22"/>
        </w:numPr>
        <w:ind w:left="360" w:hanging="270"/>
        <w:rPr>
          <w:rFonts w:ascii="Times New Roman" w:eastAsia="Palatino Linotype" w:hAnsi="Times New Roman" w:cs="Times New Roman"/>
          <w:sz w:val="24"/>
          <w:szCs w:val="24"/>
        </w:rPr>
      </w:pPr>
      <w:r w:rsidRPr="00364C27">
        <w:rPr>
          <w:rFonts w:asciiTheme="majorBidi" w:eastAsia="Times New Roman" w:hAnsiTheme="majorBidi" w:cstheme="majorBidi"/>
          <w:iCs/>
          <w:sz w:val="24"/>
          <w:szCs w:val="24"/>
          <w:lang w:val="en-GB"/>
        </w:rPr>
        <w:t xml:space="preserve">Engagement meeting with the </w:t>
      </w:r>
      <w:r w:rsidR="003B0E01">
        <w:rPr>
          <w:rFonts w:asciiTheme="majorBidi" w:eastAsia="Times New Roman" w:hAnsiTheme="majorBidi" w:cstheme="majorBidi"/>
          <w:iCs/>
          <w:sz w:val="24"/>
          <w:szCs w:val="24"/>
          <w:lang w:val="en-GB"/>
        </w:rPr>
        <w:t xml:space="preserve">Operational </w:t>
      </w:r>
      <w:r w:rsidRPr="00364C27">
        <w:rPr>
          <w:rFonts w:asciiTheme="majorBidi" w:eastAsia="Times New Roman" w:hAnsiTheme="majorBidi" w:cstheme="majorBidi"/>
          <w:iCs/>
          <w:sz w:val="24"/>
          <w:szCs w:val="24"/>
          <w:lang w:val="en-GB"/>
        </w:rPr>
        <w:t xml:space="preserve"> Commander of South Sudan People’s Défense Forces (SSPDF) </w:t>
      </w:r>
      <w:r w:rsidR="003B0E01">
        <w:rPr>
          <w:rFonts w:asciiTheme="majorBidi" w:eastAsia="Times New Roman" w:hAnsiTheme="majorBidi" w:cstheme="majorBidi"/>
          <w:iCs/>
          <w:sz w:val="24"/>
          <w:szCs w:val="24"/>
          <w:lang w:val="en-GB"/>
        </w:rPr>
        <w:t xml:space="preserve"> in </w:t>
      </w:r>
      <w:r w:rsidRPr="00364C27">
        <w:rPr>
          <w:rFonts w:asciiTheme="majorBidi" w:eastAsia="Times New Roman" w:hAnsiTheme="majorBidi" w:cstheme="majorBidi"/>
          <w:iCs/>
          <w:sz w:val="24"/>
          <w:szCs w:val="24"/>
          <w:lang w:val="en-GB"/>
        </w:rPr>
        <w:t xml:space="preserve"> Yei Town, Yei River County.</w:t>
      </w:r>
      <w:r w:rsidR="00332EE0" w:rsidRPr="00332EE0">
        <w:rPr>
          <w:rFonts w:ascii="Times New Roman" w:eastAsia="Palatino Linotype" w:hAnsi="Times New Roman" w:cs="Times New Roman"/>
          <w:sz w:val="24"/>
          <w:szCs w:val="24"/>
        </w:rPr>
        <w:t xml:space="preserve"> </w:t>
      </w:r>
    </w:p>
    <w:p w14:paraId="6072274C" w14:textId="4017B405" w:rsidR="00332EE0" w:rsidRDefault="00332EE0" w:rsidP="00332EE0">
      <w:pPr>
        <w:pStyle w:val="ListParagraph"/>
        <w:numPr>
          <w:ilvl w:val="0"/>
          <w:numId w:val="22"/>
        </w:numPr>
        <w:ind w:left="360" w:hanging="270"/>
        <w:rPr>
          <w:rFonts w:ascii="Times New Roman" w:eastAsia="Palatino Linotype" w:hAnsi="Times New Roman" w:cs="Times New Roman"/>
          <w:sz w:val="24"/>
          <w:szCs w:val="24"/>
        </w:rPr>
      </w:pPr>
      <w:r w:rsidRPr="003B4379">
        <w:rPr>
          <w:rFonts w:ascii="Times New Roman" w:eastAsia="Palatino Linotype" w:hAnsi="Times New Roman" w:cs="Times New Roman"/>
          <w:sz w:val="24"/>
          <w:szCs w:val="24"/>
        </w:rPr>
        <w:t xml:space="preserve">Engagement Meeting with </w:t>
      </w:r>
      <w:r>
        <w:rPr>
          <w:rFonts w:ascii="Times New Roman" w:eastAsia="Palatino Linotype" w:hAnsi="Times New Roman" w:cs="Times New Roman"/>
          <w:sz w:val="24"/>
          <w:szCs w:val="24"/>
        </w:rPr>
        <w:t xml:space="preserve">Morobo County Commissioner </w:t>
      </w:r>
      <w:r w:rsidRPr="003B4379">
        <w:rPr>
          <w:rFonts w:ascii="Times New Roman" w:eastAsia="Palatino Linotype" w:hAnsi="Times New Roman" w:cs="Times New Roman"/>
          <w:sz w:val="24"/>
          <w:szCs w:val="24"/>
        </w:rPr>
        <w:t>in Yei Town, Yei River County</w:t>
      </w:r>
    </w:p>
    <w:p w14:paraId="343DC71E" w14:textId="3C280854" w:rsidR="00D00EAF" w:rsidRPr="003D064C"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3D064C">
        <w:rPr>
          <w:rFonts w:ascii="Times New Roman" w:eastAsia="Calibri" w:hAnsi="Times New Roman" w:cs="Times New Roman"/>
          <w:b/>
          <w:bCs/>
          <w:sz w:val="24"/>
          <w:szCs w:val="24"/>
        </w:rPr>
        <w:t xml:space="preserve">Political and </w:t>
      </w:r>
      <w:r w:rsidR="00F533B4" w:rsidRPr="003D064C">
        <w:rPr>
          <w:rFonts w:ascii="Times New Roman" w:eastAsia="Calibri" w:hAnsi="Times New Roman" w:cs="Times New Roman"/>
          <w:b/>
          <w:bCs/>
          <w:sz w:val="24"/>
          <w:szCs w:val="24"/>
        </w:rPr>
        <w:t>S</w:t>
      </w:r>
      <w:r w:rsidRPr="003D064C">
        <w:rPr>
          <w:rFonts w:ascii="Times New Roman" w:eastAsia="Calibri" w:hAnsi="Times New Roman" w:cs="Times New Roman"/>
          <w:b/>
          <w:bCs/>
          <w:sz w:val="24"/>
          <w:szCs w:val="24"/>
        </w:rPr>
        <w:t xml:space="preserve">ecurity </w:t>
      </w:r>
      <w:r w:rsidR="00F533B4" w:rsidRPr="003D064C">
        <w:rPr>
          <w:rFonts w:ascii="Times New Roman" w:eastAsia="Calibri" w:hAnsi="Times New Roman" w:cs="Times New Roman"/>
          <w:b/>
          <w:bCs/>
          <w:sz w:val="24"/>
          <w:szCs w:val="24"/>
        </w:rPr>
        <w:t>U</w:t>
      </w:r>
      <w:r w:rsidRPr="003D064C">
        <w:rPr>
          <w:rFonts w:ascii="Times New Roman" w:eastAsia="Calibri" w:hAnsi="Times New Roman" w:cs="Times New Roman"/>
          <w:b/>
          <w:bCs/>
          <w:sz w:val="24"/>
          <w:szCs w:val="24"/>
        </w:rPr>
        <w:t>pdates</w:t>
      </w:r>
    </w:p>
    <w:p w14:paraId="778C8450" w14:textId="6053F11F" w:rsidR="00F64818" w:rsidRPr="003D064C"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Human Rights in the Electoral Process</w:t>
      </w:r>
      <w:r w:rsidR="00F64818" w:rsidRPr="003D064C">
        <w:rPr>
          <w:rFonts w:ascii="Times New Roman" w:eastAsia="Palatino Linotype" w:hAnsi="Times New Roman" w:cs="Times New Roman"/>
          <w:b/>
          <w:sz w:val="24"/>
          <w:szCs w:val="24"/>
        </w:rPr>
        <w:t xml:space="preserve"> </w:t>
      </w:r>
    </w:p>
    <w:p w14:paraId="0868C8E4" w14:textId="3C7AB4E2" w:rsidR="00F64818" w:rsidRPr="003D064C"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Conflict-</w:t>
      </w:r>
      <w:r w:rsidR="0075340A" w:rsidRPr="003D064C">
        <w:rPr>
          <w:rFonts w:ascii="Times New Roman" w:eastAsia="Palatino Linotype" w:hAnsi="Times New Roman" w:cs="Times New Roman"/>
          <w:b/>
          <w:sz w:val="24"/>
          <w:szCs w:val="24"/>
        </w:rPr>
        <w:t>R</w:t>
      </w:r>
      <w:r w:rsidRPr="003D064C">
        <w:rPr>
          <w:rFonts w:ascii="Times New Roman" w:eastAsia="Palatino Linotype" w:hAnsi="Times New Roman" w:cs="Times New Roman"/>
          <w:b/>
          <w:sz w:val="24"/>
          <w:szCs w:val="24"/>
        </w:rPr>
        <w:t xml:space="preserve">elated </w:t>
      </w:r>
      <w:r w:rsidR="00D75870" w:rsidRPr="003D064C">
        <w:rPr>
          <w:rFonts w:ascii="Times New Roman" w:eastAsia="Palatino Linotype" w:hAnsi="Times New Roman" w:cs="Times New Roman"/>
          <w:b/>
          <w:sz w:val="24"/>
          <w:szCs w:val="24"/>
        </w:rPr>
        <w:t>V</w:t>
      </w:r>
      <w:r w:rsidRPr="003D064C">
        <w:rPr>
          <w:rFonts w:ascii="Times New Roman" w:eastAsia="Palatino Linotype" w:hAnsi="Times New Roman" w:cs="Times New Roman"/>
          <w:b/>
          <w:sz w:val="24"/>
          <w:szCs w:val="24"/>
        </w:rPr>
        <w:t>iolations/</w:t>
      </w:r>
      <w:r w:rsidR="00D75870" w:rsidRPr="003D064C">
        <w:rPr>
          <w:rFonts w:ascii="Times New Roman" w:eastAsia="Palatino Linotype" w:hAnsi="Times New Roman" w:cs="Times New Roman"/>
          <w:b/>
          <w:sz w:val="24"/>
          <w:szCs w:val="24"/>
        </w:rPr>
        <w:t>A</w:t>
      </w:r>
      <w:r w:rsidRPr="003D064C">
        <w:rPr>
          <w:rFonts w:ascii="Times New Roman" w:eastAsia="Palatino Linotype" w:hAnsi="Times New Roman" w:cs="Times New Roman"/>
          <w:b/>
          <w:sz w:val="24"/>
          <w:szCs w:val="24"/>
        </w:rPr>
        <w:t>buses</w:t>
      </w:r>
    </w:p>
    <w:p w14:paraId="36EF942B" w14:textId="4A917B4F" w:rsidR="00F64818" w:rsidRPr="003D064C"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Conflict-</w:t>
      </w:r>
      <w:r w:rsidR="00833B85" w:rsidRPr="003D064C">
        <w:rPr>
          <w:rFonts w:ascii="Times New Roman" w:eastAsia="Palatino Linotype" w:hAnsi="Times New Roman" w:cs="Times New Roman"/>
          <w:b/>
          <w:sz w:val="24"/>
          <w:szCs w:val="24"/>
        </w:rPr>
        <w:t>R</w:t>
      </w:r>
      <w:r w:rsidRPr="003D064C">
        <w:rPr>
          <w:rFonts w:ascii="Times New Roman" w:eastAsia="Palatino Linotype" w:hAnsi="Times New Roman" w:cs="Times New Roman"/>
          <w:b/>
          <w:sz w:val="24"/>
          <w:szCs w:val="24"/>
        </w:rPr>
        <w:t xml:space="preserve">elated </w:t>
      </w:r>
      <w:r w:rsidR="00833B85" w:rsidRPr="003D064C">
        <w:rPr>
          <w:rFonts w:ascii="Times New Roman" w:eastAsia="Palatino Linotype" w:hAnsi="Times New Roman" w:cs="Times New Roman"/>
          <w:b/>
          <w:sz w:val="24"/>
          <w:szCs w:val="24"/>
        </w:rPr>
        <w:t>S</w:t>
      </w:r>
      <w:r w:rsidRPr="003D064C">
        <w:rPr>
          <w:rFonts w:ascii="Times New Roman" w:eastAsia="Palatino Linotype" w:hAnsi="Times New Roman" w:cs="Times New Roman"/>
          <w:b/>
          <w:sz w:val="24"/>
          <w:szCs w:val="24"/>
        </w:rPr>
        <w:t xml:space="preserve">exual </w:t>
      </w:r>
      <w:r w:rsidR="00833B85" w:rsidRPr="003D064C">
        <w:rPr>
          <w:rFonts w:ascii="Times New Roman" w:eastAsia="Palatino Linotype" w:hAnsi="Times New Roman" w:cs="Times New Roman"/>
          <w:b/>
          <w:sz w:val="24"/>
          <w:szCs w:val="24"/>
        </w:rPr>
        <w:t>V</w:t>
      </w:r>
      <w:r w:rsidRPr="003D064C">
        <w:rPr>
          <w:rFonts w:ascii="Times New Roman" w:eastAsia="Palatino Linotype" w:hAnsi="Times New Roman" w:cs="Times New Roman"/>
          <w:b/>
          <w:sz w:val="24"/>
          <w:szCs w:val="24"/>
        </w:rPr>
        <w:t>iolence</w:t>
      </w:r>
      <w:r w:rsidR="00833B85" w:rsidRPr="003D064C">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Sexual and Gender-Based Violence (SGBV)</w:t>
      </w:r>
    </w:p>
    <w:p w14:paraId="061D42FE" w14:textId="77777777" w:rsidR="00727643" w:rsidRDefault="00727643" w:rsidP="00727643">
      <w:pPr>
        <w:spacing w:after="0" w:line="240" w:lineRule="auto"/>
        <w:ind w:left="284"/>
        <w:contextualSpacing/>
        <w:jc w:val="both"/>
        <w:rPr>
          <w:rFonts w:ascii="Times New Roman" w:eastAsia="Palatino Linotype" w:hAnsi="Times New Roman" w:cs="Times New Roman"/>
          <w:b/>
          <w:sz w:val="24"/>
          <w:szCs w:val="24"/>
        </w:rPr>
      </w:pPr>
    </w:p>
    <w:p w14:paraId="720D0C4F" w14:textId="560CD7A4" w:rsidR="00727643" w:rsidRPr="00727643" w:rsidRDefault="00727643" w:rsidP="00727643">
      <w:pPr>
        <w:pStyle w:val="ListParagraph"/>
        <w:numPr>
          <w:ilvl w:val="0"/>
          <w:numId w:val="24"/>
        </w:numPr>
        <w:ind w:left="360"/>
        <w:jc w:val="both"/>
        <w:rPr>
          <w:rFonts w:asciiTheme="majorBidi" w:hAnsiTheme="majorBidi" w:cstheme="majorBidi"/>
          <w:b/>
          <w:bCs/>
          <w:i/>
          <w:iCs/>
          <w:sz w:val="24"/>
          <w:szCs w:val="24"/>
        </w:rPr>
      </w:pPr>
      <w:r w:rsidRPr="00727643">
        <w:rPr>
          <w:rFonts w:asciiTheme="majorBidi" w:hAnsiTheme="majorBidi" w:cstheme="majorBidi"/>
          <w:b/>
          <w:bCs/>
          <w:i/>
          <w:iCs/>
          <w:sz w:val="24"/>
          <w:szCs w:val="24"/>
        </w:rPr>
        <w:t>Rape of a 17-year-old girl by a 20-year-old civilian man in Lomunku village, Yei Town Payam, Yei River County</w:t>
      </w:r>
    </w:p>
    <w:p w14:paraId="05064173" w14:textId="0E8E590F" w:rsidR="00727643" w:rsidRPr="00727643" w:rsidRDefault="00727643" w:rsidP="00727643">
      <w:pPr>
        <w:jc w:val="both"/>
        <w:rPr>
          <w:rFonts w:asciiTheme="majorBidi" w:hAnsiTheme="majorBidi" w:cstheme="majorBidi"/>
          <w:sz w:val="24"/>
          <w:szCs w:val="24"/>
        </w:rPr>
      </w:pPr>
      <w:r w:rsidRPr="00727643">
        <w:rPr>
          <w:rFonts w:asciiTheme="majorBidi" w:hAnsiTheme="majorBidi" w:cstheme="majorBidi"/>
          <w:sz w:val="24"/>
          <w:szCs w:val="24"/>
        </w:rPr>
        <w:t>On 21 August 2025, HRD YFO received and documented information from three reliable sources including a police officer and medical officer regarding the rape of a 17-year-old girl by a 20-year-old civilian man in Lomunku village, Yei Town Payam, Yei River County 06 June 2025. The survivor from the Kakwa reportedly left her father’s house on 10 August 2025 to visit her 20-year-old boyfriend from the Pojulu tribe. Her parents followed her and found her in the boyfriend’s home</w:t>
      </w:r>
      <w:r>
        <w:rPr>
          <w:rFonts w:asciiTheme="majorBidi" w:hAnsiTheme="majorBidi" w:cstheme="majorBidi"/>
          <w:sz w:val="24"/>
          <w:szCs w:val="24"/>
        </w:rPr>
        <w:t xml:space="preserve"> and decided to force her remains and marry him</w:t>
      </w:r>
      <w:r w:rsidRPr="00727643">
        <w:rPr>
          <w:rFonts w:asciiTheme="majorBidi" w:hAnsiTheme="majorBidi" w:cstheme="majorBidi"/>
          <w:sz w:val="24"/>
          <w:szCs w:val="24"/>
        </w:rPr>
        <w:t>. The girl later disclosed to the counsellor that she had been raped</w:t>
      </w:r>
      <w:r>
        <w:rPr>
          <w:rFonts w:asciiTheme="majorBidi" w:hAnsiTheme="majorBidi" w:cstheme="majorBidi"/>
          <w:sz w:val="24"/>
          <w:szCs w:val="24"/>
        </w:rPr>
        <w:t xml:space="preserve"> multiple</w:t>
      </w:r>
      <w:r w:rsidRPr="00727643">
        <w:rPr>
          <w:rFonts w:asciiTheme="majorBidi" w:hAnsiTheme="majorBidi" w:cstheme="majorBidi"/>
          <w:sz w:val="24"/>
          <w:szCs w:val="24"/>
        </w:rPr>
        <w:t xml:space="preserve"> times</w:t>
      </w:r>
      <w:r>
        <w:rPr>
          <w:rFonts w:asciiTheme="majorBidi" w:hAnsiTheme="majorBidi" w:cstheme="majorBidi"/>
          <w:sz w:val="24"/>
          <w:szCs w:val="24"/>
        </w:rPr>
        <w:t>.</w:t>
      </w:r>
      <w:r w:rsidRPr="00727643">
        <w:rPr>
          <w:rFonts w:asciiTheme="majorBidi" w:hAnsiTheme="majorBidi" w:cstheme="majorBidi"/>
          <w:sz w:val="24"/>
          <w:szCs w:val="24"/>
        </w:rPr>
        <w:t xml:space="preserve"> On 12 August 2025, police arrested and detained the alleged perpetrator at Yei Prison. The survivor underwent medical assessment in Yei on 12 August 2025 and</w:t>
      </w:r>
      <w:r>
        <w:rPr>
          <w:rFonts w:asciiTheme="majorBidi" w:hAnsiTheme="majorBidi" w:cstheme="majorBidi"/>
          <w:sz w:val="24"/>
          <w:szCs w:val="24"/>
        </w:rPr>
        <w:t xml:space="preserve"> found her</w:t>
      </w:r>
      <w:r w:rsidRPr="00727643">
        <w:rPr>
          <w:rFonts w:asciiTheme="majorBidi" w:hAnsiTheme="majorBidi" w:cstheme="majorBidi"/>
          <w:sz w:val="24"/>
          <w:szCs w:val="24"/>
        </w:rPr>
        <w:t xml:space="preserve"> pregnan</w:t>
      </w:r>
      <w:r>
        <w:rPr>
          <w:rFonts w:asciiTheme="majorBidi" w:hAnsiTheme="majorBidi" w:cstheme="majorBidi"/>
          <w:sz w:val="24"/>
          <w:szCs w:val="24"/>
        </w:rPr>
        <w:t>t</w:t>
      </w:r>
      <w:r w:rsidRPr="00727643">
        <w:rPr>
          <w:rFonts w:asciiTheme="majorBidi" w:hAnsiTheme="majorBidi" w:cstheme="majorBidi"/>
          <w:sz w:val="24"/>
          <w:szCs w:val="24"/>
        </w:rPr>
        <w:t>.</w:t>
      </w:r>
    </w:p>
    <w:p w14:paraId="2E4C382A" w14:textId="1ED5D985" w:rsidR="00727643" w:rsidRPr="00727643" w:rsidRDefault="00727643" w:rsidP="00727643">
      <w:pPr>
        <w:jc w:val="both"/>
        <w:rPr>
          <w:rFonts w:asciiTheme="majorBidi" w:hAnsiTheme="majorBidi" w:cstheme="majorBidi"/>
          <w:i/>
          <w:iCs/>
          <w:sz w:val="24"/>
          <w:szCs w:val="24"/>
        </w:rPr>
      </w:pPr>
      <w:r w:rsidRPr="00727643">
        <w:rPr>
          <w:rFonts w:asciiTheme="majorBidi" w:hAnsiTheme="majorBidi" w:cstheme="majorBidi"/>
          <w:i/>
          <w:iCs/>
          <w:sz w:val="24"/>
          <w:szCs w:val="24"/>
        </w:rPr>
        <w:t>Comments: Penal Code Act (2008), Sections 247–258 states that engaging in sexual relations with a girl under 18 constitutes statutory rape, regardless of consent. Child Act (2008), Section 23: Protects children from sexual abuse, exploitation, and harmful practices such as child marriage. The Convention on the Rights of the Child (CRC), Articles 34 &amp; 36 guarantees the protection of children from sexual abuse and exploitation. The case highlights the persistence of early marriages and relationships between minors and young adults being socially tolerated despite contravening statutory laws.</w:t>
      </w:r>
    </w:p>
    <w:p w14:paraId="63E5F9A4" w14:textId="15CF7CF8" w:rsidR="00F64818" w:rsidRPr="003D064C"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sidRPr="003D064C">
        <w:rPr>
          <w:rFonts w:ascii="Times New Roman" w:eastAsia="Palatino Linotype" w:hAnsi="Times New Roman" w:cs="Times New Roman"/>
          <w:b/>
          <w:sz w:val="24"/>
          <w:szCs w:val="24"/>
        </w:rPr>
        <w:t xml:space="preserve">Civic Space and Participation </w:t>
      </w:r>
    </w:p>
    <w:p w14:paraId="42EAD6DB" w14:textId="77777777" w:rsidR="001A5CC2" w:rsidRPr="003D064C"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J</w:t>
      </w:r>
      <w:r w:rsidR="00F64818" w:rsidRPr="003D064C">
        <w:rPr>
          <w:rFonts w:ascii="Times New Roman" w:eastAsia="Palatino Linotype" w:hAnsi="Times New Roman" w:cs="Times New Roman"/>
          <w:b/>
          <w:sz w:val="24"/>
          <w:szCs w:val="24"/>
        </w:rPr>
        <w:t>u</w:t>
      </w:r>
      <w:r w:rsidRPr="003D064C">
        <w:rPr>
          <w:rFonts w:ascii="Times New Roman" w:eastAsia="Palatino Linotype" w:hAnsi="Times New Roman" w:cs="Times New Roman"/>
          <w:b/>
          <w:sz w:val="24"/>
          <w:szCs w:val="24"/>
        </w:rPr>
        <w:t>dicial A</w:t>
      </w:r>
      <w:r w:rsidR="00F64818" w:rsidRPr="003D064C">
        <w:rPr>
          <w:rFonts w:ascii="Times New Roman" w:eastAsia="Palatino Linotype" w:hAnsi="Times New Roman" w:cs="Times New Roman"/>
          <w:b/>
          <w:sz w:val="24"/>
          <w:szCs w:val="24"/>
        </w:rPr>
        <w:t>ccountability</w:t>
      </w:r>
    </w:p>
    <w:p w14:paraId="60D16B79" w14:textId="20283E4D" w:rsidR="00D75870" w:rsidRPr="003D064C"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Prolonged/arbitrary arrest and detention.</w:t>
      </w:r>
    </w:p>
    <w:p w14:paraId="3FDCC4B2" w14:textId="39020509" w:rsidR="00874A46" w:rsidRPr="003D064C"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Unlawful detention.</w:t>
      </w:r>
    </w:p>
    <w:p w14:paraId="5D14FB17" w14:textId="77777777" w:rsidR="00D75870" w:rsidRPr="003D064C"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lastRenderedPageBreak/>
        <w:t>Torture/ill-treatment in the context of arrest and detention.</w:t>
      </w:r>
    </w:p>
    <w:p w14:paraId="0AA5A709" w14:textId="1CD5308C" w:rsidR="00D3755C" w:rsidRPr="003D064C"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Trial monitoring</w:t>
      </w:r>
      <w:r w:rsidR="00D95AC4" w:rsidRPr="003D064C">
        <w:rPr>
          <w:rFonts w:ascii="Times New Roman" w:eastAsia="Palatino Linotype" w:hAnsi="Times New Roman" w:cs="Times New Roman"/>
          <w:bCs/>
          <w:sz w:val="24"/>
          <w:szCs w:val="24"/>
        </w:rPr>
        <w:t>.</w:t>
      </w:r>
    </w:p>
    <w:p w14:paraId="066DBF60" w14:textId="39B41A11" w:rsidR="00183500" w:rsidRPr="003D064C"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 xml:space="preserve">Detention facility </w:t>
      </w:r>
      <w:r w:rsidR="00D95AC4" w:rsidRPr="003D064C">
        <w:rPr>
          <w:rFonts w:ascii="Times New Roman" w:eastAsia="Palatino Linotype" w:hAnsi="Times New Roman" w:cs="Times New Roman"/>
          <w:bCs/>
          <w:sz w:val="24"/>
          <w:szCs w:val="24"/>
        </w:rPr>
        <w:t>monitoring.</w:t>
      </w:r>
    </w:p>
    <w:p w14:paraId="617D8CC0" w14:textId="4A5C3919" w:rsidR="001D5B48" w:rsidRPr="003D064C"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E</w:t>
      </w:r>
      <w:r w:rsidR="00E70DAD" w:rsidRPr="003D064C">
        <w:rPr>
          <w:rFonts w:ascii="Times New Roman" w:eastAsia="Palatino Linotype" w:hAnsi="Times New Roman" w:cs="Times New Roman"/>
          <w:bCs/>
          <w:sz w:val="24"/>
          <w:szCs w:val="24"/>
        </w:rPr>
        <w:t>xtrajudicial Executions</w:t>
      </w:r>
    </w:p>
    <w:p w14:paraId="71DC1ECD" w14:textId="1B8C6E4D" w:rsidR="001D5B48" w:rsidRPr="003D064C"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3D064C">
        <w:rPr>
          <w:rFonts w:ascii="Times New Roman" w:eastAsia="Palatino Linotype" w:hAnsi="Times New Roman" w:cs="Times New Roman"/>
          <w:bCs/>
          <w:sz w:val="24"/>
          <w:szCs w:val="24"/>
        </w:rPr>
        <w:t>Death penalty and executions.</w:t>
      </w:r>
    </w:p>
    <w:p w14:paraId="21E0F10F" w14:textId="6BCCF5BD" w:rsidR="00B74A38" w:rsidRPr="003D064C" w:rsidRDefault="00B74A38"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Transitional Justice</w:t>
      </w:r>
    </w:p>
    <w:p w14:paraId="0115A1D5" w14:textId="77056338" w:rsidR="00E42CBE" w:rsidRDefault="00F64818" w:rsidP="00E42CB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3D064C">
        <w:rPr>
          <w:rFonts w:ascii="Times New Roman" w:eastAsia="Palatino Linotype" w:hAnsi="Times New Roman" w:cs="Times New Roman"/>
          <w:b/>
          <w:sz w:val="24"/>
          <w:szCs w:val="24"/>
        </w:rPr>
        <w:t xml:space="preserve">Engagement and </w:t>
      </w:r>
      <w:r w:rsidR="00874A46" w:rsidRPr="003D064C">
        <w:rPr>
          <w:rFonts w:ascii="Times New Roman" w:eastAsia="Palatino Linotype" w:hAnsi="Times New Roman" w:cs="Times New Roman"/>
          <w:b/>
          <w:sz w:val="24"/>
          <w:szCs w:val="24"/>
        </w:rPr>
        <w:t>C</w:t>
      </w:r>
      <w:r w:rsidRPr="003D064C">
        <w:rPr>
          <w:rFonts w:ascii="Times New Roman" w:eastAsia="Palatino Linotype" w:hAnsi="Times New Roman" w:cs="Times New Roman"/>
          <w:b/>
          <w:sz w:val="24"/>
          <w:szCs w:val="24"/>
        </w:rPr>
        <w:t xml:space="preserve">apacity </w:t>
      </w:r>
      <w:r w:rsidR="00874A46" w:rsidRPr="003D064C">
        <w:rPr>
          <w:rFonts w:ascii="Times New Roman" w:eastAsia="Palatino Linotype" w:hAnsi="Times New Roman" w:cs="Times New Roman"/>
          <w:b/>
          <w:sz w:val="24"/>
          <w:szCs w:val="24"/>
        </w:rPr>
        <w:t>B</w:t>
      </w:r>
      <w:r w:rsidRPr="003D064C">
        <w:rPr>
          <w:rFonts w:ascii="Times New Roman" w:eastAsia="Palatino Linotype" w:hAnsi="Times New Roman" w:cs="Times New Roman"/>
          <w:b/>
          <w:sz w:val="24"/>
          <w:szCs w:val="24"/>
        </w:rPr>
        <w:t xml:space="preserve">uilding </w:t>
      </w:r>
    </w:p>
    <w:p w14:paraId="36692933" w14:textId="77777777" w:rsidR="00793175" w:rsidRDefault="00793175" w:rsidP="00793175">
      <w:pPr>
        <w:spacing w:after="0" w:line="240" w:lineRule="auto"/>
        <w:jc w:val="both"/>
        <w:rPr>
          <w:rFonts w:asciiTheme="majorBidi" w:eastAsia="Times New Roman" w:hAnsiTheme="majorBidi" w:cstheme="majorBidi"/>
          <w:iCs/>
          <w:sz w:val="24"/>
          <w:szCs w:val="24"/>
          <w:lang w:val="en-GB"/>
        </w:rPr>
      </w:pPr>
      <w:bookmarkStart w:id="1" w:name="_Hlk179895322"/>
      <w:bookmarkStart w:id="2" w:name="_Hlk179202579"/>
      <w:bookmarkStart w:id="3" w:name="_Hlk180045041"/>
    </w:p>
    <w:p w14:paraId="12786508" w14:textId="50FDCACE" w:rsidR="00793175" w:rsidRPr="00793175" w:rsidRDefault="00793175" w:rsidP="00793175">
      <w:pPr>
        <w:pStyle w:val="ListParagraph"/>
        <w:numPr>
          <w:ilvl w:val="0"/>
          <w:numId w:val="18"/>
        </w:numPr>
        <w:spacing w:line="240" w:lineRule="auto"/>
        <w:jc w:val="both"/>
        <w:rPr>
          <w:rFonts w:asciiTheme="majorBidi" w:eastAsia="Times New Roman" w:hAnsiTheme="majorBidi" w:cstheme="majorBidi"/>
          <w:b/>
          <w:bCs/>
          <w:i/>
          <w:sz w:val="24"/>
          <w:szCs w:val="24"/>
          <w:lang w:val="en-GB"/>
        </w:rPr>
      </w:pPr>
      <w:r w:rsidRPr="00793175">
        <w:rPr>
          <w:rFonts w:asciiTheme="majorBidi" w:eastAsia="Times New Roman" w:hAnsiTheme="majorBidi" w:cstheme="majorBidi"/>
          <w:b/>
          <w:bCs/>
          <w:i/>
          <w:sz w:val="24"/>
          <w:szCs w:val="24"/>
          <w:lang w:val="en-GB"/>
        </w:rPr>
        <w:t>Engagement meeting with the Operational  Commander of South Sudan People’s Défense Forces (SSPDF) Yei Town, Yei River County</w:t>
      </w:r>
    </w:p>
    <w:p w14:paraId="2ECA7AB4" w14:textId="15D37E62" w:rsidR="008F7FD8" w:rsidRPr="00095B60" w:rsidRDefault="008F7FD8" w:rsidP="00F071A8">
      <w:pPr>
        <w:spacing w:line="240" w:lineRule="auto"/>
        <w:jc w:val="both"/>
        <w:rPr>
          <w:rFonts w:asciiTheme="majorBidi" w:eastAsia="Times New Roman" w:hAnsiTheme="majorBidi" w:cstheme="majorBidi"/>
          <w:iCs/>
          <w:sz w:val="24"/>
          <w:szCs w:val="24"/>
          <w:lang w:val="en-GB"/>
        </w:rPr>
      </w:pPr>
      <w:r w:rsidRPr="00095B60">
        <w:rPr>
          <w:rFonts w:asciiTheme="majorBidi" w:eastAsia="Times New Roman" w:hAnsiTheme="majorBidi" w:cstheme="majorBidi"/>
          <w:iCs/>
          <w:sz w:val="24"/>
          <w:szCs w:val="24"/>
          <w:lang w:val="en-GB"/>
        </w:rPr>
        <w:t xml:space="preserve">On </w:t>
      </w:r>
      <w:r w:rsidR="00793175">
        <w:rPr>
          <w:rFonts w:asciiTheme="majorBidi" w:eastAsia="Times New Roman" w:hAnsiTheme="majorBidi" w:cstheme="majorBidi"/>
          <w:iCs/>
          <w:sz w:val="24"/>
          <w:szCs w:val="24"/>
          <w:lang w:val="en-GB"/>
        </w:rPr>
        <w:t>21 August</w:t>
      </w:r>
      <w:r w:rsidRPr="00095B60">
        <w:rPr>
          <w:rFonts w:asciiTheme="majorBidi" w:eastAsia="Times New Roman" w:hAnsiTheme="majorBidi" w:cstheme="majorBidi"/>
          <w:iCs/>
          <w:sz w:val="24"/>
          <w:szCs w:val="24"/>
          <w:lang w:val="en-GB"/>
        </w:rPr>
        <w:t xml:space="preserve"> 202</w:t>
      </w:r>
      <w:r>
        <w:rPr>
          <w:rFonts w:asciiTheme="majorBidi" w:eastAsia="Times New Roman" w:hAnsiTheme="majorBidi" w:cstheme="majorBidi"/>
          <w:iCs/>
          <w:sz w:val="24"/>
          <w:szCs w:val="24"/>
          <w:lang w:val="en-GB"/>
        </w:rPr>
        <w:t>5</w:t>
      </w:r>
      <w:r w:rsidRPr="00095B60">
        <w:rPr>
          <w:rFonts w:asciiTheme="majorBidi" w:eastAsia="Times New Roman" w:hAnsiTheme="majorBidi" w:cstheme="majorBidi"/>
          <w:iCs/>
          <w:sz w:val="24"/>
          <w:szCs w:val="24"/>
          <w:lang w:val="en-GB"/>
        </w:rPr>
        <w:t>, HRD-YFO</w:t>
      </w:r>
      <w:r>
        <w:rPr>
          <w:rFonts w:asciiTheme="majorBidi" w:eastAsia="Times New Roman" w:hAnsiTheme="majorBidi" w:cstheme="majorBidi"/>
          <w:iCs/>
          <w:sz w:val="24"/>
          <w:szCs w:val="24"/>
          <w:lang w:val="en-GB"/>
        </w:rPr>
        <w:t xml:space="preserve">  with</w:t>
      </w:r>
      <w:r w:rsidR="00B00B8E" w:rsidRPr="00B00B8E">
        <w:rPr>
          <w:rFonts w:ascii="Times New Roman" w:eastAsia="Palatino Linotype" w:hAnsi="Times New Roman" w:cs="Times New Roman"/>
          <w:bCs/>
          <w:sz w:val="24"/>
          <w:szCs w:val="24"/>
        </w:rPr>
        <w:t xml:space="preserve"> </w:t>
      </w:r>
      <w:r w:rsidR="00B00B8E" w:rsidRPr="00C20A07">
        <w:rPr>
          <w:rFonts w:ascii="Times New Roman" w:eastAsia="Palatino Linotype" w:hAnsi="Times New Roman" w:cs="Times New Roman"/>
          <w:bCs/>
          <w:sz w:val="24"/>
          <w:szCs w:val="24"/>
        </w:rPr>
        <w:t>United Nations Department of Safety and Security</w:t>
      </w:r>
      <w:r w:rsidR="00B00B8E">
        <w:rPr>
          <w:rFonts w:ascii="Times New Roman" w:eastAsia="Palatino Linotype" w:hAnsi="Times New Roman" w:cs="Times New Roman"/>
          <w:bCs/>
          <w:sz w:val="24"/>
          <w:szCs w:val="24"/>
        </w:rPr>
        <w:t xml:space="preserve"> (</w:t>
      </w:r>
      <w:r>
        <w:rPr>
          <w:rFonts w:asciiTheme="majorBidi" w:eastAsia="Times New Roman" w:hAnsiTheme="majorBidi" w:cstheme="majorBidi"/>
          <w:iCs/>
          <w:sz w:val="24"/>
          <w:szCs w:val="24"/>
          <w:lang w:val="en-GB"/>
        </w:rPr>
        <w:t>UNDSS</w:t>
      </w:r>
      <w:r w:rsidR="00B00B8E">
        <w:rPr>
          <w:rFonts w:asciiTheme="majorBidi" w:eastAsia="Times New Roman" w:hAnsiTheme="majorBidi" w:cstheme="majorBidi"/>
          <w:iCs/>
          <w:sz w:val="24"/>
          <w:szCs w:val="24"/>
          <w:lang w:val="en-GB"/>
        </w:rPr>
        <w:t>)</w:t>
      </w:r>
      <w:r>
        <w:rPr>
          <w:rFonts w:asciiTheme="majorBidi" w:eastAsia="Times New Roman" w:hAnsiTheme="majorBidi" w:cstheme="majorBidi"/>
          <w:iCs/>
          <w:sz w:val="24"/>
          <w:szCs w:val="24"/>
          <w:lang w:val="en-GB"/>
        </w:rPr>
        <w:t xml:space="preserve">, </w:t>
      </w:r>
      <w:r w:rsidR="00793175">
        <w:rPr>
          <w:rFonts w:asciiTheme="majorBidi" w:eastAsia="Times New Roman" w:hAnsiTheme="majorBidi" w:cstheme="majorBidi"/>
          <w:iCs/>
          <w:sz w:val="24"/>
          <w:szCs w:val="24"/>
          <w:lang w:val="en-GB"/>
        </w:rPr>
        <w:t>and</w:t>
      </w:r>
      <w:r w:rsidR="00B00B8E" w:rsidRPr="00B00B8E">
        <w:rPr>
          <w:rFonts w:ascii="Times New Roman" w:eastAsia="Palatino Linotype" w:hAnsi="Times New Roman" w:cs="Times New Roman"/>
          <w:bCs/>
          <w:sz w:val="24"/>
          <w:szCs w:val="24"/>
        </w:rPr>
        <w:t xml:space="preserve"> </w:t>
      </w:r>
      <w:r w:rsidR="00B00B8E" w:rsidRPr="003B4379">
        <w:rPr>
          <w:rFonts w:ascii="Times New Roman" w:eastAsia="Palatino Linotype" w:hAnsi="Times New Roman" w:cs="Times New Roman"/>
          <w:bCs/>
          <w:sz w:val="24"/>
          <w:szCs w:val="24"/>
        </w:rPr>
        <w:t>Civil Affairs Division</w:t>
      </w:r>
      <w:r w:rsidR="00B00B8E">
        <w:rPr>
          <w:rFonts w:ascii="Times New Roman" w:eastAsia="Palatino Linotype" w:hAnsi="Times New Roman" w:cs="Times New Roman"/>
          <w:bCs/>
          <w:sz w:val="24"/>
          <w:szCs w:val="24"/>
        </w:rPr>
        <w:t xml:space="preserve"> (</w:t>
      </w:r>
      <w:r w:rsidR="00793175">
        <w:rPr>
          <w:rFonts w:asciiTheme="majorBidi" w:eastAsia="Times New Roman" w:hAnsiTheme="majorBidi" w:cstheme="majorBidi"/>
          <w:iCs/>
          <w:sz w:val="24"/>
          <w:szCs w:val="24"/>
          <w:lang w:val="en-GB"/>
        </w:rPr>
        <w:t>CAD</w:t>
      </w:r>
      <w:r w:rsidR="00B00B8E">
        <w:rPr>
          <w:rFonts w:asciiTheme="majorBidi" w:eastAsia="Times New Roman" w:hAnsiTheme="majorBidi" w:cstheme="majorBidi"/>
          <w:iCs/>
          <w:sz w:val="24"/>
          <w:szCs w:val="24"/>
          <w:lang w:val="en-GB"/>
        </w:rPr>
        <w:t>)</w:t>
      </w:r>
      <w:r w:rsidR="00793175">
        <w:rPr>
          <w:rFonts w:asciiTheme="majorBidi" w:eastAsia="Times New Roman" w:hAnsiTheme="majorBidi" w:cstheme="majorBidi"/>
          <w:iCs/>
          <w:sz w:val="24"/>
          <w:szCs w:val="24"/>
          <w:lang w:val="en-GB"/>
        </w:rPr>
        <w:t xml:space="preserve"> me</w:t>
      </w:r>
      <w:r w:rsidR="009F6379">
        <w:rPr>
          <w:rFonts w:asciiTheme="majorBidi" w:eastAsia="Times New Roman" w:hAnsiTheme="majorBidi" w:cstheme="majorBidi"/>
          <w:iCs/>
          <w:sz w:val="24"/>
          <w:szCs w:val="24"/>
          <w:lang w:val="en-GB"/>
        </w:rPr>
        <w:t>t the</w:t>
      </w:r>
      <w:r w:rsidR="00793175">
        <w:rPr>
          <w:rFonts w:asciiTheme="majorBidi" w:eastAsia="Times New Roman" w:hAnsiTheme="majorBidi" w:cstheme="majorBidi"/>
          <w:iCs/>
          <w:sz w:val="24"/>
          <w:szCs w:val="24"/>
          <w:lang w:val="en-GB"/>
        </w:rPr>
        <w:t xml:space="preserve"> Brigadier General</w:t>
      </w:r>
      <w:r w:rsidR="009F6379">
        <w:rPr>
          <w:rFonts w:asciiTheme="majorBidi" w:eastAsia="Times New Roman" w:hAnsiTheme="majorBidi" w:cstheme="majorBidi"/>
          <w:iCs/>
          <w:sz w:val="24"/>
          <w:szCs w:val="24"/>
          <w:lang w:val="en-GB"/>
        </w:rPr>
        <w:t>,</w:t>
      </w:r>
      <w:r w:rsidR="00793175">
        <w:rPr>
          <w:rFonts w:asciiTheme="majorBidi" w:eastAsia="Times New Roman" w:hAnsiTheme="majorBidi" w:cstheme="majorBidi"/>
          <w:iCs/>
          <w:sz w:val="24"/>
          <w:szCs w:val="24"/>
          <w:lang w:val="en-GB"/>
        </w:rPr>
        <w:t xml:space="preserve"> </w:t>
      </w:r>
      <w:r w:rsidR="009F6379">
        <w:rPr>
          <w:rFonts w:asciiTheme="majorBidi" w:eastAsia="Times New Roman" w:hAnsiTheme="majorBidi" w:cstheme="majorBidi"/>
          <w:iCs/>
          <w:sz w:val="24"/>
          <w:szCs w:val="24"/>
          <w:lang w:val="en-GB"/>
        </w:rPr>
        <w:t>Joseph</w:t>
      </w:r>
      <w:r w:rsidR="00793175">
        <w:rPr>
          <w:rFonts w:asciiTheme="majorBidi" w:eastAsia="Times New Roman" w:hAnsiTheme="majorBidi" w:cstheme="majorBidi"/>
          <w:iCs/>
          <w:sz w:val="24"/>
          <w:szCs w:val="24"/>
          <w:lang w:val="en-GB"/>
        </w:rPr>
        <w:t xml:space="preserve"> Ga</w:t>
      </w:r>
      <w:r w:rsidR="009F6379">
        <w:rPr>
          <w:rFonts w:asciiTheme="majorBidi" w:eastAsia="Times New Roman" w:hAnsiTheme="majorBidi" w:cstheme="majorBidi"/>
          <w:iCs/>
          <w:sz w:val="24"/>
          <w:szCs w:val="24"/>
          <w:lang w:val="en-GB"/>
        </w:rPr>
        <w:t>ra</w:t>
      </w:r>
      <w:r w:rsidR="00793175">
        <w:rPr>
          <w:rFonts w:asciiTheme="majorBidi" w:eastAsia="Times New Roman" w:hAnsiTheme="majorBidi" w:cstheme="majorBidi"/>
          <w:iCs/>
          <w:sz w:val="24"/>
          <w:szCs w:val="24"/>
          <w:lang w:val="en-GB"/>
        </w:rPr>
        <w:t>ng, the overall operation</w:t>
      </w:r>
      <w:r w:rsidR="00DB5CE9">
        <w:rPr>
          <w:rFonts w:asciiTheme="majorBidi" w:eastAsia="Times New Roman" w:hAnsiTheme="majorBidi" w:cstheme="majorBidi"/>
          <w:iCs/>
          <w:sz w:val="24"/>
          <w:szCs w:val="24"/>
          <w:lang w:val="en-GB"/>
        </w:rPr>
        <w:t>s</w:t>
      </w:r>
      <w:r w:rsidR="00793175">
        <w:rPr>
          <w:rFonts w:asciiTheme="majorBidi" w:eastAsia="Times New Roman" w:hAnsiTheme="majorBidi" w:cstheme="majorBidi"/>
          <w:iCs/>
          <w:sz w:val="24"/>
          <w:szCs w:val="24"/>
          <w:lang w:val="en-GB"/>
        </w:rPr>
        <w:t xml:space="preserve"> commander</w:t>
      </w:r>
      <w:r w:rsidR="00F071A8">
        <w:rPr>
          <w:rFonts w:asciiTheme="majorBidi" w:eastAsia="Times New Roman" w:hAnsiTheme="majorBidi" w:cstheme="majorBidi"/>
          <w:iCs/>
          <w:sz w:val="24"/>
          <w:szCs w:val="24"/>
          <w:lang w:val="en-GB"/>
        </w:rPr>
        <w:t>,</w:t>
      </w:r>
      <w:r w:rsidR="00793175">
        <w:rPr>
          <w:rFonts w:asciiTheme="majorBidi" w:eastAsia="Times New Roman" w:hAnsiTheme="majorBidi" w:cstheme="majorBidi"/>
          <w:iCs/>
          <w:sz w:val="24"/>
          <w:szCs w:val="24"/>
          <w:lang w:val="en-GB"/>
        </w:rPr>
        <w:t xml:space="preserve">  ground force – Yei – Morobo and Kaya axis  together with  </w:t>
      </w:r>
      <w:r w:rsidRPr="00095B60">
        <w:rPr>
          <w:rFonts w:asciiTheme="majorBidi" w:eastAsia="Times New Roman" w:hAnsiTheme="majorBidi" w:cstheme="majorBidi"/>
          <w:iCs/>
          <w:sz w:val="24"/>
          <w:szCs w:val="24"/>
          <w:lang w:val="en-GB"/>
        </w:rPr>
        <w:t xml:space="preserve"> </w:t>
      </w:r>
      <w:r>
        <w:rPr>
          <w:rFonts w:asciiTheme="majorBidi" w:eastAsia="Times New Roman" w:hAnsiTheme="majorBidi" w:cstheme="majorBidi"/>
          <w:iCs/>
          <w:sz w:val="24"/>
          <w:szCs w:val="24"/>
          <w:lang w:val="en-GB"/>
        </w:rPr>
        <w:t>Col. Matur,</w:t>
      </w:r>
      <w:r w:rsidRPr="00095B60">
        <w:rPr>
          <w:rFonts w:asciiTheme="majorBidi" w:eastAsia="Times New Roman" w:hAnsiTheme="majorBidi" w:cstheme="majorBidi"/>
          <w:iCs/>
          <w:sz w:val="24"/>
          <w:szCs w:val="24"/>
          <w:lang w:val="en-GB"/>
        </w:rPr>
        <w:t xml:space="preserve"> </w:t>
      </w:r>
      <w:r>
        <w:rPr>
          <w:rFonts w:asciiTheme="majorBidi" w:eastAsia="Times New Roman" w:hAnsiTheme="majorBidi" w:cstheme="majorBidi"/>
          <w:iCs/>
          <w:sz w:val="24"/>
          <w:szCs w:val="24"/>
          <w:lang w:val="en-GB"/>
        </w:rPr>
        <w:t xml:space="preserve">the </w:t>
      </w:r>
      <w:r w:rsidR="00793175">
        <w:rPr>
          <w:rFonts w:asciiTheme="majorBidi" w:eastAsia="Times New Roman" w:hAnsiTheme="majorBidi" w:cstheme="majorBidi"/>
          <w:iCs/>
          <w:sz w:val="24"/>
          <w:szCs w:val="24"/>
          <w:lang w:val="en-GB"/>
        </w:rPr>
        <w:t xml:space="preserve">chief of </w:t>
      </w:r>
      <w:r w:rsidR="00DB5CE9">
        <w:rPr>
          <w:rFonts w:asciiTheme="majorBidi" w:eastAsia="Times New Roman" w:hAnsiTheme="majorBidi" w:cstheme="majorBidi"/>
          <w:iCs/>
          <w:sz w:val="24"/>
          <w:szCs w:val="24"/>
          <w:lang w:val="en-GB"/>
        </w:rPr>
        <w:t>Administration</w:t>
      </w:r>
      <w:r w:rsidR="00793175">
        <w:rPr>
          <w:rFonts w:asciiTheme="majorBidi" w:eastAsia="Times New Roman" w:hAnsiTheme="majorBidi" w:cstheme="majorBidi"/>
          <w:iCs/>
          <w:sz w:val="24"/>
          <w:szCs w:val="24"/>
          <w:lang w:val="en-GB"/>
        </w:rPr>
        <w:t xml:space="preserve">  and Logistics </w:t>
      </w:r>
      <w:r w:rsidRPr="00095B60">
        <w:rPr>
          <w:rFonts w:asciiTheme="majorBidi" w:eastAsia="Times New Roman" w:hAnsiTheme="majorBidi" w:cstheme="majorBidi"/>
          <w:iCs/>
          <w:sz w:val="24"/>
          <w:szCs w:val="24"/>
          <w:lang w:val="en-GB"/>
        </w:rPr>
        <w:t xml:space="preserve">of the South Sudan People's </w:t>
      </w:r>
      <w:r w:rsidR="00966AD9" w:rsidRPr="00095B60">
        <w:rPr>
          <w:rFonts w:asciiTheme="majorBidi" w:eastAsia="Times New Roman" w:hAnsiTheme="majorBidi" w:cstheme="majorBidi"/>
          <w:iCs/>
          <w:sz w:val="24"/>
          <w:szCs w:val="24"/>
          <w:lang w:val="en-GB"/>
        </w:rPr>
        <w:t>Defence</w:t>
      </w:r>
      <w:r w:rsidRPr="00095B60">
        <w:rPr>
          <w:rFonts w:asciiTheme="majorBidi" w:eastAsia="Times New Roman" w:hAnsiTheme="majorBidi" w:cstheme="majorBidi"/>
          <w:iCs/>
          <w:sz w:val="24"/>
          <w:szCs w:val="24"/>
          <w:lang w:val="en-GB"/>
        </w:rPr>
        <w:t xml:space="preserve"> Forces (SSPDF), at the SSPDF barracks in Yei Town, Yei River County. The meeting aimed to discuss the current security situation in Greater Yei</w:t>
      </w:r>
      <w:r w:rsidR="00F071A8">
        <w:rPr>
          <w:rFonts w:asciiTheme="majorBidi" w:eastAsia="Times New Roman" w:hAnsiTheme="majorBidi" w:cstheme="majorBidi"/>
          <w:iCs/>
          <w:sz w:val="24"/>
          <w:szCs w:val="24"/>
          <w:lang w:val="en-GB"/>
        </w:rPr>
        <w:t xml:space="preserve"> , particularly in Morobo  and Yei River counties, given the recent increased  military operations, </w:t>
      </w:r>
      <w:r>
        <w:rPr>
          <w:rFonts w:asciiTheme="majorBidi" w:eastAsia="Times New Roman" w:hAnsiTheme="majorBidi" w:cstheme="majorBidi"/>
          <w:iCs/>
          <w:sz w:val="24"/>
          <w:szCs w:val="24"/>
          <w:lang w:val="en-GB"/>
        </w:rPr>
        <w:t>civil - military relations</w:t>
      </w:r>
      <w:r w:rsidRPr="00095B60">
        <w:rPr>
          <w:rFonts w:asciiTheme="majorBidi" w:eastAsia="Times New Roman" w:hAnsiTheme="majorBidi" w:cstheme="majorBidi"/>
          <w:iCs/>
          <w:sz w:val="24"/>
          <w:szCs w:val="24"/>
          <w:lang w:val="en-GB"/>
        </w:rPr>
        <w:t xml:space="preserve"> and strategies for enhancing civilian protection</w:t>
      </w:r>
      <w:r w:rsidR="00F071A8">
        <w:rPr>
          <w:rFonts w:asciiTheme="majorBidi" w:eastAsia="Times New Roman" w:hAnsiTheme="majorBidi" w:cstheme="majorBidi"/>
          <w:iCs/>
          <w:sz w:val="24"/>
          <w:szCs w:val="24"/>
          <w:lang w:val="en-GB"/>
        </w:rPr>
        <w:t xml:space="preserve">, </w:t>
      </w:r>
      <w:r w:rsidRPr="00095B60">
        <w:rPr>
          <w:rFonts w:asciiTheme="majorBidi" w:eastAsia="Times New Roman" w:hAnsiTheme="majorBidi" w:cstheme="majorBidi"/>
          <w:iCs/>
          <w:sz w:val="24"/>
          <w:szCs w:val="24"/>
          <w:lang w:val="en-GB"/>
        </w:rPr>
        <w:t xml:space="preserve"> respect for human rights</w:t>
      </w:r>
      <w:r>
        <w:rPr>
          <w:rFonts w:asciiTheme="majorBidi" w:eastAsia="Times New Roman" w:hAnsiTheme="majorBidi" w:cstheme="majorBidi"/>
          <w:iCs/>
          <w:sz w:val="24"/>
          <w:szCs w:val="24"/>
          <w:lang w:val="en-GB"/>
        </w:rPr>
        <w:t xml:space="preserve"> and accountability  and strengthening collaboration in implementing the </w:t>
      </w:r>
      <w:r w:rsidR="00021821">
        <w:rPr>
          <w:rFonts w:asciiTheme="majorBidi" w:eastAsia="Times New Roman" w:hAnsiTheme="majorBidi" w:cstheme="majorBidi"/>
          <w:iCs/>
          <w:sz w:val="24"/>
          <w:szCs w:val="24"/>
          <w:lang w:val="en-GB"/>
        </w:rPr>
        <w:t xml:space="preserve">UNMISS </w:t>
      </w:r>
      <w:r>
        <w:rPr>
          <w:rFonts w:asciiTheme="majorBidi" w:eastAsia="Times New Roman" w:hAnsiTheme="majorBidi" w:cstheme="majorBidi"/>
          <w:iCs/>
          <w:sz w:val="24"/>
          <w:szCs w:val="24"/>
          <w:lang w:val="en-GB"/>
        </w:rPr>
        <w:t>mandate.</w:t>
      </w:r>
      <w:r w:rsidR="008544DA">
        <w:rPr>
          <w:rFonts w:asciiTheme="majorBidi" w:eastAsia="Times New Roman" w:hAnsiTheme="majorBidi" w:cstheme="majorBidi"/>
          <w:iCs/>
          <w:sz w:val="24"/>
          <w:szCs w:val="24"/>
          <w:lang w:val="en-GB"/>
        </w:rPr>
        <w:t xml:space="preserve"> </w:t>
      </w:r>
    </w:p>
    <w:p w14:paraId="3E2E83DD" w14:textId="04171D4A" w:rsidR="00087DDD" w:rsidRDefault="008544DA" w:rsidP="00087DDD">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 The </w:t>
      </w:r>
      <w:r w:rsidR="00A935CC">
        <w:rPr>
          <w:rFonts w:asciiTheme="majorBidi" w:eastAsia="Times New Roman" w:hAnsiTheme="majorBidi" w:cstheme="majorBidi"/>
          <w:iCs/>
          <w:sz w:val="24"/>
          <w:szCs w:val="24"/>
          <w:lang w:val="en-GB"/>
        </w:rPr>
        <w:t xml:space="preserve">operations </w:t>
      </w:r>
      <w:r>
        <w:rPr>
          <w:rFonts w:asciiTheme="majorBidi" w:eastAsia="Times New Roman" w:hAnsiTheme="majorBidi" w:cstheme="majorBidi"/>
          <w:iCs/>
          <w:sz w:val="24"/>
          <w:szCs w:val="24"/>
          <w:lang w:val="en-GB"/>
        </w:rPr>
        <w:t>commander reported that th</w:t>
      </w:r>
      <w:r w:rsidR="008F7FD8" w:rsidRPr="00095B60">
        <w:rPr>
          <w:rFonts w:asciiTheme="majorBidi" w:eastAsia="Times New Roman" w:hAnsiTheme="majorBidi" w:cstheme="majorBidi"/>
          <w:iCs/>
          <w:sz w:val="24"/>
          <w:szCs w:val="24"/>
          <w:lang w:val="en-GB"/>
        </w:rPr>
        <w:t xml:space="preserve">e security situation in Yei </w:t>
      </w:r>
      <w:r w:rsidR="00A935CC">
        <w:rPr>
          <w:rFonts w:asciiTheme="majorBidi" w:eastAsia="Times New Roman" w:hAnsiTheme="majorBidi" w:cstheme="majorBidi"/>
          <w:iCs/>
          <w:sz w:val="24"/>
          <w:szCs w:val="24"/>
          <w:lang w:val="en-GB"/>
        </w:rPr>
        <w:t>remain</w:t>
      </w:r>
      <w:r w:rsidR="00021821">
        <w:rPr>
          <w:rFonts w:asciiTheme="majorBidi" w:eastAsia="Times New Roman" w:hAnsiTheme="majorBidi" w:cstheme="majorBidi"/>
          <w:iCs/>
          <w:sz w:val="24"/>
          <w:szCs w:val="24"/>
          <w:lang w:val="en-GB"/>
        </w:rPr>
        <w:t>s</w:t>
      </w:r>
      <w:r w:rsidR="00A935CC">
        <w:rPr>
          <w:rFonts w:asciiTheme="majorBidi" w:eastAsia="Times New Roman" w:hAnsiTheme="majorBidi" w:cstheme="majorBidi"/>
          <w:iCs/>
          <w:sz w:val="24"/>
          <w:szCs w:val="24"/>
          <w:lang w:val="en-GB"/>
        </w:rPr>
        <w:t xml:space="preserve"> uncertain, with </w:t>
      </w:r>
      <w:r w:rsidR="00021821">
        <w:rPr>
          <w:rFonts w:asciiTheme="majorBidi" w:eastAsia="Times New Roman" w:hAnsiTheme="majorBidi" w:cstheme="majorBidi"/>
          <w:iCs/>
          <w:sz w:val="24"/>
          <w:szCs w:val="24"/>
          <w:lang w:val="en-GB"/>
        </w:rPr>
        <w:t xml:space="preserve">no </w:t>
      </w:r>
      <w:r w:rsidR="00A935CC">
        <w:rPr>
          <w:rFonts w:asciiTheme="majorBidi" w:eastAsia="Times New Roman" w:hAnsiTheme="majorBidi" w:cstheme="majorBidi"/>
          <w:iCs/>
          <w:sz w:val="24"/>
          <w:szCs w:val="24"/>
          <w:lang w:val="en-GB"/>
        </w:rPr>
        <w:t>clea</w:t>
      </w:r>
      <w:r w:rsidR="00021821">
        <w:rPr>
          <w:rFonts w:asciiTheme="majorBidi" w:eastAsia="Times New Roman" w:hAnsiTheme="majorBidi" w:cstheme="majorBidi"/>
          <w:iCs/>
          <w:sz w:val="24"/>
          <w:szCs w:val="24"/>
          <w:lang w:val="en-GB"/>
        </w:rPr>
        <w:t>r status</w:t>
      </w:r>
      <w:r w:rsidR="00A935CC">
        <w:rPr>
          <w:rFonts w:asciiTheme="majorBidi" w:eastAsia="Times New Roman" w:hAnsiTheme="majorBidi" w:cstheme="majorBidi"/>
          <w:iCs/>
          <w:sz w:val="24"/>
          <w:szCs w:val="24"/>
          <w:lang w:val="en-GB"/>
        </w:rPr>
        <w:t xml:space="preserve"> to present  to UNMISS.  According  to the commander, there </w:t>
      </w:r>
      <w:r w:rsidR="00021821">
        <w:rPr>
          <w:rFonts w:asciiTheme="majorBidi" w:eastAsia="Times New Roman" w:hAnsiTheme="majorBidi" w:cstheme="majorBidi"/>
          <w:iCs/>
          <w:sz w:val="24"/>
          <w:szCs w:val="24"/>
          <w:lang w:val="en-GB"/>
        </w:rPr>
        <w:t>are</w:t>
      </w:r>
      <w:r w:rsidR="00A935CC">
        <w:rPr>
          <w:rFonts w:asciiTheme="majorBidi" w:eastAsia="Times New Roman" w:hAnsiTheme="majorBidi" w:cstheme="majorBidi"/>
          <w:iCs/>
          <w:sz w:val="24"/>
          <w:szCs w:val="24"/>
          <w:lang w:val="en-GB"/>
        </w:rPr>
        <w:t xml:space="preserve"> </w:t>
      </w:r>
      <w:r w:rsidR="00021821">
        <w:rPr>
          <w:rFonts w:asciiTheme="majorBidi" w:eastAsia="Times New Roman" w:hAnsiTheme="majorBidi" w:cstheme="majorBidi"/>
          <w:iCs/>
          <w:sz w:val="24"/>
          <w:szCs w:val="24"/>
          <w:lang w:val="en-GB"/>
        </w:rPr>
        <w:t xml:space="preserve">not any </w:t>
      </w:r>
      <w:r w:rsidR="00A935CC">
        <w:rPr>
          <w:rFonts w:asciiTheme="majorBidi" w:eastAsia="Times New Roman" w:hAnsiTheme="majorBidi" w:cstheme="majorBidi"/>
          <w:iCs/>
          <w:sz w:val="24"/>
          <w:szCs w:val="24"/>
          <w:lang w:val="en-GB"/>
        </w:rPr>
        <w:t xml:space="preserve">guarantees that the security was stable, adding that UNMISS should only move  to any area after approval by security organs. </w:t>
      </w:r>
      <w:r w:rsidR="00BB5F18">
        <w:rPr>
          <w:rFonts w:asciiTheme="majorBidi" w:eastAsia="Times New Roman" w:hAnsiTheme="majorBidi" w:cstheme="majorBidi"/>
          <w:iCs/>
          <w:sz w:val="24"/>
          <w:szCs w:val="24"/>
          <w:lang w:val="en-GB"/>
        </w:rPr>
        <w:t xml:space="preserve">He attributed to deteriorating security to armed groups who continue to attack government forces  and abduct civilians. </w:t>
      </w:r>
      <w:r>
        <w:rPr>
          <w:rFonts w:asciiTheme="majorBidi" w:eastAsia="Times New Roman" w:hAnsiTheme="majorBidi" w:cstheme="majorBidi"/>
          <w:iCs/>
          <w:sz w:val="24"/>
          <w:szCs w:val="24"/>
          <w:lang w:val="en-GB"/>
        </w:rPr>
        <w:t xml:space="preserve">According to him, no movements are allowed in </w:t>
      </w:r>
      <w:r w:rsidR="00087DDD">
        <w:rPr>
          <w:rFonts w:asciiTheme="majorBidi" w:eastAsia="Times New Roman" w:hAnsiTheme="majorBidi" w:cstheme="majorBidi"/>
          <w:iCs/>
          <w:sz w:val="24"/>
          <w:szCs w:val="24"/>
          <w:lang w:val="en-GB"/>
        </w:rPr>
        <w:t xml:space="preserve">areas occupied by armed groups and UNMISS should jointly with </w:t>
      </w:r>
      <w:r w:rsidR="00021821">
        <w:rPr>
          <w:rFonts w:asciiTheme="majorBidi" w:eastAsia="Times New Roman" w:hAnsiTheme="majorBidi" w:cstheme="majorBidi"/>
          <w:iCs/>
          <w:sz w:val="24"/>
          <w:szCs w:val="24"/>
          <w:lang w:val="en-GB"/>
        </w:rPr>
        <w:t xml:space="preserve">government forces </w:t>
      </w:r>
      <w:r w:rsidR="00087DDD">
        <w:rPr>
          <w:rFonts w:asciiTheme="majorBidi" w:eastAsia="Times New Roman" w:hAnsiTheme="majorBidi" w:cstheme="majorBidi"/>
          <w:iCs/>
          <w:sz w:val="24"/>
          <w:szCs w:val="24"/>
          <w:lang w:val="en-GB"/>
        </w:rPr>
        <w:t xml:space="preserve"> plan  and agree </w:t>
      </w:r>
      <w:r w:rsidR="00B83944">
        <w:rPr>
          <w:rFonts w:asciiTheme="majorBidi" w:eastAsia="Times New Roman" w:hAnsiTheme="majorBidi" w:cstheme="majorBidi"/>
          <w:iCs/>
          <w:sz w:val="24"/>
          <w:szCs w:val="24"/>
          <w:lang w:val="en-GB"/>
        </w:rPr>
        <w:t xml:space="preserve">on </w:t>
      </w:r>
      <w:r w:rsidR="00021821">
        <w:rPr>
          <w:rFonts w:asciiTheme="majorBidi" w:eastAsia="Times New Roman" w:hAnsiTheme="majorBidi" w:cstheme="majorBidi"/>
          <w:iCs/>
          <w:sz w:val="24"/>
          <w:szCs w:val="24"/>
          <w:lang w:val="en-GB"/>
        </w:rPr>
        <w:t xml:space="preserve">areas to conduct </w:t>
      </w:r>
      <w:r w:rsidR="00087DDD">
        <w:rPr>
          <w:rFonts w:asciiTheme="majorBidi" w:eastAsia="Times New Roman" w:hAnsiTheme="majorBidi" w:cstheme="majorBidi"/>
          <w:iCs/>
          <w:sz w:val="24"/>
          <w:szCs w:val="24"/>
          <w:lang w:val="en-GB"/>
        </w:rPr>
        <w:t>field missions</w:t>
      </w:r>
      <w:r>
        <w:rPr>
          <w:rFonts w:asciiTheme="majorBidi" w:eastAsia="Times New Roman" w:hAnsiTheme="majorBidi" w:cstheme="majorBidi"/>
          <w:iCs/>
          <w:sz w:val="24"/>
          <w:szCs w:val="24"/>
          <w:lang w:val="en-GB"/>
        </w:rPr>
        <w:t xml:space="preserve">. </w:t>
      </w:r>
      <w:bookmarkEnd w:id="1"/>
      <w:bookmarkEnd w:id="2"/>
      <w:bookmarkEnd w:id="3"/>
    </w:p>
    <w:p w14:paraId="44477462" w14:textId="0AD47DD5" w:rsidR="009F3213" w:rsidRDefault="009F3213" w:rsidP="00087DDD">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Regarding, the respect </w:t>
      </w:r>
      <w:r w:rsidR="00892323">
        <w:rPr>
          <w:rFonts w:asciiTheme="majorBidi" w:eastAsia="Times New Roman" w:hAnsiTheme="majorBidi" w:cstheme="majorBidi"/>
          <w:iCs/>
          <w:sz w:val="24"/>
          <w:szCs w:val="24"/>
          <w:lang w:val="en-GB"/>
        </w:rPr>
        <w:t>for</w:t>
      </w:r>
      <w:r>
        <w:rPr>
          <w:rFonts w:asciiTheme="majorBidi" w:eastAsia="Times New Roman" w:hAnsiTheme="majorBidi" w:cstheme="majorBidi"/>
          <w:iCs/>
          <w:sz w:val="24"/>
          <w:szCs w:val="24"/>
          <w:lang w:val="en-GB"/>
        </w:rPr>
        <w:t xml:space="preserve"> human rights and protection of civilians, the operations commander, </w:t>
      </w:r>
      <w:r w:rsidR="00892323">
        <w:rPr>
          <w:rFonts w:asciiTheme="majorBidi" w:eastAsia="Times New Roman" w:hAnsiTheme="majorBidi" w:cstheme="majorBidi"/>
          <w:iCs/>
          <w:sz w:val="24"/>
          <w:szCs w:val="24"/>
          <w:lang w:val="en-GB"/>
        </w:rPr>
        <w:t xml:space="preserve">highlighted that civilians were leaving in fear of reprisals by armed groups if </w:t>
      </w:r>
      <w:r w:rsidR="00163A83">
        <w:rPr>
          <w:rFonts w:asciiTheme="majorBidi" w:eastAsia="Times New Roman" w:hAnsiTheme="majorBidi" w:cstheme="majorBidi"/>
          <w:iCs/>
          <w:sz w:val="24"/>
          <w:szCs w:val="24"/>
          <w:lang w:val="en-GB"/>
        </w:rPr>
        <w:t xml:space="preserve">they are </w:t>
      </w:r>
      <w:r w:rsidR="00892323">
        <w:rPr>
          <w:rFonts w:asciiTheme="majorBidi" w:eastAsia="Times New Roman" w:hAnsiTheme="majorBidi" w:cstheme="majorBidi"/>
          <w:iCs/>
          <w:sz w:val="24"/>
          <w:szCs w:val="24"/>
          <w:lang w:val="en-GB"/>
        </w:rPr>
        <w:t>suspected of cooperating with government forces. Information revealed that most of the civilians in military operations zones, particularly in Lujulo and Udabi in Morobo County and Lasu Payam in Yei River County   have</w:t>
      </w:r>
      <w:r w:rsidR="00163A83">
        <w:rPr>
          <w:rFonts w:asciiTheme="majorBidi" w:eastAsia="Times New Roman" w:hAnsiTheme="majorBidi" w:cstheme="majorBidi"/>
          <w:iCs/>
          <w:sz w:val="24"/>
          <w:szCs w:val="24"/>
          <w:lang w:val="en-GB"/>
        </w:rPr>
        <w:t xml:space="preserve"> fled</w:t>
      </w:r>
      <w:r w:rsidR="00892323">
        <w:rPr>
          <w:rFonts w:asciiTheme="majorBidi" w:eastAsia="Times New Roman" w:hAnsiTheme="majorBidi" w:cstheme="majorBidi"/>
          <w:iCs/>
          <w:sz w:val="24"/>
          <w:szCs w:val="24"/>
          <w:lang w:val="en-GB"/>
        </w:rPr>
        <w:t xml:space="preserve"> to Democratic Republic of Congo (DRC) and Uganda for safety. Even though the command</w:t>
      </w:r>
      <w:r w:rsidR="00163A83">
        <w:rPr>
          <w:rFonts w:asciiTheme="majorBidi" w:eastAsia="Times New Roman" w:hAnsiTheme="majorBidi" w:cstheme="majorBidi"/>
          <w:iCs/>
          <w:sz w:val="24"/>
          <w:szCs w:val="24"/>
          <w:lang w:val="en-GB"/>
        </w:rPr>
        <w:t>er</w:t>
      </w:r>
      <w:r w:rsidR="00892323">
        <w:rPr>
          <w:rFonts w:asciiTheme="majorBidi" w:eastAsia="Times New Roman" w:hAnsiTheme="majorBidi" w:cstheme="majorBidi"/>
          <w:iCs/>
          <w:sz w:val="24"/>
          <w:szCs w:val="24"/>
          <w:lang w:val="en-GB"/>
        </w:rPr>
        <w:t>, explained the SSPDF’s commitment  to protect civilians, majority of civilians mistrust</w:t>
      </w:r>
      <w:r w:rsidR="00163A83">
        <w:rPr>
          <w:rFonts w:asciiTheme="majorBidi" w:eastAsia="Times New Roman" w:hAnsiTheme="majorBidi" w:cstheme="majorBidi"/>
          <w:iCs/>
          <w:sz w:val="24"/>
          <w:szCs w:val="24"/>
          <w:lang w:val="en-GB"/>
        </w:rPr>
        <w:t xml:space="preserve"> them.</w:t>
      </w:r>
      <w:r w:rsidR="00892323">
        <w:rPr>
          <w:rFonts w:asciiTheme="majorBidi" w:eastAsia="Times New Roman" w:hAnsiTheme="majorBidi" w:cstheme="majorBidi"/>
          <w:iCs/>
          <w:sz w:val="24"/>
          <w:szCs w:val="24"/>
          <w:lang w:val="en-GB"/>
        </w:rPr>
        <w:t xml:space="preserve"> However, he appealed to civilian population to remain calm, assuring communities of their protection</w:t>
      </w:r>
      <w:r w:rsidR="00163A83">
        <w:rPr>
          <w:rFonts w:asciiTheme="majorBidi" w:eastAsia="Times New Roman" w:hAnsiTheme="majorBidi" w:cstheme="majorBidi"/>
          <w:iCs/>
          <w:sz w:val="24"/>
          <w:szCs w:val="24"/>
          <w:lang w:val="en-GB"/>
        </w:rPr>
        <w:t xml:space="preserve"> by SSPDF</w:t>
      </w:r>
      <w:r w:rsidR="00892323">
        <w:rPr>
          <w:rFonts w:asciiTheme="majorBidi" w:eastAsia="Times New Roman" w:hAnsiTheme="majorBidi" w:cstheme="majorBidi"/>
          <w:iCs/>
          <w:sz w:val="24"/>
          <w:szCs w:val="24"/>
          <w:lang w:val="en-GB"/>
        </w:rPr>
        <w:t xml:space="preserve">. UNMISS team urged the SSPDF to protect and respect civilians, during their </w:t>
      </w:r>
      <w:r w:rsidR="00163A83">
        <w:rPr>
          <w:rFonts w:asciiTheme="majorBidi" w:eastAsia="Times New Roman" w:hAnsiTheme="majorBidi" w:cstheme="majorBidi"/>
          <w:iCs/>
          <w:sz w:val="24"/>
          <w:szCs w:val="24"/>
          <w:lang w:val="en-GB"/>
        </w:rPr>
        <w:t xml:space="preserve">military </w:t>
      </w:r>
      <w:r w:rsidR="00892323">
        <w:rPr>
          <w:rFonts w:asciiTheme="majorBidi" w:eastAsia="Times New Roman" w:hAnsiTheme="majorBidi" w:cstheme="majorBidi"/>
          <w:iCs/>
          <w:sz w:val="24"/>
          <w:szCs w:val="24"/>
          <w:lang w:val="en-GB"/>
        </w:rPr>
        <w:t>o</w:t>
      </w:r>
      <w:r w:rsidR="00163A83">
        <w:rPr>
          <w:rFonts w:asciiTheme="majorBidi" w:eastAsia="Times New Roman" w:hAnsiTheme="majorBidi" w:cstheme="majorBidi"/>
          <w:iCs/>
          <w:sz w:val="24"/>
          <w:szCs w:val="24"/>
          <w:lang w:val="en-GB"/>
        </w:rPr>
        <w:t>pe</w:t>
      </w:r>
      <w:r w:rsidR="00892323">
        <w:rPr>
          <w:rFonts w:asciiTheme="majorBidi" w:eastAsia="Times New Roman" w:hAnsiTheme="majorBidi" w:cstheme="majorBidi"/>
          <w:iCs/>
          <w:sz w:val="24"/>
          <w:szCs w:val="24"/>
          <w:lang w:val="en-GB"/>
        </w:rPr>
        <w:t>rations.</w:t>
      </w:r>
    </w:p>
    <w:p w14:paraId="2F6981ED" w14:textId="77777777" w:rsidR="006D4AF0" w:rsidRPr="003B4379" w:rsidRDefault="006D4AF0" w:rsidP="006D4AF0">
      <w:pPr>
        <w:pStyle w:val="ListParagraph"/>
        <w:numPr>
          <w:ilvl w:val="0"/>
          <w:numId w:val="22"/>
        </w:numPr>
        <w:ind w:left="360" w:hanging="270"/>
        <w:rPr>
          <w:rFonts w:ascii="Times New Roman" w:eastAsia="Palatino Linotype" w:hAnsi="Times New Roman" w:cs="Times New Roman"/>
          <w:b/>
          <w:i/>
          <w:iCs/>
          <w:sz w:val="24"/>
          <w:szCs w:val="24"/>
        </w:rPr>
      </w:pPr>
      <w:r w:rsidRPr="008463F3">
        <w:rPr>
          <w:rFonts w:ascii="Times New Roman" w:eastAsia="Palatino Linotype" w:hAnsi="Times New Roman" w:cs="Times New Roman"/>
          <w:b/>
          <w:i/>
          <w:iCs/>
          <w:sz w:val="24"/>
          <w:szCs w:val="24"/>
        </w:rPr>
        <w:t>Engagement Meeting with the Morobo County Commissioner, in Yei Town, Yei River County</w:t>
      </w:r>
    </w:p>
    <w:p w14:paraId="7DAA3F5B" w14:textId="5F91356A" w:rsidR="006D4AF0" w:rsidRPr="003B4379" w:rsidRDefault="006D4AF0" w:rsidP="006D4AF0">
      <w:pPr>
        <w:jc w:val="both"/>
        <w:rPr>
          <w:rFonts w:ascii="Times New Roman" w:eastAsia="Palatino Linotype" w:hAnsi="Times New Roman" w:cs="Times New Roman"/>
          <w:bCs/>
          <w:sz w:val="24"/>
          <w:szCs w:val="24"/>
        </w:rPr>
      </w:pPr>
      <w:r w:rsidRPr="00CA3074">
        <w:rPr>
          <w:rFonts w:ascii="Times New Roman" w:eastAsia="Palatino Linotype" w:hAnsi="Times New Roman" w:cs="Times New Roman"/>
          <w:bCs/>
          <w:sz w:val="24"/>
          <w:szCs w:val="24"/>
        </w:rPr>
        <w:t>On 2</w:t>
      </w:r>
      <w:r>
        <w:rPr>
          <w:rFonts w:ascii="Times New Roman" w:eastAsia="Palatino Linotype" w:hAnsi="Times New Roman" w:cs="Times New Roman"/>
          <w:bCs/>
          <w:sz w:val="24"/>
          <w:szCs w:val="24"/>
        </w:rPr>
        <w:t>1</w:t>
      </w:r>
      <w:r w:rsidRPr="00CA3074">
        <w:rPr>
          <w:rFonts w:ascii="Times New Roman" w:eastAsia="Palatino Linotype" w:hAnsi="Times New Roman" w:cs="Times New Roman"/>
          <w:bCs/>
          <w:sz w:val="24"/>
          <w:szCs w:val="24"/>
        </w:rPr>
        <w:t xml:space="preserve"> August 2025, HRD YFO, together with</w:t>
      </w:r>
      <w:r>
        <w:rPr>
          <w:rFonts w:ascii="Times New Roman" w:eastAsia="Palatino Linotype" w:hAnsi="Times New Roman" w:cs="Times New Roman"/>
          <w:bCs/>
          <w:sz w:val="24"/>
          <w:szCs w:val="24"/>
        </w:rPr>
        <w:t xml:space="preserve"> </w:t>
      </w:r>
      <w:r w:rsidRPr="00522C9A">
        <w:rPr>
          <w:rFonts w:ascii="Times New Roman" w:eastAsia="Palatino Linotype" w:hAnsi="Times New Roman" w:cs="Times New Roman"/>
          <w:sz w:val="24"/>
          <w:szCs w:val="24"/>
        </w:rPr>
        <w:t>UNMISS COB OiC</w:t>
      </w:r>
      <w:r w:rsidRPr="00D97C49">
        <w:rPr>
          <w:rFonts w:ascii="Times New Roman" w:eastAsia="Palatino Linotype" w:hAnsi="Times New Roman" w:cs="Times New Roman"/>
          <w:sz w:val="24"/>
          <w:szCs w:val="24"/>
        </w:rPr>
        <w:t>,</w:t>
      </w:r>
      <w:r w:rsidRPr="00522C9A">
        <w:rPr>
          <w:rFonts w:ascii="Times New Roman" w:eastAsia="Palatino Linotype" w:hAnsi="Times New Roman" w:cs="Times New Roman"/>
          <w:sz w:val="24"/>
          <w:szCs w:val="24"/>
        </w:rPr>
        <w:t xml:space="preserve"> </w:t>
      </w:r>
      <w:r w:rsidRPr="00D97C49">
        <w:rPr>
          <w:rFonts w:ascii="Times New Roman" w:eastAsia="Palatino Linotype" w:hAnsi="Times New Roman" w:cs="Times New Roman"/>
          <w:sz w:val="24"/>
          <w:szCs w:val="24"/>
        </w:rPr>
        <w:t>Civil Affairs</w:t>
      </w:r>
      <w:r w:rsidRPr="003B4379">
        <w:rPr>
          <w:rFonts w:ascii="Times New Roman" w:eastAsia="Palatino Linotype" w:hAnsi="Times New Roman" w:cs="Times New Roman"/>
          <w:bCs/>
          <w:sz w:val="24"/>
          <w:szCs w:val="24"/>
        </w:rPr>
        <w:t xml:space="preserve"> Division (CAD)</w:t>
      </w:r>
      <w:r>
        <w:rPr>
          <w:rFonts w:ascii="Times New Roman" w:eastAsia="Palatino Linotype" w:hAnsi="Times New Roman" w:cs="Times New Roman"/>
          <w:bCs/>
          <w:sz w:val="24"/>
          <w:szCs w:val="24"/>
        </w:rPr>
        <w:t xml:space="preserve">, </w:t>
      </w:r>
      <w:r w:rsidRPr="00522C9A">
        <w:rPr>
          <w:rFonts w:ascii="Times New Roman" w:eastAsia="Palatino Linotype" w:hAnsi="Times New Roman" w:cs="Times New Roman"/>
          <w:bCs/>
          <w:sz w:val="24"/>
          <w:szCs w:val="24"/>
        </w:rPr>
        <w:t>United Nations Department of Safety and Security</w:t>
      </w:r>
      <w:r w:rsidRPr="00EB34BE">
        <w:rPr>
          <w:rFonts w:ascii="Times New Roman" w:eastAsia="Palatino Linotype" w:hAnsi="Times New Roman" w:cs="Times New Roman"/>
          <w:b/>
          <w:bCs/>
          <w:sz w:val="24"/>
          <w:szCs w:val="24"/>
        </w:rPr>
        <w:t xml:space="preserve"> </w:t>
      </w:r>
      <w:r>
        <w:rPr>
          <w:rFonts w:ascii="Times New Roman" w:eastAsia="Palatino Linotype" w:hAnsi="Times New Roman" w:cs="Times New Roman"/>
          <w:b/>
          <w:bCs/>
          <w:sz w:val="24"/>
          <w:szCs w:val="24"/>
        </w:rPr>
        <w:t>(</w:t>
      </w:r>
      <w:r w:rsidRPr="00522C9A">
        <w:rPr>
          <w:rFonts w:ascii="Times New Roman" w:eastAsia="Palatino Linotype" w:hAnsi="Times New Roman" w:cs="Times New Roman"/>
          <w:sz w:val="24"/>
          <w:szCs w:val="24"/>
        </w:rPr>
        <w:t>UNDSS</w:t>
      </w:r>
      <w:r>
        <w:rPr>
          <w:rFonts w:ascii="Times New Roman" w:eastAsia="Palatino Linotype" w:hAnsi="Times New Roman" w:cs="Times New Roman"/>
          <w:sz w:val="24"/>
          <w:szCs w:val="24"/>
        </w:rPr>
        <w:t xml:space="preserve">), and </w:t>
      </w:r>
      <w:r w:rsidRPr="00522C9A">
        <w:rPr>
          <w:rFonts w:ascii="Times New Roman" w:eastAsia="Palatino Linotype" w:hAnsi="Times New Roman" w:cs="Times New Roman"/>
          <w:bCs/>
          <w:sz w:val="24"/>
          <w:szCs w:val="24"/>
        </w:rPr>
        <w:t>United Nations Police</w:t>
      </w:r>
      <w:r>
        <w:rPr>
          <w:rFonts w:ascii="Times New Roman" w:eastAsia="Palatino Linotype" w:hAnsi="Times New Roman" w:cs="Times New Roman"/>
          <w:bCs/>
          <w:sz w:val="24"/>
          <w:szCs w:val="24"/>
        </w:rPr>
        <w:t xml:space="preserve"> </w:t>
      </w:r>
      <w:r w:rsidRPr="000B484C">
        <w:rPr>
          <w:rFonts w:ascii="Times New Roman" w:eastAsia="Palatino Linotype" w:hAnsi="Times New Roman" w:cs="Times New Roman"/>
          <w:bCs/>
          <w:sz w:val="24"/>
          <w:szCs w:val="24"/>
        </w:rPr>
        <w:t>(</w:t>
      </w:r>
      <w:r w:rsidRPr="00522C9A">
        <w:rPr>
          <w:rFonts w:ascii="Times New Roman" w:eastAsia="Palatino Linotype" w:hAnsi="Times New Roman" w:cs="Times New Roman"/>
          <w:bCs/>
          <w:sz w:val="24"/>
          <w:szCs w:val="24"/>
        </w:rPr>
        <w:t>UNPOL</w:t>
      </w:r>
      <w:r w:rsidRPr="000B484C">
        <w:rPr>
          <w:rFonts w:ascii="Times New Roman" w:eastAsia="Palatino Linotype" w:hAnsi="Times New Roman" w:cs="Times New Roman"/>
          <w:bCs/>
          <w:sz w:val="24"/>
          <w:szCs w:val="24"/>
        </w:rPr>
        <w:t>)</w:t>
      </w:r>
      <w:r w:rsidRPr="00522C9A">
        <w:rPr>
          <w:rFonts w:ascii="Times New Roman" w:eastAsia="Palatino Linotype" w:hAnsi="Times New Roman" w:cs="Times New Roman"/>
          <w:bCs/>
          <w:sz w:val="24"/>
          <w:szCs w:val="24"/>
        </w:rPr>
        <w:t>, engaged with the Morobo County Commissioner in Yei Town</w:t>
      </w:r>
      <w:r>
        <w:rPr>
          <w:rFonts w:ascii="Times New Roman" w:eastAsia="Palatino Linotype" w:hAnsi="Times New Roman" w:cs="Times New Roman"/>
          <w:bCs/>
          <w:sz w:val="24"/>
          <w:szCs w:val="24"/>
        </w:rPr>
        <w:t>, Yei River County</w:t>
      </w:r>
      <w:r w:rsidRPr="00522C9A">
        <w:rPr>
          <w:rFonts w:ascii="Times New Roman" w:eastAsia="Palatino Linotype" w:hAnsi="Times New Roman" w:cs="Times New Roman"/>
          <w:bCs/>
          <w:sz w:val="24"/>
          <w:szCs w:val="24"/>
        </w:rPr>
        <w:t xml:space="preserve">. </w:t>
      </w:r>
      <w:r w:rsidRPr="003B4379">
        <w:rPr>
          <w:rFonts w:ascii="Times New Roman" w:eastAsia="Palatino Linotype" w:hAnsi="Times New Roman" w:cs="Times New Roman"/>
          <w:bCs/>
          <w:sz w:val="24"/>
          <w:szCs w:val="24"/>
        </w:rPr>
        <w:t xml:space="preserve">The primary objective of this meeting was to </w:t>
      </w:r>
      <w:r>
        <w:rPr>
          <w:rFonts w:ascii="Times New Roman" w:eastAsia="Palatino Linotype" w:hAnsi="Times New Roman" w:cs="Times New Roman"/>
          <w:bCs/>
          <w:sz w:val="24"/>
          <w:szCs w:val="24"/>
        </w:rPr>
        <w:t xml:space="preserve">understand the security, </w:t>
      </w:r>
      <w:r w:rsidR="00886AB1">
        <w:rPr>
          <w:rFonts w:ascii="Times New Roman" w:eastAsia="Palatino Linotype" w:hAnsi="Times New Roman" w:cs="Times New Roman"/>
          <w:bCs/>
          <w:sz w:val="24"/>
          <w:szCs w:val="24"/>
        </w:rPr>
        <w:t>humanitarian,</w:t>
      </w:r>
      <w:r>
        <w:rPr>
          <w:rFonts w:ascii="Times New Roman" w:eastAsia="Palatino Linotype" w:hAnsi="Times New Roman" w:cs="Times New Roman"/>
          <w:bCs/>
          <w:sz w:val="24"/>
          <w:szCs w:val="24"/>
        </w:rPr>
        <w:t xml:space="preserve"> and human rights situation in the county, in the context of the recent military operations in the region.</w:t>
      </w:r>
      <w:r w:rsidRPr="003B4379">
        <w:rPr>
          <w:rFonts w:ascii="Times New Roman" w:eastAsia="Palatino Linotype" w:hAnsi="Times New Roman" w:cs="Times New Roman"/>
          <w:bCs/>
          <w:sz w:val="24"/>
          <w:szCs w:val="24"/>
        </w:rPr>
        <w:t xml:space="preserve"> </w:t>
      </w:r>
    </w:p>
    <w:p w14:paraId="19CDBF0C" w14:textId="3A18356F" w:rsidR="00340BC9" w:rsidRDefault="006D4AF0" w:rsidP="006D4AF0">
      <w:pPr>
        <w:tabs>
          <w:tab w:val="num" w:pos="720"/>
        </w:tabs>
        <w:jc w:val="both"/>
        <w:rPr>
          <w:rFonts w:ascii="Times New Roman" w:eastAsia="Palatino Linotype" w:hAnsi="Times New Roman" w:cs="Times New Roman"/>
          <w:bCs/>
          <w:sz w:val="24"/>
          <w:szCs w:val="24"/>
        </w:rPr>
      </w:pPr>
      <w:r w:rsidRPr="00A8636B">
        <w:rPr>
          <w:rFonts w:ascii="Times New Roman" w:eastAsia="Palatino Linotype" w:hAnsi="Times New Roman" w:cs="Times New Roman"/>
          <w:bCs/>
          <w:sz w:val="24"/>
          <w:szCs w:val="24"/>
        </w:rPr>
        <w:t>The Commissioner reported that while Morobo town itself remains relatively safe, insecurity persists in the outskirts, particularly in Loj</w:t>
      </w:r>
      <w:r w:rsidR="007F52E2">
        <w:rPr>
          <w:rFonts w:ascii="Times New Roman" w:eastAsia="Palatino Linotype" w:hAnsi="Times New Roman" w:cs="Times New Roman"/>
          <w:bCs/>
          <w:sz w:val="24"/>
          <w:szCs w:val="24"/>
        </w:rPr>
        <w:t>u</w:t>
      </w:r>
      <w:r w:rsidRPr="00A8636B">
        <w:rPr>
          <w:rFonts w:ascii="Times New Roman" w:eastAsia="Palatino Linotype" w:hAnsi="Times New Roman" w:cs="Times New Roman"/>
          <w:bCs/>
          <w:sz w:val="24"/>
          <w:szCs w:val="24"/>
        </w:rPr>
        <w:t>lo, Wudabi, and Panyume Payams, resulting in fear and displacement</w:t>
      </w:r>
      <w:r w:rsidR="007F52E2">
        <w:rPr>
          <w:rFonts w:ascii="Times New Roman" w:eastAsia="Palatino Linotype" w:hAnsi="Times New Roman" w:cs="Times New Roman"/>
          <w:bCs/>
          <w:sz w:val="24"/>
          <w:szCs w:val="24"/>
        </w:rPr>
        <w:t xml:space="preserve"> of civilians</w:t>
      </w:r>
      <w:r w:rsidRPr="00A8636B">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Pr="00A8636B">
        <w:rPr>
          <w:rFonts w:ascii="Times New Roman" w:eastAsia="Palatino Linotype" w:hAnsi="Times New Roman" w:cs="Times New Roman"/>
          <w:bCs/>
          <w:sz w:val="24"/>
          <w:szCs w:val="24"/>
        </w:rPr>
        <w:t>Rebel elements</w:t>
      </w:r>
      <w:r w:rsidR="007F52E2">
        <w:rPr>
          <w:rFonts w:ascii="Times New Roman" w:eastAsia="Palatino Linotype" w:hAnsi="Times New Roman" w:cs="Times New Roman"/>
          <w:bCs/>
          <w:sz w:val="24"/>
          <w:szCs w:val="24"/>
        </w:rPr>
        <w:t xml:space="preserve"> moving in regiments of </w:t>
      </w:r>
      <w:r w:rsidR="00886AB1">
        <w:rPr>
          <w:rFonts w:ascii="Times New Roman" w:eastAsia="Palatino Linotype" w:hAnsi="Times New Roman" w:cs="Times New Roman"/>
          <w:bCs/>
          <w:sz w:val="24"/>
          <w:szCs w:val="24"/>
        </w:rPr>
        <w:t xml:space="preserve">between </w:t>
      </w:r>
      <w:r w:rsidRPr="00A8636B">
        <w:rPr>
          <w:rFonts w:ascii="Times New Roman" w:eastAsia="Palatino Linotype" w:hAnsi="Times New Roman" w:cs="Times New Roman"/>
          <w:bCs/>
          <w:sz w:val="24"/>
          <w:szCs w:val="24"/>
        </w:rPr>
        <w:t xml:space="preserve">8–12 </w:t>
      </w:r>
      <w:r w:rsidR="007F52E2">
        <w:rPr>
          <w:rFonts w:ascii="Times New Roman" w:eastAsia="Palatino Linotype" w:hAnsi="Times New Roman" w:cs="Times New Roman"/>
          <w:bCs/>
          <w:sz w:val="24"/>
          <w:szCs w:val="24"/>
        </w:rPr>
        <w:t xml:space="preserve">believed to belong to </w:t>
      </w:r>
      <w:r w:rsidRPr="00A8636B">
        <w:rPr>
          <w:rFonts w:ascii="Times New Roman" w:eastAsia="Palatino Linotype" w:hAnsi="Times New Roman" w:cs="Times New Roman"/>
          <w:bCs/>
          <w:sz w:val="24"/>
          <w:szCs w:val="24"/>
        </w:rPr>
        <w:t xml:space="preserve">NAS are reportedly terrorizing Lojulo and Wudabi Payams. </w:t>
      </w:r>
    </w:p>
    <w:p w14:paraId="074D733C" w14:textId="13415B71" w:rsidR="006D4AF0" w:rsidRPr="00A8636B" w:rsidRDefault="006D4AF0" w:rsidP="006D4AF0">
      <w:pPr>
        <w:tabs>
          <w:tab w:val="num" w:pos="720"/>
        </w:tabs>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lastRenderedPageBreak/>
        <w:t>He informed the team that it was because SSPDF t</w:t>
      </w:r>
      <w:r w:rsidRPr="00A8636B">
        <w:rPr>
          <w:rFonts w:ascii="Times New Roman" w:eastAsia="Palatino Linotype" w:hAnsi="Times New Roman" w:cs="Times New Roman"/>
          <w:bCs/>
          <w:sz w:val="24"/>
          <w:szCs w:val="24"/>
        </w:rPr>
        <w:t xml:space="preserve">roops stationed in Lojulo Payam headquarters and Godo village (Wudabi Payam) </w:t>
      </w:r>
      <w:r>
        <w:rPr>
          <w:rFonts w:ascii="Times New Roman" w:eastAsia="Palatino Linotype" w:hAnsi="Times New Roman" w:cs="Times New Roman"/>
          <w:bCs/>
          <w:sz w:val="24"/>
          <w:szCs w:val="24"/>
        </w:rPr>
        <w:t>withdrew</w:t>
      </w:r>
      <w:r w:rsidR="00340BC9">
        <w:rPr>
          <w:rFonts w:ascii="Times New Roman" w:eastAsia="Palatino Linotype" w:hAnsi="Times New Roman" w:cs="Times New Roman"/>
          <w:bCs/>
          <w:sz w:val="24"/>
          <w:szCs w:val="24"/>
        </w:rPr>
        <w:t xml:space="preserve"> due to limited strength </w:t>
      </w:r>
      <w:r w:rsidRPr="00A8636B">
        <w:rPr>
          <w:rFonts w:ascii="Times New Roman" w:eastAsia="Palatino Linotype" w:hAnsi="Times New Roman" w:cs="Times New Roman"/>
          <w:bCs/>
          <w:sz w:val="24"/>
          <w:szCs w:val="24"/>
        </w:rPr>
        <w:t>to Panyana and Wudabi, prompting civilians to seek refuge in Panyana church and school.</w:t>
      </w:r>
      <w:r>
        <w:rPr>
          <w:rFonts w:ascii="Times New Roman" w:eastAsia="Palatino Linotype" w:hAnsi="Times New Roman" w:cs="Times New Roman"/>
          <w:bCs/>
          <w:sz w:val="24"/>
          <w:szCs w:val="24"/>
        </w:rPr>
        <w:t xml:space="preserve"> </w:t>
      </w:r>
      <w:r w:rsidRPr="00A8636B">
        <w:rPr>
          <w:rFonts w:ascii="Times New Roman" w:eastAsia="Palatino Linotype" w:hAnsi="Times New Roman" w:cs="Times New Roman"/>
          <w:bCs/>
          <w:sz w:val="24"/>
          <w:szCs w:val="24"/>
        </w:rPr>
        <w:t>SSPDF forces in Senema have relocated to Keijiko</w:t>
      </w:r>
      <w:r>
        <w:rPr>
          <w:rFonts w:ascii="Times New Roman" w:eastAsia="Palatino Linotype" w:hAnsi="Times New Roman" w:cs="Times New Roman"/>
          <w:bCs/>
          <w:sz w:val="24"/>
          <w:szCs w:val="24"/>
        </w:rPr>
        <w:t xml:space="preserve"> in Yei River County</w:t>
      </w:r>
      <w:r w:rsidRPr="00A8636B">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Pr="00A8636B">
        <w:rPr>
          <w:rFonts w:ascii="Times New Roman" w:eastAsia="Palatino Linotype" w:hAnsi="Times New Roman" w:cs="Times New Roman"/>
          <w:bCs/>
          <w:sz w:val="24"/>
          <w:szCs w:val="24"/>
        </w:rPr>
        <w:t xml:space="preserve">Civilians are also moving towards the DRC, Kor Kaya (Panyume Payam), and Uganda due to ongoing </w:t>
      </w:r>
      <w:r w:rsidR="007F52E2">
        <w:rPr>
          <w:rFonts w:ascii="Times New Roman" w:eastAsia="Palatino Linotype" w:hAnsi="Times New Roman" w:cs="Times New Roman"/>
          <w:bCs/>
          <w:sz w:val="24"/>
          <w:szCs w:val="24"/>
        </w:rPr>
        <w:t xml:space="preserve">armed groups’ activities including </w:t>
      </w:r>
      <w:r w:rsidRPr="00A8636B">
        <w:rPr>
          <w:rFonts w:ascii="Times New Roman" w:eastAsia="Palatino Linotype" w:hAnsi="Times New Roman" w:cs="Times New Roman"/>
          <w:bCs/>
          <w:sz w:val="24"/>
          <w:szCs w:val="24"/>
        </w:rPr>
        <w:t xml:space="preserve">abductions and </w:t>
      </w:r>
      <w:r w:rsidR="007F52E2">
        <w:rPr>
          <w:rFonts w:ascii="Times New Roman" w:eastAsia="Palatino Linotype" w:hAnsi="Times New Roman" w:cs="Times New Roman"/>
          <w:bCs/>
          <w:sz w:val="24"/>
          <w:szCs w:val="24"/>
        </w:rPr>
        <w:t>allegations</w:t>
      </w:r>
      <w:r w:rsidRPr="00A8636B">
        <w:rPr>
          <w:rFonts w:ascii="Times New Roman" w:eastAsia="Palatino Linotype" w:hAnsi="Times New Roman" w:cs="Times New Roman"/>
          <w:bCs/>
          <w:sz w:val="24"/>
          <w:szCs w:val="24"/>
        </w:rPr>
        <w:t xml:space="preserve"> of imminent attacks on SSPDF positions.</w:t>
      </w:r>
      <w:r>
        <w:rPr>
          <w:rFonts w:ascii="Times New Roman" w:eastAsia="Palatino Linotype" w:hAnsi="Times New Roman" w:cs="Times New Roman"/>
          <w:bCs/>
          <w:sz w:val="24"/>
          <w:szCs w:val="24"/>
        </w:rPr>
        <w:t xml:space="preserve"> He </w:t>
      </w:r>
      <w:r w:rsidR="007F52E2">
        <w:rPr>
          <w:rFonts w:ascii="Times New Roman" w:eastAsia="Palatino Linotype" w:hAnsi="Times New Roman" w:cs="Times New Roman"/>
          <w:bCs/>
          <w:sz w:val="24"/>
          <w:szCs w:val="24"/>
        </w:rPr>
        <w:t xml:space="preserve">explained </w:t>
      </w:r>
      <w:r>
        <w:rPr>
          <w:rFonts w:ascii="Times New Roman" w:eastAsia="Palatino Linotype" w:hAnsi="Times New Roman" w:cs="Times New Roman"/>
          <w:bCs/>
          <w:sz w:val="24"/>
          <w:szCs w:val="24"/>
        </w:rPr>
        <w:t xml:space="preserve">that </w:t>
      </w:r>
      <w:r w:rsidRPr="00A8636B">
        <w:rPr>
          <w:rFonts w:ascii="Times New Roman" w:eastAsia="Palatino Linotype" w:hAnsi="Times New Roman" w:cs="Times New Roman"/>
          <w:bCs/>
          <w:sz w:val="24"/>
          <w:szCs w:val="24"/>
        </w:rPr>
        <w:t xml:space="preserve">civilian abductions in Lojulo Payam </w:t>
      </w:r>
      <w:r>
        <w:rPr>
          <w:rFonts w:ascii="Times New Roman" w:eastAsia="Palatino Linotype" w:hAnsi="Times New Roman" w:cs="Times New Roman"/>
          <w:bCs/>
          <w:sz w:val="24"/>
          <w:szCs w:val="24"/>
        </w:rPr>
        <w:t>continues daily which is</w:t>
      </w:r>
      <w:r w:rsidRPr="00A8636B">
        <w:rPr>
          <w:rFonts w:ascii="Times New Roman" w:eastAsia="Palatino Linotype" w:hAnsi="Times New Roman" w:cs="Times New Roman"/>
          <w:bCs/>
          <w:sz w:val="24"/>
          <w:szCs w:val="24"/>
        </w:rPr>
        <w:t xml:space="preserve"> violation of the right to personal liberty and security under the Transitional Constitution of South Sudan</w:t>
      </w:r>
      <w:r w:rsidR="007F52E2">
        <w:rPr>
          <w:rFonts w:ascii="Times New Roman" w:eastAsia="Palatino Linotype" w:hAnsi="Times New Roman" w:cs="Times New Roman"/>
          <w:bCs/>
          <w:sz w:val="24"/>
          <w:szCs w:val="24"/>
        </w:rPr>
        <w:t xml:space="preserve"> and international human rights law.</w:t>
      </w:r>
      <w:r>
        <w:rPr>
          <w:rFonts w:ascii="Times New Roman" w:eastAsia="Palatino Linotype" w:hAnsi="Times New Roman" w:cs="Times New Roman"/>
          <w:bCs/>
          <w:sz w:val="24"/>
          <w:szCs w:val="24"/>
        </w:rPr>
        <w:t xml:space="preserve"> </w:t>
      </w:r>
      <w:r w:rsidRPr="00A8636B">
        <w:rPr>
          <w:rFonts w:ascii="Times New Roman" w:eastAsia="Palatino Linotype" w:hAnsi="Times New Roman" w:cs="Times New Roman"/>
          <w:bCs/>
          <w:sz w:val="24"/>
          <w:szCs w:val="24"/>
        </w:rPr>
        <w:t>The Commissioner confirmed reports of an SPLA-</w:t>
      </w:r>
      <w:r w:rsidR="007F52E2">
        <w:rPr>
          <w:rFonts w:ascii="Times New Roman" w:eastAsia="Palatino Linotype" w:hAnsi="Times New Roman" w:cs="Times New Roman"/>
          <w:bCs/>
          <w:sz w:val="24"/>
          <w:szCs w:val="24"/>
        </w:rPr>
        <w:t>i</w:t>
      </w:r>
      <w:r w:rsidRPr="00A8636B">
        <w:rPr>
          <w:rFonts w:ascii="Times New Roman" w:eastAsia="Palatino Linotype" w:hAnsi="Times New Roman" w:cs="Times New Roman"/>
          <w:bCs/>
          <w:sz w:val="24"/>
          <w:szCs w:val="24"/>
        </w:rPr>
        <w:t xml:space="preserve">O and NAS alliance, with senior rebel leaders </w:t>
      </w:r>
      <w:r>
        <w:rPr>
          <w:rFonts w:ascii="Times New Roman" w:eastAsia="Palatino Linotype" w:hAnsi="Times New Roman" w:cs="Times New Roman"/>
          <w:bCs/>
          <w:sz w:val="24"/>
          <w:szCs w:val="24"/>
        </w:rPr>
        <w:t xml:space="preserve">currently </w:t>
      </w:r>
      <w:r w:rsidRPr="00A8636B">
        <w:rPr>
          <w:rFonts w:ascii="Times New Roman" w:eastAsia="Palatino Linotype" w:hAnsi="Times New Roman" w:cs="Times New Roman"/>
          <w:bCs/>
          <w:sz w:val="24"/>
          <w:szCs w:val="24"/>
        </w:rPr>
        <w:t xml:space="preserve">meeting in Garamba Game Park (DRC) to coordinate </w:t>
      </w:r>
      <w:r w:rsidR="00AB072A">
        <w:rPr>
          <w:rFonts w:ascii="Times New Roman" w:eastAsia="Palatino Linotype" w:hAnsi="Times New Roman" w:cs="Times New Roman"/>
          <w:bCs/>
          <w:sz w:val="24"/>
          <w:szCs w:val="24"/>
        </w:rPr>
        <w:t>operations</w:t>
      </w:r>
      <w:r w:rsidRPr="00A8636B">
        <w:rPr>
          <w:rFonts w:ascii="Times New Roman" w:eastAsia="Palatino Linotype" w:hAnsi="Times New Roman" w:cs="Times New Roman"/>
          <w:bCs/>
          <w:sz w:val="24"/>
          <w:szCs w:val="24"/>
        </w:rPr>
        <w:t>. NAS elements are said to operate freely from inside the DRC, allegedly paying Congolese border forces for protection and cover.</w:t>
      </w:r>
    </w:p>
    <w:p w14:paraId="414A6AF0" w14:textId="23F4D9FA" w:rsidR="006D4AF0" w:rsidRPr="00A8636B" w:rsidRDefault="006D4AF0" w:rsidP="006D4AF0">
      <w:pPr>
        <w:tabs>
          <w:tab w:val="num" w:pos="720"/>
        </w:tabs>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He </w:t>
      </w:r>
      <w:r w:rsidR="00C47F12">
        <w:rPr>
          <w:rFonts w:ascii="Times New Roman" w:eastAsia="Palatino Linotype" w:hAnsi="Times New Roman" w:cs="Times New Roman"/>
          <w:bCs/>
          <w:sz w:val="24"/>
          <w:szCs w:val="24"/>
        </w:rPr>
        <w:t>confirmed</w:t>
      </w:r>
      <w:r>
        <w:rPr>
          <w:rFonts w:ascii="Times New Roman" w:eastAsia="Palatino Linotype" w:hAnsi="Times New Roman" w:cs="Times New Roman"/>
          <w:bCs/>
          <w:sz w:val="24"/>
          <w:szCs w:val="24"/>
        </w:rPr>
        <w:t xml:space="preserve"> that t</w:t>
      </w:r>
      <w:r w:rsidRPr="00A8636B">
        <w:rPr>
          <w:rFonts w:ascii="Times New Roman" w:eastAsia="Palatino Linotype" w:hAnsi="Times New Roman" w:cs="Times New Roman"/>
          <w:bCs/>
          <w:sz w:val="24"/>
          <w:szCs w:val="24"/>
        </w:rPr>
        <w:t>hree SSPDF soldiers guarding a fuel station in Bazi village, Kimba Payam, were killed and one injured by suspected NAS rebels</w:t>
      </w:r>
      <w:r>
        <w:rPr>
          <w:rFonts w:ascii="Times New Roman" w:eastAsia="Palatino Linotype" w:hAnsi="Times New Roman" w:cs="Times New Roman"/>
          <w:bCs/>
          <w:sz w:val="24"/>
          <w:szCs w:val="24"/>
        </w:rPr>
        <w:t xml:space="preserve"> in </w:t>
      </w:r>
      <w:r w:rsidR="00C47F12">
        <w:rPr>
          <w:rFonts w:ascii="Times New Roman" w:eastAsia="Palatino Linotype" w:hAnsi="Times New Roman" w:cs="Times New Roman"/>
          <w:bCs/>
          <w:sz w:val="24"/>
          <w:szCs w:val="24"/>
        </w:rPr>
        <w:t xml:space="preserve">July </w:t>
      </w:r>
      <w:r>
        <w:rPr>
          <w:rFonts w:ascii="Times New Roman" w:eastAsia="Palatino Linotype" w:hAnsi="Times New Roman" w:cs="Times New Roman"/>
          <w:bCs/>
          <w:sz w:val="24"/>
          <w:szCs w:val="24"/>
        </w:rPr>
        <w:t>2025</w:t>
      </w:r>
      <w:r w:rsidRPr="00A8636B">
        <w:rPr>
          <w:rFonts w:ascii="Times New Roman" w:eastAsia="Palatino Linotype" w:hAnsi="Times New Roman" w:cs="Times New Roman"/>
          <w:bCs/>
          <w:sz w:val="24"/>
          <w:szCs w:val="24"/>
        </w:rPr>
        <w:t>.</w:t>
      </w:r>
      <w:r w:rsidRPr="00C76171">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He informed the team that </w:t>
      </w:r>
      <w:r w:rsidRPr="00A8636B">
        <w:rPr>
          <w:rFonts w:ascii="Times New Roman" w:eastAsia="Palatino Linotype" w:hAnsi="Times New Roman" w:cs="Times New Roman"/>
          <w:bCs/>
          <w:sz w:val="24"/>
          <w:szCs w:val="24"/>
        </w:rPr>
        <w:t xml:space="preserve">humanitarian </w:t>
      </w:r>
      <w:r>
        <w:rPr>
          <w:rFonts w:ascii="Times New Roman" w:eastAsia="Palatino Linotype" w:hAnsi="Times New Roman" w:cs="Times New Roman"/>
          <w:bCs/>
          <w:sz w:val="24"/>
          <w:szCs w:val="24"/>
        </w:rPr>
        <w:t>o</w:t>
      </w:r>
      <w:r w:rsidRPr="00A8636B">
        <w:rPr>
          <w:rFonts w:ascii="Times New Roman" w:eastAsia="Palatino Linotype" w:hAnsi="Times New Roman" w:cs="Times New Roman"/>
          <w:bCs/>
          <w:sz w:val="24"/>
          <w:szCs w:val="24"/>
        </w:rPr>
        <w:t xml:space="preserve">rganizations such as MSF, withdrawn, creating a major humanitarian gap. Only a few local NGOs remain active. </w:t>
      </w:r>
      <w:r w:rsidR="00C47F12">
        <w:rPr>
          <w:rFonts w:ascii="Times New Roman" w:eastAsia="Palatino Linotype" w:hAnsi="Times New Roman" w:cs="Times New Roman"/>
          <w:bCs/>
          <w:sz w:val="24"/>
          <w:szCs w:val="24"/>
        </w:rPr>
        <w:t>He mentioned of limited support, although i</w:t>
      </w:r>
      <w:r w:rsidRPr="00A8636B">
        <w:rPr>
          <w:rFonts w:ascii="Times New Roman" w:eastAsia="Palatino Linotype" w:hAnsi="Times New Roman" w:cs="Times New Roman"/>
          <w:bCs/>
          <w:sz w:val="24"/>
          <w:szCs w:val="24"/>
        </w:rPr>
        <w:t>n July 2025, NGOs provided cash assistance and medication to displaced civilians in Kor Kaya and border areas with Uganda.</w:t>
      </w:r>
    </w:p>
    <w:p w14:paraId="3FF4FF18" w14:textId="77777777" w:rsidR="009A10C8" w:rsidRDefault="006D4AF0" w:rsidP="009A10C8">
      <w:pPr>
        <w:tabs>
          <w:tab w:val="num" w:pos="720"/>
        </w:tabs>
        <w:jc w:val="both"/>
        <w:rPr>
          <w:rFonts w:ascii="Times New Roman" w:eastAsia="Palatino Linotype" w:hAnsi="Times New Roman" w:cs="Times New Roman"/>
          <w:bCs/>
          <w:sz w:val="24"/>
          <w:szCs w:val="24"/>
        </w:rPr>
      </w:pPr>
      <w:r w:rsidRPr="00A8636B">
        <w:rPr>
          <w:rFonts w:ascii="Times New Roman" w:eastAsia="Palatino Linotype" w:hAnsi="Times New Roman" w:cs="Times New Roman"/>
          <w:bCs/>
          <w:sz w:val="24"/>
          <w:szCs w:val="24"/>
        </w:rPr>
        <w:t xml:space="preserve">The Commissioner expressed concern about the halted construction of the new prison. </w:t>
      </w:r>
      <w:r>
        <w:rPr>
          <w:rFonts w:ascii="Times New Roman" w:eastAsia="Palatino Linotype" w:hAnsi="Times New Roman" w:cs="Times New Roman"/>
          <w:bCs/>
          <w:sz w:val="24"/>
          <w:szCs w:val="24"/>
        </w:rPr>
        <w:t>H</w:t>
      </w:r>
      <w:r w:rsidRPr="00A8636B">
        <w:rPr>
          <w:rFonts w:ascii="Times New Roman" w:eastAsia="Palatino Linotype" w:hAnsi="Times New Roman" w:cs="Times New Roman"/>
          <w:bCs/>
          <w:sz w:val="24"/>
          <w:szCs w:val="24"/>
        </w:rPr>
        <w:t xml:space="preserve">e </w:t>
      </w:r>
      <w:r>
        <w:rPr>
          <w:rFonts w:ascii="Times New Roman" w:eastAsia="Palatino Linotype" w:hAnsi="Times New Roman" w:cs="Times New Roman"/>
          <w:bCs/>
          <w:sz w:val="24"/>
          <w:szCs w:val="24"/>
        </w:rPr>
        <w:t xml:space="preserve">said that the </w:t>
      </w:r>
      <w:r w:rsidRPr="00A8636B">
        <w:rPr>
          <w:rFonts w:ascii="Times New Roman" w:eastAsia="Palatino Linotype" w:hAnsi="Times New Roman" w:cs="Times New Roman"/>
          <w:bCs/>
          <w:sz w:val="24"/>
          <w:szCs w:val="24"/>
        </w:rPr>
        <w:t>contractor, Mission to Alleviate Suffering in South Sudan (MASS), has no personnel on site despite responsibility for equipment and materials. He requested the construction plan for monitoring purposes.</w:t>
      </w:r>
      <w:r>
        <w:rPr>
          <w:rFonts w:ascii="Times New Roman" w:eastAsia="Palatino Linotype" w:hAnsi="Times New Roman" w:cs="Times New Roman"/>
          <w:bCs/>
          <w:sz w:val="24"/>
          <w:szCs w:val="24"/>
        </w:rPr>
        <w:t xml:space="preserve"> </w:t>
      </w:r>
    </w:p>
    <w:p w14:paraId="5EF53E1F" w14:textId="513CE0FE" w:rsidR="006D4AF0" w:rsidRDefault="006D4AF0" w:rsidP="009A10C8">
      <w:pPr>
        <w:tabs>
          <w:tab w:val="num" w:pos="720"/>
        </w:tabs>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The UNMISS COB OiC </w:t>
      </w:r>
      <w:r w:rsidRPr="00A8636B">
        <w:rPr>
          <w:rFonts w:ascii="Times New Roman" w:eastAsia="Palatino Linotype" w:hAnsi="Times New Roman" w:cs="Times New Roman"/>
          <w:bCs/>
          <w:sz w:val="24"/>
          <w:szCs w:val="24"/>
        </w:rPr>
        <w:t xml:space="preserve">encouraged </w:t>
      </w:r>
      <w:r>
        <w:rPr>
          <w:rFonts w:ascii="Times New Roman" w:eastAsia="Palatino Linotype" w:hAnsi="Times New Roman" w:cs="Times New Roman"/>
          <w:bCs/>
          <w:sz w:val="24"/>
          <w:szCs w:val="24"/>
        </w:rPr>
        <w:t xml:space="preserve">the Commissioner </w:t>
      </w:r>
      <w:r w:rsidRPr="00A8636B">
        <w:rPr>
          <w:rFonts w:ascii="Times New Roman" w:eastAsia="Palatino Linotype" w:hAnsi="Times New Roman" w:cs="Times New Roman"/>
          <w:bCs/>
          <w:sz w:val="24"/>
          <w:szCs w:val="24"/>
        </w:rPr>
        <w:t xml:space="preserve">to </w:t>
      </w:r>
      <w:r w:rsidR="009A10C8">
        <w:rPr>
          <w:rFonts w:ascii="Times New Roman" w:eastAsia="Palatino Linotype" w:hAnsi="Times New Roman" w:cs="Times New Roman"/>
          <w:bCs/>
          <w:sz w:val="24"/>
          <w:szCs w:val="24"/>
        </w:rPr>
        <w:t xml:space="preserve">identify </w:t>
      </w:r>
      <w:r w:rsidRPr="00A8636B">
        <w:rPr>
          <w:rFonts w:ascii="Times New Roman" w:eastAsia="Palatino Linotype" w:hAnsi="Times New Roman" w:cs="Times New Roman"/>
          <w:bCs/>
          <w:sz w:val="24"/>
          <w:szCs w:val="24"/>
        </w:rPr>
        <w:t xml:space="preserve">quick impact projects </w:t>
      </w:r>
      <w:r>
        <w:rPr>
          <w:rFonts w:ascii="Times New Roman" w:eastAsia="Palatino Linotype" w:hAnsi="Times New Roman" w:cs="Times New Roman"/>
          <w:bCs/>
          <w:sz w:val="24"/>
          <w:szCs w:val="24"/>
        </w:rPr>
        <w:t xml:space="preserve">(QIPs) for the next QIPs cycle </w:t>
      </w:r>
      <w:r w:rsidRPr="00A8636B">
        <w:rPr>
          <w:rFonts w:ascii="Times New Roman" w:eastAsia="Palatino Linotype" w:hAnsi="Times New Roman" w:cs="Times New Roman"/>
          <w:bCs/>
          <w:sz w:val="24"/>
          <w:szCs w:val="24"/>
        </w:rPr>
        <w:t>to support stabilization and build community trust.</w:t>
      </w:r>
      <w:r>
        <w:rPr>
          <w:rFonts w:ascii="Times New Roman" w:eastAsia="Palatino Linotype" w:hAnsi="Times New Roman" w:cs="Times New Roman"/>
          <w:bCs/>
          <w:sz w:val="24"/>
          <w:szCs w:val="24"/>
        </w:rPr>
        <w:t xml:space="preserve"> The team informed the Commissioner of </w:t>
      </w:r>
      <w:r w:rsidRPr="00A8636B">
        <w:rPr>
          <w:rFonts w:ascii="Times New Roman" w:eastAsia="Palatino Linotype" w:hAnsi="Times New Roman" w:cs="Times New Roman"/>
          <w:bCs/>
          <w:sz w:val="24"/>
          <w:szCs w:val="24"/>
        </w:rPr>
        <w:t xml:space="preserve">UNMISS, and partners plan to travel to Morobo to </w:t>
      </w:r>
      <w:r w:rsidR="009A10C8">
        <w:rPr>
          <w:rFonts w:ascii="Times New Roman" w:eastAsia="Palatino Linotype" w:hAnsi="Times New Roman" w:cs="Times New Roman"/>
          <w:bCs/>
          <w:sz w:val="24"/>
          <w:szCs w:val="24"/>
        </w:rPr>
        <w:t>monitor</w:t>
      </w:r>
      <w:r w:rsidRPr="00A8636B">
        <w:rPr>
          <w:rFonts w:ascii="Times New Roman" w:eastAsia="Palatino Linotype" w:hAnsi="Times New Roman" w:cs="Times New Roman"/>
          <w:bCs/>
          <w:sz w:val="24"/>
          <w:szCs w:val="24"/>
        </w:rPr>
        <w:t xml:space="preserve"> the highlighted issues.</w:t>
      </w:r>
      <w:r>
        <w:rPr>
          <w:rFonts w:ascii="Times New Roman" w:eastAsia="Palatino Linotype" w:hAnsi="Times New Roman" w:cs="Times New Roman"/>
          <w:bCs/>
          <w:sz w:val="24"/>
          <w:szCs w:val="24"/>
        </w:rPr>
        <w:t xml:space="preserve"> UNMISS </w:t>
      </w:r>
      <w:r w:rsidRPr="00A8636B">
        <w:rPr>
          <w:rFonts w:ascii="Times New Roman" w:eastAsia="Palatino Linotype" w:hAnsi="Times New Roman" w:cs="Times New Roman"/>
          <w:bCs/>
          <w:sz w:val="24"/>
          <w:szCs w:val="24"/>
        </w:rPr>
        <w:t>CAD emphasized the importance of restructured peace committees and committed to organizing civil-military dialogues in Morobo Town and Payams, though these have yet to take place.</w:t>
      </w:r>
      <w:r>
        <w:rPr>
          <w:rFonts w:ascii="Times New Roman" w:eastAsia="Palatino Linotype" w:hAnsi="Times New Roman" w:cs="Times New Roman"/>
          <w:bCs/>
          <w:sz w:val="24"/>
          <w:szCs w:val="24"/>
        </w:rPr>
        <w:t xml:space="preserve"> The recommendations included a f</w:t>
      </w:r>
      <w:r w:rsidRPr="00A8636B">
        <w:rPr>
          <w:rFonts w:ascii="Times New Roman" w:eastAsia="Palatino Linotype" w:hAnsi="Times New Roman" w:cs="Times New Roman"/>
          <w:bCs/>
          <w:sz w:val="24"/>
          <w:szCs w:val="24"/>
        </w:rPr>
        <w:t>ollow up with contractor MASS on the prison construction project.</w:t>
      </w:r>
      <w:r>
        <w:rPr>
          <w:rFonts w:ascii="Times New Roman" w:eastAsia="Palatino Linotype" w:hAnsi="Times New Roman" w:cs="Times New Roman"/>
          <w:bCs/>
          <w:sz w:val="24"/>
          <w:szCs w:val="24"/>
        </w:rPr>
        <w:t xml:space="preserve"> </w:t>
      </w:r>
    </w:p>
    <w:p w14:paraId="015D094D" w14:textId="77777777" w:rsidR="006D4AF0" w:rsidRPr="004B41DF" w:rsidRDefault="006D4AF0" w:rsidP="006D4AF0">
      <w:pPr>
        <w:tabs>
          <w:tab w:val="num" w:pos="720"/>
        </w:tabs>
        <w:rPr>
          <w:rFonts w:ascii="Times New Roman" w:eastAsia="Palatino Linotype" w:hAnsi="Times New Roman" w:cs="Times New Roman"/>
          <w:bCs/>
          <w:i/>
          <w:iCs/>
          <w:sz w:val="24"/>
          <w:szCs w:val="24"/>
        </w:rPr>
      </w:pPr>
      <w:r w:rsidRPr="004B41DF">
        <w:rPr>
          <w:rFonts w:ascii="Times New Roman" w:eastAsia="Palatino Linotype" w:hAnsi="Times New Roman" w:cs="Times New Roman"/>
          <w:bCs/>
          <w:i/>
          <w:iCs/>
          <w:sz w:val="24"/>
          <w:szCs w:val="24"/>
        </w:rPr>
        <w:t xml:space="preserve">Comments: HRD YFO will continue advocacy for enhanced civilian protection, particularly in insecure outskirts and border areas. </w:t>
      </w:r>
    </w:p>
    <w:p w14:paraId="6C116497" w14:textId="6FDD48E1" w:rsidR="005D0786" w:rsidRPr="00087DDD" w:rsidRDefault="00F64818" w:rsidP="00087DDD">
      <w:pPr>
        <w:pStyle w:val="ListParagraph"/>
        <w:numPr>
          <w:ilvl w:val="0"/>
          <w:numId w:val="4"/>
        </w:numPr>
        <w:spacing w:line="240" w:lineRule="auto"/>
        <w:jc w:val="both"/>
        <w:rPr>
          <w:rFonts w:ascii="Times New Roman" w:eastAsia="Palatino Linotype" w:hAnsi="Times New Roman" w:cs="Times New Roman"/>
          <w:b/>
          <w:sz w:val="24"/>
          <w:szCs w:val="24"/>
        </w:rPr>
      </w:pPr>
      <w:r w:rsidRPr="00087DDD">
        <w:rPr>
          <w:rFonts w:ascii="Times New Roman" w:eastAsia="Palatino Linotype" w:hAnsi="Times New Roman" w:cs="Times New Roman"/>
          <w:b/>
          <w:sz w:val="24"/>
          <w:szCs w:val="24"/>
        </w:rPr>
        <w:t xml:space="preserve">Other </w:t>
      </w:r>
      <w:r w:rsidR="005D0786" w:rsidRPr="00087DDD">
        <w:rPr>
          <w:rFonts w:ascii="Times New Roman" w:eastAsia="Palatino Linotype" w:hAnsi="Times New Roman" w:cs="Times New Roman"/>
          <w:b/>
          <w:sz w:val="24"/>
          <w:szCs w:val="24"/>
        </w:rPr>
        <w:t>K</w:t>
      </w:r>
      <w:r w:rsidRPr="00087DDD">
        <w:rPr>
          <w:rFonts w:ascii="Times New Roman" w:eastAsia="Palatino Linotype" w:hAnsi="Times New Roman" w:cs="Times New Roman"/>
          <w:b/>
          <w:sz w:val="24"/>
          <w:szCs w:val="24"/>
        </w:rPr>
        <w:t xml:space="preserve">ey </w:t>
      </w:r>
      <w:r w:rsidR="005D0786" w:rsidRPr="00087DDD">
        <w:rPr>
          <w:rFonts w:ascii="Times New Roman" w:eastAsia="Palatino Linotype" w:hAnsi="Times New Roman" w:cs="Times New Roman"/>
          <w:b/>
          <w:sz w:val="24"/>
          <w:szCs w:val="24"/>
        </w:rPr>
        <w:t>H</w:t>
      </w:r>
      <w:r w:rsidRPr="00087DDD">
        <w:rPr>
          <w:rFonts w:ascii="Times New Roman" w:eastAsia="Palatino Linotype" w:hAnsi="Times New Roman" w:cs="Times New Roman"/>
          <w:b/>
          <w:sz w:val="24"/>
          <w:szCs w:val="24"/>
        </w:rPr>
        <w:t xml:space="preserve">uman </w:t>
      </w:r>
      <w:r w:rsidR="005D0786" w:rsidRPr="00087DDD">
        <w:rPr>
          <w:rFonts w:ascii="Times New Roman" w:eastAsia="Palatino Linotype" w:hAnsi="Times New Roman" w:cs="Times New Roman"/>
          <w:b/>
          <w:sz w:val="24"/>
          <w:szCs w:val="24"/>
        </w:rPr>
        <w:t>R</w:t>
      </w:r>
      <w:r w:rsidRPr="00087DDD">
        <w:rPr>
          <w:rFonts w:ascii="Times New Roman" w:eastAsia="Palatino Linotype" w:hAnsi="Times New Roman" w:cs="Times New Roman"/>
          <w:b/>
          <w:sz w:val="24"/>
          <w:szCs w:val="24"/>
        </w:rPr>
        <w:t xml:space="preserve">ights and </w:t>
      </w:r>
      <w:r w:rsidR="005D0786" w:rsidRPr="00087DDD">
        <w:rPr>
          <w:rFonts w:ascii="Times New Roman" w:eastAsia="Palatino Linotype" w:hAnsi="Times New Roman" w:cs="Times New Roman"/>
          <w:b/>
          <w:sz w:val="24"/>
          <w:szCs w:val="24"/>
        </w:rPr>
        <w:t>P</w:t>
      </w:r>
      <w:r w:rsidRPr="00087DDD">
        <w:rPr>
          <w:rFonts w:ascii="Times New Roman" w:eastAsia="Palatino Linotype" w:hAnsi="Times New Roman" w:cs="Times New Roman"/>
          <w:b/>
          <w:sz w:val="24"/>
          <w:szCs w:val="24"/>
        </w:rPr>
        <w:t xml:space="preserve">rotection </w:t>
      </w:r>
      <w:r w:rsidR="005D0786" w:rsidRPr="00087DDD">
        <w:rPr>
          <w:rFonts w:ascii="Times New Roman" w:eastAsia="Palatino Linotype" w:hAnsi="Times New Roman" w:cs="Times New Roman"/>
          <w:b/>
          <w:sz w:val="24"/>
          <w:szCs w:val="24"/>
        </w:rPr>
        <w:t>C</w:t>
      </w:r>
      <w:r w:rsidRPr="00087DDD">
        <w:rPr>
          <w:rFonts w:ascii="Times New Roman" w:eastAsia="Palatino Linotype" w:hAnsi="Times New Roman" w:cs="Times New Roman"/>
          <w:b/>
          <w:sz w:val="24"/>
          <w:szCs w:val="24"/>
        </w:rPr>
        <w:t>oncerns</w:t>
      </w:r>
      <w:bookmarkEnd w:id="0"/>
    </w:p>
    <w:sectPr w:rsidR="005D0786" w:rsidRPr="00087DDD" w:rsidSect="00E36BD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6AAE" w14:textId="77777777" w:rsidR="00D141AE" w:rsidRDefault="00D141AE" w:rsidP="00182875">
      <w:pPr>
        <w:spacing w:after="0" w:line="240" w:lineRule="auto"/>
      </w:pPr>
      <w:r>
        <w:separator/>
      </w:r>
    </w:p>
  </w:endnote>
  <w:endnote w:type="continuationSeparator" w:id="0">
    <w:p w14:paraId="03D04F53" w14:textId="77777777" w:rsidR="00D141AE" w:rsidRDefault="00D141A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E8445" w14:textId="77777777" w:rsidR="00D141AE" w:rsidRDefault="00D141AE" w:rsidP="00182875">
      <w:pPr>
        <w:spacing w:after="0" w:line="240" w:lineRule="auto"/>
      </w:pPr>
      <w:r>
        <w:separator/>
      </w:r>
    </w:p>
  </w:footnote>
  <w:footnote w:type="continuationSeparator" w:id="0">
    <w:p w14:paraId="72B148A4" w14:textId="77777777" w:rsidR="00D141AE" w:rsidRDefault="00D141A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3510F7"/>
    <w:multiLevelType w:val="hybridMultilevel"/>
    <w:tmpl w:val="A0D80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80C6A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52B7A4E"/>
    <w:multiLevelType w:val="hybridMultilevel"/>
    <w:tmpl w:val="6F22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76E36"/>
    <w:multiLevelType w:val="hybridMultilevel"/>
    <w:tmpl w:val="193C7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25365"/>
    <w:multiLevelType w:val="hybridMultilevel"/>
    <w:tmpl w:val="FE4C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5"/>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1"/>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490293459">
    <w:abstractNumId w:val="20"/>
  </w:num>
  <w:num w:numId="21" w16cid:durableId="310405242">
    <w:abstractNumId w:val="4"/>
  </w:num>
  <w:num w:numId="22" w16cid:durableId="280693892">
    <w:abstractNumId w:val="19"/>
  </w:num>
  <w:num w:numId="23" w16cid:durableId="81345207">
    <w:abstractNumId w:val="10"/>
  </w:num>
  <w:num w:numId="24" w16cid:durableId="10784818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7BCA"/>
    <w:rsid w:val="00015195"/>
    <w:rsid w:val="00021821"/>
    <w:rsid w:val="00032F69"/>
    <w:rsid w:val="000417D1"/>
    <w:rsid w:val="00047372"/>
    <w:rsid w:val="00061C8D"/>
    <w:rsid w:val="00076B5B"/>
    <w:rsid w:val="00084249"/>
    <w:rsid w:val="00085E25"/>
    <w:rsid w:val="00087DDD"/>
    <w:rsid w:val="000B57A1"/>
    <w:rsid w:val="000C02E5"/>
    <w:rsid w:val="000C035A"/>
    <w:rsid w:val="000D4781"/>
    <w:rsid w:val="000E5F62"/>
    <w:rsid w:val="000F380C"/>
    <w:rsid w:val="00125645"/>
    <w:rsid w:val="00155D72"/>
    <w:rsid w:val="00162039"/>
    <w:rsid w:val="00163A83"/>
    <w:rsid w:val="00172615"/>
    <w:rsid w:val="00182875"/>
    <w:rsid w:val="00183205"/>
    <w:rsid w:val="00183500"/>
    <w:rsid w:val="00191639"/>
    <w:rsid w:val="001A0432"/>
    <w:rsid w:val="001A5CC2"/>
    <w:rsid w:val="001B0992"/>
    <w:rsid w:val="001B2DD3"/>
    <w:rsid w:val="001D5B48"/>
    <w:rsid w:val="001E096F"/>
    <w:rsid w:val="00203EDD"/>
    <w:rsid w:val="00233058"/>
    <w:rsid w:val="00234FB3"/>
    <w:rsid w:val="0026074D"/>
    <w:rsid w:val="00260A53"/>
    <w:rsid w:val="0026636C"/>
    <w:rsid w:val="002705AC"/>
    <w:rsid w:val="00270BAE"/>
    <w:rsid w:val="00273BC7"/>
    <w:rsid w:val="00281120"/>
    <w:rsid w:val="00295B9E"/>
    <w:rsid w:val="002D28BE"/>
    <w:rsid w:val="002E4CB7"/>
    <w:rsid w:val="002E6DBC"/>
    <w:rsid w:val="002E7C57"/>
    <w:rsid w:val="003076D5"/>
    <w:rsid w:val="00315EA9"/>
    <w:rsid w:val="003162D2"/>
    <w:rsid w:val="003235A1"/>
    <w:rsid w:val="00332EE0"/>
    <w:rsid w:val="00333327"/>
    <w:rsid w:val="00333678"/>
    <w:rsid w:val="0033393A"/>
    <w:rsid w:val="00340BC9"/>
    <w:rsid w:val="003505EF"/>
    <w:rsid w:val="00364C27"/>
    <w:rsid w:val="00387648"/>
    <w:rsid w:val="003B0E01"/>
    <w:rsid w:val="003B1A56"/>
    <w:rsid w:val="003C5C4B"/>
    <w:rsid w:val="003C62BF"/>
    <w:rsid w:val="003D064C"/>
    <w:rsid w:val="003F77F0"/>
    <w:rsid w:val="00403BE9"/>
    <w:rsid w:val="0041308A"/>
    <w:rsid w:val="00427D04"/>
    <w:rsid w:val="0043361F"/>
    <w:rsid w:val="00441124"/>
    <w:rsid w:val="00454AF1"/>
    <w:rsid w:val="00471760"/>
    <w:rsid w:val="00483AC9"/>
    <w:rsid w:val="004C030F"/>
    <w:rsid w:val="004E3ED0"/>
    <w:rsid w:val="004F1C1A"/>
    <w:rsid w:val="004F5F0B"/>
    <w:rsid w:val="004F6DB6"/>
    <w:rsid w:val="00520DDA"/>
    <w:rsid w:val="00524554"/>
    <w:rsid w:val="00531681"/>
    <w:rsid w:val="00532457"/>
    <w:rsid w:val="0053249B"/>
    <w:rsid w:val="00541381"/>
    <w:rsid w:val="00566FBA"/>
    <w:rsid w:val="005926F9"/>
    <w:rsid w:val="005A2EB8"/>
    <w:rsid w:val="005B2291"/>
    <w:rsid w:val="005B457D"/>
    <w:rsid w:val="005C24A9"/>
    <w:rsid w:val="005D0786"/>
    <w:rsid w:val="005E2735"/>
    <w:rsid w:val="005E3AED"/>
    <w:rsid w:val="005E54F0"/>
    <w:rsid w:val="005F0C80"/>
    <w:rsid w:val="00603B73"/>
    <w:rsid w:val="0061222A"/>
    <w:rsid w:val="0063074A"/>
    <w:rsid w:val="006453F9"/>
    <w:rsid w:val="00655AB4"/>
    <w:rsid w:val="00660788"/>
    <w:rsid w:val="00676225"/>
    <w:rsid w:val="00683F3E"/>
    <w:rsid w:val="006B2549"/>
    <w:rsid w:val="006B7C67"/>
    <w:rsid w:val="006C2558"/>
    <w:rsid w:val="006D0799"/>
    <w:rsid w:val="006D4AF0"/>
    <w:rsid w:val="00700792"/>
    <w:rsid w:val="007153E8"/>
    <w:rsid w:val="00727643"/>
    <w:rsid w:val="007319F7"/>
    <w:rsid w:val="0075340A"/>
    <w:rsid w:val="00793175"/>
    <w:rsid w:val="007B4FF7"/>
    <w:rsid w:val="007C3C9A"/>
    <w:rsid w:val="007D4316"/>
    <w:rsid w:val="007F48EE"/>
    <w:rsid w:val="007F52E2"/>
    <w:rsid w:val="0080645B"/>
    <w:rsid w:val="00810A55"/>
    <w:rsid w:val="00821853"/>
    <w:rsid w:val="00823266"/>
    <w:rsid w:val="0082530A"/>
    <w:rsid w:val="00833B85"/>
    <w:rsid w:val="008357F9"/>
    <w:rsid w:val="00847369"/>
    <w:rsid w:val="00852893"/>
    <w:rsid w:val="008544DA"/>
    <w:rsid w:val="00855EA4"/>
    <w:rsid w:val="00870305"/>
    <w:rsid w:val="00874A46"/>
    <w:rsid w:val="00881A3E"/>
    <w:rsid w:val="00886AB1"/>
    <w:rsid w:val="00887161"/>
    <w:rsid w:val="00892323"/>
    <w:rsid w:val="008B136F"/>
    <w:rsid w:val="008B1FE0"/>
    <w:rsid w:val="008C586C"/>
    <w:rsid w:val="008D2EA7"/>
    <w:rsid w:val="008D6AAF"/>
    <w:rsid w:val="008F7FD8"/>
    <w:rsid w:val="0090140A"/>
    <w:rsid w:val="00923E37"/>
    <w:rsid w:val="00934F09"/>
    <w:rsid w:val="009415E9"/>
    <w:rsid w:val="00961F53"/>
    <w:rsid w:val="00966AD9"/>
    <w:rsid w:val="00973B7F"/>
    <w:rsid w:val="009752A1"/>
    <w:rsid w:val="009835E2"/>
    <w:rsid w:val="009843F9"/>
    <w:rsid w:val="0098679D"/>
    <w:rsid w:val="009A10C8"/>
    <w:rsid w:val="009A51CC"/>
    <w:rsid w:val="009C4440"/>
    <w:rsid w:val="009E7F55"/>
    <w:rsid w:val="009F3213"/>
    <w:rsid w:val="009F6379"/>
    <w:rsid w:val="00A03B31"/>
    <w:rsid w:val="00A10FC1"/>
    <w:rsid w:val="00A24B01"/>
    <w:rsid w:val="00A350C4"/>
    <w:rsid w:val="00A42C59"/>
    <w:rsid w:val="00A626D5"/>
    <w:rsid w:val="00A6383D"/>
    <w:rsid w:val="00A73F4A"/>
    <w:rsid w:val="00A75777"/>
    <w:rsid w:val="00A76569"/>
    <w:rsid w:val="00A85320"/>
    <w:rsid w:val="00A935CC"/>
    <w:rsid w:val="00AB072A"/>
    <w:rsid w:val="00AB0F75"/>
    <w:rsid w:val="00AD3F72"/>
    <w:rsid w:val="00AE2E4B"/>
    <w:rsid w:val="00AE7D91"/>
    <w:rsid w:val="00B00B8E"/>
    <w:rsid w:val="00B07347"/>
    <w:rsid w:val="00B53D79"/>
    <w:rsid w:val="00B71147"/>
    <w:rsid w:val="00B74A38"/>
    <w:rsid w:val="00B83944"/>
    <w:rsid w:val="00B84077"/>
    <w:rsid w:val="00B90AC5"/>
    <w:rsid w:val="00BB044D"/>
    <w:rsid w:val="00BB133C"/>
    <w:rsid w:val="00BB2E89"/>
    <w:rsid w:val="00BB4D20"/>
    <w:rsid w:val="00BB5F18"/>
    <w:rsid w:val="00BC1D17"/>
    <w:rsid w:val="00BC49E5"/>
    <w:rsid w:val="00BD6A49"/>
    <w:rsid w:val="00BE0B7F"/>
    <w:rsid w:val="00C12476"/>
    <w:rsid w:val="00C15D96"/>
    <w:rsid w:val="00C17D29"/>
    <w:rsid w:val="00C27E61"/>
    <w:rsid w:val="00C32AA6"/>
    <w:rsid w:val="00C47F12"/>
    <w:rsid w:val="00C62CE8"/>
    <w:rsid w:val="00C62E87"/>
    <w:rsid w:val="00C63984"/>
    <w:rsid w:val="00C659DC"/>
    <w:rsid w:val="00C86453"/>
    <w:rsid w:val="00CA52AC"/>
    <w:rsid w:val="00CB1CF8"/>
    <w:rsid w:val="00CC1837"/>
    <w:rsid w:val="00CC42F4"/>
    <w:rsid w:val="00CF02D6"/>
    <w:rsid w:val="00D00EAF"/>
    <w:rsid w:val="00D03033"/>
    <w:rsid w:val="00D141AE"/>
    <w:rsid w:val="00D33D00"/>
    <w:rsid w:val="00D3755C"/>
    <w:rsid w:val="00D41021"/>
    <w:rsid w:val="00D5361C"/>
    <w:rsid w:val="00D55BEB"/>
    <w:rsid w:val="00D70455"/>
    <w:rsid w:val="00D7374E"/>
    <w:rsid w:val="00D75870"/>
    <w:rsid w:val="00D95AC4"/>
    <w:rsid w:val="00DB33BC"/>
    <w:rsid w:val="00DB5CE9"/>
    <w:rsid w:val="00DC6F11"/>
    <w:rsid w:val="00DD25B6"/>
    <w:rsid w:val="00DE57BC"/>
    <w:rsid w:val="00DF2E60"/>
    <w:rsid w:val="00E042DA"/>
    <w:rsid w:val="00E269F7"/>
    <w:rsid w:val="00E27271"/>
    <w:rsid w:val="00E360D2"/>
    <w:rsid w:val="00E36BD1"/>
    <w:rsid w:val="00E40058"/>
    <w:rsid w:val="00E42CBE"/>
    <w:rsid w:val="00E500D2"/>
    <w:rsid w:val="00E5511F"/>
    <w:rsid w:val="00E6381A"/>
    <w:rsid w:val="00E707F0"/>
    <w:rsid w:val="00E70DAD"/>
    <w:rsid w:val="00E72297"/>
    <w:rsid w:val="00E74271"/>
    <w:rsid w:val="00E840F9"/>
    <w:rsid w:val="00EB01D7"/>
    <w:rsid w:val="00EB19CC"/>
    <w:rsid w:val="00ED3458"/>
    <w:rsid w:val="00EE49EC"/>
    <w:rsid w:val="00EF0340"/>
    <w:rsid w:val="00EF5971"/>
    <w:rsid w:val="00EF7396"/>
    <w:rsid w:val="00F01E7D"/>
    <w:rsid w:val="00F071A8"/>
    <w:rsid w:val="00F07FA1"/>
    <w:rsid w:val="00F10A04"/>
    <w:rsid w:val="00F147C4"/>
    <w:rsid w:val="00F247A3"/>
    <w:rsid w:val="00F533B4"/>
    <w:rsid w:val="00F64818"/>
    <w:rsid w:val="00F77630"/>
    <w:rsid w:val="00F802AC"/>
    <w:rsid w:val="00F830B2"/>
    <w:rsid w:val="00F90A72"/>
    <w:rsid w:val="00FC03B3"/>
    <w:rsid w:val="00FD3849"/>
    <w:rsid w:val="00FD5819"/>
    <w:rsid w:val="00FE5EC5"/>
    <w:rsid w:val="00FE7F2E"/>
    <w:rsid w:val="00FF24AE"/>
    <w:rsid w:val="00FF4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DD"/>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100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107</TotalTime>
  <Pages>3</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27</cp:revision>
  <dcterms:created xsi:type="dcterms:W3CDTF">2025-08-21T12:48:00Z</dcterms:created>
  <dcterms:modified xsi:type="dcterms:W3CDTF">2025-08-21T15:21:00Z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