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5D211560" w:rsidR="00F64818" w:rsidRPr="00FE5EC5" w:rsidRDefault="007539E3"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6pt;height:29.25pt" o:ole="" o:preferrelative="t" stroked="f">
            <v:imagedata r:id="rId8" o:title=""/>
          </v:rect>
          <o:OLEObject Type="Embed" ProgID="StaticMetafile" ShapeID="rectole0000000000" DrawAspect="Content" ObjectID="_1817384842"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r w:rsidR="00F64818"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3D064C" w:rsidRDefault="00F64818" w:rsidP="00C86453">
      <w:pPr>
        <w:spacing w:after="0" w:line="240" w:lineRule="auto"/>
        <w:jc w:val="center"/>
        <w:rPr>
          <w:rFonts w:ascii="Times New Roman" w:eastAsia="Times New Roman" w:hAnsi="Times New Roman" w:cs="Times New Roman"/>
          <w:b/>
          <w:sz w:val="24"/>
          <w:szCs w:val="24"/>
        </w:rPr>
      </w:pPr>
      <w:r w:rsidRPr="003D064C">
        <w:rPr>
          <w:rFonts w:ascii="Times New Roman" w:eastAsia="Times New Roman" w:hAnsi="Times New Roman" w:cs="Times New Roman"/>
          <w:b/>
          <w:sz w:val="24"/>
          <w:szCs w:val="24"/>
        </w:rPr>
        <w:t>Human Rights Division</w:t>
      </w:r>
      <w:r w:rsidR="00C86453" w:rsidRPr="003D064C">
        <w:rPr>
          <w:rFonts w:ascii="Times New Roman" w:eastAsia="Times New Roman" w:hAnsi="Times New Roman" w:cs="Times New Roman"/>
          <w:b/>
          <w:sz w:val="24"/>
          <w:szCs w:val="24"/>
        </w:rPr>
        <w:t xml:space="preserve"> (HRD)</w:t>
      </w:r>
    </w:p>
    <w:p w14:paraId="526D6711" w14:textId="77777777" w:rsidR="00F64818" w:rsidRPr="003D064C"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3D064C" w:rsidRDefault="0041308A" w:rsidP="00C86453">
      <w:pPr>
        <w:spacing w:after="0" w:line="240" w:lineRule="auto"/>
        <w:jc w:val="center"/>
        <w:rPr>
          <w:rFonts w:ascii="Times New Roman" w:eastAsia="Times New Roman" w:hAnsi="Times New Roman" w:cs="Times New Roman"/>
          <w:b/>
          <w:sz w:val="24"/>
          <w:szCs w:val="24"/>
        </w:rPr>
      </w:pPr>
      <w:r w:rsidRPr="003D064C">
        <w:rPr>
          <w:rFonts w:ascii="Times New Roman" w:eastAsia="Times New Roman" w:hAnsi="Times New Roman" w:cs="Times New Roman"/>
          <w:b/>
          <w:sz w:val="24"/>
          <w:szCs w:val="24"/>
        </w:rPr>
        <w:t>Yei</w:t>
      </w:r>
      <w:r w:rsidR="00C86453" w:rsidRPr="003D064C">
        <w:rPr>
          <w:rFonts w:ascii="Times New Roman" w:eastAsia="Times New Roman" w:hAnsi="Times New Roman" w:cs="Times New Roman"/>
          <w:b/>
          <w:sz w:val="24"/>
          <w:szCs w:val="24"/>
        </w:rPr>
        <w:t xml:space="preserve"> Field Office Daily Report</w:t>
      </w:r>
    </w:p>
    <w:p w14:paraId="6EBDF5E5" w14:textId="77777777" w:rsidR="00C86453" w:rsidRPr="003D064C" w:rsidRDefault="00C86453" w:rsidP="00C86453">
      <w:pPr>
        <w:spacing w:after="0" w:line="240" w:lineRule="auto"/>
        <w:jc w:val="center"/>
        <w:rPr>
          <w:rFonts w:ascii="Times New Roman" w:eastAsia="Times New Roman" w:hAnsi="Times New Roman" w:cs="Times New Roman"/>
          <w:b/>
          <w:sz w:val="24"/>
          <w:szCs w:val="24"/>
        </w:rPr>
      </w:pPr>
    </w:p>
    <w:p w14:paraId="0C79532C" w14:textId="12285AA0" w:rsidR="00F64818" w:rsidRPr="003D064C" w:rsidRDefault="003B0E01"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916C92">
        <w:rPr>
          <w:rFonts w:ascii="Times New Roman" w:eastAsia="Times New Roman" w:hAnsi="Times New Roman" w:cs="Times New Roman"/>
          <w:b/>
          <w:sz w:val="24"/>
          <w:szCs w:val="24"/>
        </w:rPr>
        <w:t>2</w:t>
      </w:r>
      <w:r w:rsidR="0041308A" w:rsidRPr="003D064C">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8</w:t>
      </w:r>
      <w:r w:rsidR="0041308A" w:rsidRPr="003D064C">
        <w:rPr>
          <w:rFonts w:ascii="Times New Roman" w:eastAsia="Times New Roman" w:hAnsi="Times New Roman" w:cs="Times New Roman"/>
          <w:b/>
          <w:sz w:val="24"/>
          <w:szCs w:val="24"/>
        </w:rPr>
        <w:t>/202</w:t>
      </w:r>
      <w:r w:rsidR="005926F9">
        <w:rPr>
          <w:rFonts w:ascii="Times New Roman" w:eastAsia="Times New Roman" w:hAnsi="Times New Roman" w:cs="Times New Roman"/>
          <w:b/>
          <w:sz w:val="24"/>
          <w:szCs w:val="24"/>
        </w:rPr>
        <w:t>5</w:t>
      </w:r>
      <w:r w:rsidR="0041308A" w:rsidRPr="003D064C">
        <w:rPr>
          <w:rFonts w:ascii="Times New Roman" w:eastAsia="Times New Roman" w:hAnsi="Times New Roman" w:cs="Times New Roman"/>
          <w:b/>
          <w:sz w:val="24"/>
          <w:szCs w:val="24"/>
        </w:rPr>
        <w:t xml:space="preserve"> </w:t>
      </w:r>
    </w:p>
    <w:p w14:paraId="2578742F" w14:textId="77777777" w:rsidR="00F64818" w:rsidRPr="003D064C" w:rsidRDefault="00F64818" w:rsidP="00FE5EC5">
      <w:pPr>
        <w:spacing w:after="0" w:line="240" w:lineRule="auto"/>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Highlights</w:t>
      </w:r>
    </w:p>
    <w:p w14:paraId="190E0791" w14:textId="77777777" w:rsidR="00F64818" w:rsidRPr="003D064C" w:rsidRDefault="00F64818" w:rsidP="00FE5EC5">
      <w:pPr>
        <w:spacing w:after="0" w:line="240" w:lineRule="auto"/>
        <w:jc w:val="both"/>
        <w:rPr>
          <w:rFonts w:ascii="Times New Roman" w:eastAsia="Palatino Linotype" w:hAnsi="Times New Roman" w:cs="Times New Roman"/>
          <w:b/>
          <w:sz w:val="24"/>
          <w:szCs w:val="24"/>
          <w:u w:val="single"/>
        </w:rPr>
      </w:pPr>
    </w:p>
    <w:p w14:paraId="66A176C9" w14:textId="465EDB7B" w:rsidR="00727643" w:rsidRDefault="00C23B29" w:rsidP="004F5F0B">
      <w:pPr>
        <w:pStyle w:val="ListParagraph"/>
        <w:numPr>
          <w:ilvl w:val="0"/>
          <w:numId w:val="22"/>
        </w:numPr>
        <w:ind w:left="360" w:hanging="270"/>
        <w:jc w:val="both"/>
        <w:rPr>
          <w:rFonts w:asciiTheme="majorBidi" w:hAnsiTheme="majorBidi" w:cstheme="majorBidi"/>
          <w:sz w:val="24"/>
          <w:szCs w:val="24"/>
        </w:rPr>
      </w:pPr>
      <w:r>
        <w:rPr>
          <w:rFonts w:asciiTheme="majorBidi" w:hAnsiTheme="majorBidi" w:cstheme="majorBidi"/>
          <w:sz w:val="24"/>
          <w:szCs w:val="24"/>
        </w:rPr>
        <w:t xml:space="preserve">Abduction of a </w:t>
      </w:r>
      <w:r w:rsidR="00E961D9">
        <w:rPr>
          <w:rFonts w:asciiTheme="majorBidi" w:hAnsiTheme="majorBidi" w:cstheme="majorBidi"/>
          <w:sz w:val="24"/>
          <w:szCs w:val="24"/>
        </w:rPr>
        <w:t>nineteen (19)</w:t>
      </w:r>
      <w:r w:rsidR="00FB384B">
        <w:rPr>
          <w:rFonts w:asciiTheme="majorBidi" w:hAnsiTheme="majorBidi" w:cstheme="majorBidi"/>
          <w:sz w:val="24"/>
          <w:szCs w:val="24"/>
        </w:rPr>
        <w:t xml:space="preserve"> </w:t>
      </w:r>
      <w:r>
        <w:rPr>
          <w:rFonts w:asciiTheme="majorBidi" w:hAnsiTheme="majorBidi" w:cstheme="majorBidi"/>
          <w:sz w:val="24"/>
          <w:szCs w:val="24"/>
        </w:rPr>
        <w:t>civilian m</w:t>
      </w:r>
      <w:r w:rsidR="00FB384B">
        <w:rPr>
          <w:rFonts w:asciiTheme="majorBidi" w:hAnsiTheme="majorBidi" w:cstheme="majorBidi"/>
          <w:sz w:val="24"/>
          <w:szCs w:val="24"/>
        </w:rPr>
        <w:t>e</w:t>
      </w:r>
      <w:r>
        <w:rPr>
          <w:rFonts w:asciiTheme="majorBidi" w:hAnsiTheme="majorBidi" w:cstheme="majorBidi"/>
          <w:sz w:val="24"/>
          <w:szCs w:val="24"/>
        </w:rPr>
        <w:t xml:space="preserve">n by suspected </w:t>
      </w:r>
      <w:r w:rsidR="00FB384B">
        <w:rPr>
          <w:rFonts w:asciiTheme="majorBidi" w:hAnsiTheme="majorBidi" w:cstheme="majorBidi"/>
          <w:sz w:val="24"/>
          <w:szCs w:val="24"/>
        </w:rPr>
        <w:t xml:space="preserve">Sudan People’s </w:t>
      </w:r>
      <w:r w:rsidR="00525535">
        <w:rPr>
          <w:rFonts w:asciiTheme="majorBidi" w:hAnsiTheme="majorBidi" w:cstheme="majorBidi"/>
          <w:sz w:val="24"/>
          <w:szCs w:val="24"/>
        </w:rPr>
        <w:t>Liberation Army in Opposition (SPLA-iO) in Mundu Boma, Kupera Payam</w:t>
      </w:r>
      <w:r w:rsidR="00BC2A77">
        <w:rPr>
          <w:rFonts w:asciiTheme="majorBidi" w:hAnsiTheme="majorBidi" w:cstheme="majorBidi"/>
          <w:sz w:val="24"/>
          <w:szCs w:val="24"/>
        </w:rPr>
        <w:t>, Lainya County</w:t>
      </w:r>
      <w:r w:rsidR="00755104">
        <w:rPr>
          <w:rFonts w:asciiTheme="majorBidi" w:hAnsiTheme="majorBidi" w:cstheme="majorBidi"/>
          <w:sz w:val="24"/>
          <w:szCs w:val="24"/>
        </w:rPr>
        <w:t>.</w:t>
      </w:r>
    </w:p>
    <w:p w14:paraId="4A2880E4" w14:textId="77777777" w:rsidR="00755104" w:rsidRDefault="00755104" w:rsidP="00755104">
      <w:pPr>
        <w:pStyle w:val="ListParagraph"/>
        <w:ind w:left="360"/>
        <w:jc w:val="both"/>
        <w:rPr>
          <w:rFonts w:asciiTheme="majorBidi" w:hAnsiTheme="majorBidi" w:cstheme="majorBidi"/>
          <w:sz w:val="24"/>
          <w:szCs w:val="24"/>
        </w:rPr>
      </w:pPr>
    </w:p>
    <w:p w14:paraId="6072274C" w14:textId="13728D3F" w:rsidR="00332EE0" w:rsidRPr="00E961D9" w:rsidRDefault="00BC2A77" w:rsidP="00264614">
      <w:pPr>
        <w:pStyle w:val="ListParagraph"/>
        <w:numPr>
          <w:ilvl w:val="0"/>
          <w:numId w:val="22"/>
        </w:numPr>
        <w:ind w:left="360" w:hanging="270"/>
        <w:jc w:val="both"/>
        <w:rPr>
          <w:rFonts w:ascii="Times New Roman" w:eastAsia="Palatino Linotype" w:hAnsi="Times New Roman" w:cs="Times New Roman"/>
          <w:sz w:val="24"/>
          <w:szCs w:val="24"/>
        </w:rPr>
      </w:pPr>
      <w:r w:rsidRPr="00E961D9">
        <w:rPr>
          <w:rFonts w:asciiTheme="majorBidi" w:hAnsiTheme="majorBidi" w:cstheme="majorBidi"/>
          <w:sz w:val="24"/>
          <w:szCs w:val="24"/>
        </w:rPr>
        <w:t>Abduction of a civilian man by suspected National Salvation Front (NAS) in Isebi village, Lojulo Payam</w:t>
      </w:r>
      <w:r w:rsidR="00E961D9" w:rsidRPr="00E961D9">
        <w:rPr>
          <w:rFonts w:asciiTheme="majorBidi" w:hAnsiTheme="majorBidi" w:cstheme="majorBidi"/>
          <w:sz w:val="24"/>
          <w:szCs w:val="24"/>
        </w:rPr>
        <w:t>, Morobo Count</w:t>
      </w:r>
      <w:r w:rsidR="00332EE0" w:rsidRPr="00E961D9">
        <w:rPr>
          <w:rFonts w:ascii="Times New Roman" w:eastAsia="Palatino Linotype" w:hAnsi="Times New Roman" w:cs="Times New Roman"/>
          <w:sz w:val="24"/>
          <w:szCs w:val="24"/>
        </w:rPr>
        <w:t>y</w:t>
      </w:r>
    </w:p>
    <w:p w14:paraId="343DC71E" w14:textId="3C280854" w:rsidR="00D00EAF" w:rsidRPr="003D064C"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3D064C">
        <w:rPr>
          <w:rFonts w:ascii="Times New Roman" w:eastAsia="Calibri" w:hAnsi="Times New Roman" w:cs="Times New Roman"/>
          <w:b/>
          <w:bCs/>
          <w:sz w:val="24"/>
          <w:szCs w:val="24"/>
        </w:rPr>
        <w:t xml:space="preserve">Political and </w:t>
      </w:r>
      <w:r w:rsidR="00F533B4" w:rsidRPr="003D064C">
        <w:rPr>
          <w:rFonts w:ascii="Times New Roman" w:eastAsia="Calibri" w:hAnsi="Times New Roman" w:cs="Times New Roman"/>
          <w:b/>
          <w:bCs/>
          <w:sz w:val="24"/>
          <w:szCs w:val="24"/>
        </w:rPr>
        <w:t>S</w:t>
      </w:r>
      <w:r w:rsidRPr="003D064C">
        <w:rPr>
          <w:rFonts w:ascii="Times New Roman" w:eastAsia="Calibri" w:hAnsi="Times New Roman" w:cs="Times New Roman"/>
          <w:b/>
          <w:bCs/>
          <w:sz w:val="24"/>
          <w:szCs w:val="24"/>
        </w:rPr>
        <w:t xml:space="preserve">ecurity </w:t>
      </w:r>
      <w:r w:rsidR="00F533B4" w:rsidRPr="003D064C">
        <w:rPr>
          <w:rFonts w:ascii="Times New Roman" w:eastAsia="Calibri" w:hAnsi="Times New Roman" w:cs="Times New Roman"/>
          <w:b/>
          <w:bCs/>
          <w:sz w:val="24"/>
          <w:szCs w:val="24"/>
        </w:rPr>
        <w:t>U</w:t>
      </w:r>
      <w:r w:rsidRPr="003D064C">
        <w:rPr>
          <w:rFonts w:ascii="Times New Roman" w:eastAsia="Calibri" w:hAnsi="Times New Roman" w:cs="Times New Roman"/>
          <w:b/>
          <w:bCs/>
          <w:sz w:val="24"/>
          <w:szCs w:val="24"/>
        </w:rPr>
        <w:t>pdates</w:t>
      </w:r>
    </w:p>
    <w:p w14:paraId="778C8450" w14:textId="6053F11F" w:rsidR="00F64818" w:rsidRPr="003D064C"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Human Rights in the Electoral Process</w:t>
      </w:r>
      <w:r w:rsidR="00F64818" w:rsidRPr="003D064C">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Conflict-</w:t>
      </w:r>
      <w:r w:rsidR="0075340A" w:rsidRPr="003D064C">
        <w:rPr>
          <w:rFonts w:ascii="Times New Roman" w:eastAsia="Palatino Linotype" w:hAnsi="Times New Roman" w:cs="Times New Roman"/>
          <w:b/>
          <w:sz w:val="24"/>
          <w:szCs w:val="24"/>
        </w:rPr>
        <w:t>R</w:t>
      </w:r>
      <w:r w:rsidRPr="003D064C">
        <w:rPr>
          <w:rFonts w:ascii="Times New Roman" w:eastAsia="Palatino Linotype" w:hAnsi="Times New Roman" w:cs="Times New Roman"/>
          <w:b/>
          <w:sz w:val="24"/>
          <w:szCs w:val="24"/>
        </w:rPr>
        <w:t xml:space="preserve">elated </w:t>
      </w:r>
      <w:r w:rsidR="00D75870" w:rsidRPr="003D064C">
        <w:rPr>
          <w:rFonts w:ascii="Times New Roman" w:eastAsia="Palatino Linotype" w:hAnsi="Times New Roman" w:cs="Times New Roman"/>
          <w:b/>
          <w:sz w:val="24"/>
          <w:szCs w:val="24"/>
        </w:rPr>
        <w:t>V</w:t>
      </w:r>
      <w:r w:rsidRPr="003D064C">
        <w:rPr>
          <w:rFonts w:ascii="Times New Roman" w:eastAsia="Palatino Linotype" w:hAnsi="Times New Roman" w:cs="Times New Roman"/>
          <w:b/>
          <w:sz w:val="24"/>
          <w:szCs w:val="24"/>
        </w:rPr>
        <w:t>iolations/</w:t>
      </w:r>
      <w:r w:rsidR="00D75870" w:rsidRPr="003D064C">
        <w:rPr>
          <w:rFonts w:ascii="Times New Roman" w:eastAsia="Palatino Linotype" w:hAnsi="Times New Roman" w:cs="Times New Roman"/>
          <w:b/>
          <w:sz w:val="24"/>
          <w:szCs w:val="24"/>
        </w:rPr>
        <w:t>A</w:t>
      </w:r>
      <w:r w:rsidRPr="003D064C">
        <w:rPr>
          <w:rFonts w:ascii="Times New Roman" w:eastAsia="Palatino Linotype" w:hAnsi="Times New Roman" w:cs="Times New Roman"/>
          <w:b/>
          <w:sz w:val="24"/>
          <w:szCs w:val="24"/>
        </w:rPr>
        <w:t>buses</w:t>
      </w:r>
    </w:p>
    <w:p w14:paraId="55D98400" w14:textId="77777777" w:rsidR="00892F30" w:rsidRDefault="00892F30" w:rsidP="00892F30">
      <w:pPr>
        <w:spacing w:after="0" w:line="240" w:lineRule="auto"/>
        <w:ind w:left="284"/>
        <w:contextualSpacing/>
        <w:jc w:val="both"/>
        <w:rPr>
          <w:rFonts w:ascii="Times New Roman" w:eastAsia="Palatino Linotype" w:hAnsi="Times New Roman" w:cs="Times New Roman"/>
          <w:b/>
          <w:sz w:val="24"/>
          <w:szCs w:val="24"/>
        </w:rPr>
      </w:pPr>
    </w:p>
    <w:p w14:paraId="6BD0A44B" w14:textId="77777777" w:rsidR="00E961D9" w:rsidRPr="00E961D9" w:rsidRDefault="00E961D9" w:rsidP="00E961D9">
      <w:pPr>
        <w:pStyle w:val="ListParagraph"/>
        <w:numPr>
          <w:ilvl w:val="0"/>
          <w:numId w:val="22"/>
        </w:numPr>
        <w:ind w:left="360" w:hanging="270"/>
        <w:jc w:val="both"/>
        <w:rPr>
          <w:rFonts w:asciiTheme="majorBidi" w:hAnsiTheme="majorBidi" w:cstheme="majorBidi"/>
          <w:b/>
          <w:bCs/>
          <w:i/>
          <w:iCs/>
          <w:sz w:val="24"/>
          <w:szCs w:val="24"/>
        </w:rPr>
      </w:pPr>
      <w:bookmarkStart w:id="0" w:name="_Hlk206744691"/>
      <w:r w:rsidRPr="00E961D9">
        <w:rPr>
          <w:rFonts w:asciiTheme="majorBidi" w:hAnsiTheme="majorBidi" w:cstheme="majorBidi"/>
          <w:b/>
          <w:bCs/>
          <w:i/>
          <w:iCs/>
          <w:sz w:val="24"/>
          <w:szCs w:val="24"/>
        </w:rPr>
        <w:t>Abduction of a nineteen (19) civilian men by suspected Sudan People’s Liberation Army in Opposition (SPLA-iO) in Mundu Boma, Kupera Payam, Lainya County</w:t>
      </w:r>
    </w:p>
    <w:bookmarkEnd w:id="0"/>
    <w:p w14:paraId="08F1C619" w14:textId="4E119F33" w:rsidR="00E961D9" w:rsidRDefault="00E961D9" w:rsidP="009B7F8E">
      <w:pPr>
        <w:jc w:val="both"/>
        <w:rPr>
          <w:rFonts w:asciiTheme="majorBidi" w:hAnsiTheme="majorBidi" w:cstheme="majorBidi"/>
          <w:sz w:val="24"/>
          <w:szCs w:val="24"/>
        </w:rPr>
      </w:pPr>
      <w:r w:rsidRPr="00727643">
        <w:rPr>
          <w:rFonts w:asciiTheme="majorBidi" w:hAnsiTheme="majorBidi" w:cstheme="majorBidi"/>
          <w:sz w:val="24"/>
          <w:szCs w:val="24"/>
        </w:rPr>
        <w:t>On 2</w:t>
      </w:r>
      <w:r>
        <w:rPr>
          <w:rFonts w:asciiTheme="majorBidi" w:hAnsiTheme="majorBidi" w:cstheme="majorBidi"/>
          <w:sz w:val="24"/>
          <w:szCs w:val="24"/>
        </w:rPr>
        <w:t>2</w:t>
      </w:r>
      <w:r w:rsidRPr="00727643">
        <w:rPr>
          <w:rFonts w:asciiTheme="majorBidi" w:hAnsiTheme="majorBidi" w:cstheme="majorBidi"/>
          <w:sz w:val="24"/>
          <w:szCs w:val="24"/>
        </w:rPr>
        <w:t xml:space="preserve"> August 2025, HRD YFO received and documented information from three reliable sources including a </w:t>
      </w:r>
      <w:r w:rsidR="009B7F8E">
        <w:rPr>
          <w:rFonts w:asciiTheme="majorBidi" w:hAnsiTheme="majorBidi" w:cstheme="majorBidi"/>
          <w:sz w:val="24"/>
          <w:szCs w:val="24"/>
        </w:rPr>
        <w:t>traditional leader, church leader and a youth leader regarding the a</w:t>
      </w:r>
      <w:r w:rsidR="009B7F8E" w:rsidRPr="009B7F8E">
        <w:rPr>
          <w:rFonts w:asciiTheme="majorBidi" w:hAnsiTheme="majorBidi" w:cstheme="majorBidi"/>
          <w:sz w:val="24"/>
          <w:szCs w:val="24"/>
        </w:rPr>
        <w:t>bduction of a nineteen (19) civilian men by suspected Sudan People’s Liberation Army in Opposition (SPLA-iO) in Mundu Boma, Kupera Payam, Lainya County</w:t>
      </w:r>
      <w:r w:rsidR="009B7F8E">
        <w:rPr>
          <w:rFonts w:asciiTheme="majorBidi" w:hAnsiTheme="majorBidi" w:cstheme="majorBidi"/>
          <w:sz w:val="24"/>
          <w:szCs w:val="24"/>
        </w:rPr>
        <w:t xml:space="preserve"> on 20 August 2025.</w:t>
      </w:r>
    </w:p>
    <w:p w14:paraId="1C6055F0" w14:textId="46D9918E" w:rsidR="00B76770" w:rsidRPr="00B76770" w:rsidRDefault="00B76770" w:rsidP="006F2714">
      <w:pPr>
        <w:jc w:val="both"/>
        <w:rPr>
          <w:rFonts w:asciiTheme="majorBidi" w:hAnsiTheme="majorBidi" w:cstheme="majorBidi"/>
          <w:sz w:val="24"/>
          <w:szCs w:val="24"/>
        </w:rPr>
      </w:pPr>
      <w:r>
        <w:rPr>
          <w:rFonts w:asciiTheme="majorBidi" w:hAnsiTheme="majorBidi" w:cstheme="majorBidi"/>
          <w:sz w:val="24"/>
          <w:szCs w:val="24"/>
        </w:rPr>
        <w:t>According to the sources, o</w:t>
      </w:r>
      <w:r w:rsidRPr="00B76770">
        <w:rPr>
          <w:rFonts w:asciiTheme="majorBidi" w:hAnsiTheme="majorBidi" w:cstheme="majorBidi"/>
          <w:sz w:val="24"/>
          <w:szCs w:val="24"/>
        </w:rPr>
        <w:t xml:space="preserve">n the morning of </w:t>
      </w:r>
      <w:r>
        <w:rPr>
          <w:rFonts w:asciiTheme="majorBidi" w:hAnsiTheme="majorBidi" w:cstheme="majorBidi"/>
          <w:sz w:val="24"/>
          <w:szCs w:val="24"/>
        </w:rPr>
        <w:t xml:space="preserve">20 </w:t>
      </w:r>
      <w:r w:rsidRPr="00B76770">
        <w:rPr>
          <w:rFonts w:asciiTheme="majorBidi" w:hAnsiTheme="majorBidi" w:cstheme="majorBidi"/>
          <w:sz w:val="24"/>
          <w:szCs w:val="24"/>
        </w:rPr>
        <w:t xml:space="preserve">August 2025, </w:t>
      </w:r>
      <w:r>
        <w:rPr>
          <w:rFonts w:asciiTheme="majorBidi" w:hAnsiTheme="majorBidi" w:cstheme="majorBidi"/>
          <w:sz w:val="24"/>
          <w:szCs w:val="24"/>
        </w:rPr>
        <w:t xml:space="preserve">armed </w:t>
      </w:r>
      <w:r w:rsidRPr="00B76770">
        <w:rPr>
          <w:rFonts w:asciiTheme="majorBidi" w:hAnsiTheme="majorBidi" w:cstheme="majorBidi"/>
          <w:sz w:val="24"/>
          <w:szCs w:val="24"/>
        </w:rPr>
        <w:t xml:space="preserve">SPLA-iO elements were reportedly seen </w:t>
      </w:r>
      <w:r w:rsidR="00864F94">
        <w:rPr>
          <w:rFonts w:asciiTheme="majorBidi" w:hAnsiTheme="majorBidi" w:cstheme="majorBidi"/>
          <w:sz w:val="24"/>
          <w:szCs w:val="24"/>
        </w:rPr>
        <w:t>in areas</w:t>
      </w:r>
      <w:r w:rsidR="00F0000C">
        <w:rPr>
          <w:rFonts w:asciiTheme="majorBidi" w:hAnsiTheme="majorBidi" w:cstheme="majorBidi"/>
          <w:sz w:val="24"/>
          <w:szCs w:val="24"/>
        </w:rPr>
        <w:t xml:space="preserve"> o</w:t>
      </w:r>
      <w:r w:rsidR="007D5EE6">
        <w:rPr>
          <w:rFonts w:asciiTheme="majorBidi" w:hAnsiTheme="majorBidi" w:cstheme="majorBidi"/>
          <w:sz w:val="24"/>
          <w:szCs w:val="24"/>
        </w:rPr>
        <w:t>f</w:t>
      </w:r>
      <w:r w:rsidR="00F0000C">
        <w:rPr>
          <w:rFonts w:asciiTheme="majorBidi" w:hAnsiTheme="majorBidi" w:cstheme="majorBidi"/>
          <w:sz w:val="24"/>
          <w:szCs w:val="24"/>
        </w:rPr>
        <w:t xml:space="preserve"> Mundu but</w:t>
      </w:r>
      <w:r w:rsidR="00864F94">
        <w:rPr>
          <w:rFonts w:asciiTheme="majorBidi" w:hAnsiTheme="majorBidi" w:cstheme="majorBidi"/>
          <w:sz w:val="24"/>
          <w:szCs w:val="24"/>
        </w:rPr>
        <w:t xml:space="preserve"> </w:t>
      </w:r>
      <w:r w:rsidRPr="00B76770">
        <w:rPr>
          <w:rFonts w:asciiTheme="majorBidi" w:hAnsiTheme="majorBidi" w:cstheme="majorBidi"/>
          <w:sz w:val="24"/>
          <w:szCs w:val="24"/>
        </w:rPr>
        <w:t>SSPDF patrol to Mundu Boma was unable to locate them</w:t>
      </w:r>
      <w:r w:rsidR="00F0000C">
        <w:rPr>
          <w:rFonts w:asciiTheme="majorBidi" w:hAnsiTheme="majorBidi" w:cstheme="majorBidi"/>
          <w:sz w:val="24"/>
          <w:szCs w:val="24"/>
        </w:rPr>
        <w:t xml:space="preserve"> from their hideouts</w:t>
      </w:r>
      <w:r w:rsidRPr="00B76770">
        <w:rPr>
          <w:rFonts w:asciiTheme="majorBidi" w:hAnsiTheme="majorBidi" w:cstheme="majorBidi"/>
          <w:sz w:val="24"/>
          <w:szCs w:val="24"/>
        </w:rPr>
        <w:t>. Later that evening,</w:t>
      </w:r>
      <w:r>
        <w:rPr>
          <w:rFonts w:asciiTheme="majorBidi" w:hAnsiTheme="majorBidi" w:cstheme="majorBidi"/>
          <w:sz w:val="24"/>
          <w:szCs w:val="24"/>
        </w:rPr>
        <w:t xml:space="preserve"> at around 8 </w:t>
      </w:r>
      <w:r w:rsidR="007D5EE6">
        <w:rPr>
          <w:rFonts w:asciiTheme="majorBidi" w:hAnsiTheme="majorBidi" w:cstheme="majorBidi"/>
          <w:sz w:val="24"/>
          <w:szCs w:val="24"/>
        </w:rPr>
        <w:t xml:space="preserve">pm on the same day, 20 August 2025, </w:t>
      </w:r>
      <w:r w:rsidRPr="00B76770">
        <w:rPr>
          <w:rFonts w:asciiTheme="majorBidi" w:hAnsiTheme="majorBidi" w:cstheme="majorBidi"/>
          <w:sz w:val="24"/>
          <w:szCs w:val="24"/>
        </w:rPr>
        <w:t xml:space="preserve">a group of armed SPLA-iO soldiers, identified by their Nuer tribal </w:t>
      </w:r>
      <w:r w:rsidR="00F0000C">
        <w:rPr>
          <w:rFonts w:asciiTheme="majorBidi" w:hAnsiTheme="majorBidi" w:cstheme="majorBidi"/>
          <w:sz w:val="24"/>
          <w:szCs w:val="24"/>
        </w:rPr>
        <w:t xml:space="preserve">face </w:t>
      </w:r>
      <w:r w:rsidRPr="00B76770">
        <w:rPr>
          <w:rFonts w:asciiTheme="majorBidi" w:hAnsiTheme="majorBidi" w:cstheme="majorBidi"/>
          <w:sz w:val="24"/>
          <w:szCs w:val="24"/>
        </w:rPr>
        <w:t>mark</w:t>
      </w:r>
      <w:r w:rsidR="00F0000C">
        <w:rPr>
          <w:rFonts w:asciiTheme="majorBidi" w:hAnsiTheme="majorBidi" w:cstheme="majorBidi"/>
          <w:sz w:val="24"/>
          <w:szCs w:val="24"/>
        </w:rPr>
        <w:t>ings</w:t>
      </w:r>
      <w:r w:rsidRPr="00B76770">
        <w:rPr>
          <w:rFonts w:asciiTheme="majorBidi" w:hAnsiTheme="majorBidi" w:cstheme="majorBidi"/>
          <w:sz w:val="24"/>
          <w:szCs w:val="24"/>
        </w:rPr>
        <w:t xml:space="preserve"> and accents, reportedly looted </w:t>
      </w:r>
      <w:r w:rsidR="009C0C16" w:rsidRPr="00B76770">
        <w:rPr>
          <w:rFonts w:asciiTheme="majorBidi" w:hAnsiTheme="majorBidi" w:cstheme="majorBidi"/>
          <w:sz w:val="24"/>
          <w:szCs w:val="24"/>
        </w:rPr>
        <w:t>the Mundu</w:t>
      </w:r>
      <w:r w:rsidRPr="00B76770">
        <w:rPr>
          <w:rFonts w:asciiTheme="majorBidi" w:hAnsiTheme="majorBidi" w:cstheme="majorBidi"/>
          <w:sz w:val="24"/>
          <w:szCs w:val="24"/>
        </w:rPr>
        <w:t xml:space="preserve"> market, breaking into shops and taking all the merchandise.</w:t>
      </w:r>
      <w:r w:rsidR="009C0C16">
        <w:rPr>
          <w:rFonts w:asciiTheme="majorBidi" w:hAnsiTheme="majorBidi" w:cstheme="majorBidi"/>
          <w:sz w:val="24"/>
          <w:szCs w:val="24"/>
        </w:rPr>
        <w:t xml:space="preserve"> </w:t>
      </w:r>
      <w:r w:rsidRPr="00B76770">
        <w:rPr>
          <w:rFonts w:asciiTheme="majorBidi" w:hAnsiTheme="majorBidi" w:cstheme="majorBidi"/>
          <w:sz w:val="24"/>
          <w:szCs w:val="24"/>
        </w:rPr>
        <w:t>Over 25 civilians were initially caught, with many managing to escape or</w:t>
      </w:r>
      <w:r w:rsidR="00F0000C">
        <w:rPr>
          <w:rFonts w:asciiTheme="majorBidi" w:hAnsiTheme="majorBidi" w:cstheme="majorBidi"/>
          <w:sz w:val="24"/>
          <w:szCs w:val="24"/>
        </w:rPr>
        <w:t xml:space="preserve"> were</w:t>
      </w:r>
      <w:r w:rsidRPr="00B76770">
        <w:rPr>
          <w:rFonts w:asciiTheme="majorBidi" w:hAnsiTheme="majorBidi" w:cstheme="majorBidi"/>
          <w:sz w:val="24"/>
          <w:szCs w:val="24"/>
        </w:rPr>
        <w:t xml:space="preserve"> released shortly after. However, nineteen (19) civilian men </w:t>
      </w:r>
      <w:r w:rsidR="00630A97" w:rsidRPr="00630A97">
        <w:rPr>
          <w:rFonts w:asciiTheme="majorBidi" w:hAnsiTheme="majorBidi" w:cstheme="majorBidi"/>
          <w:i/>
          <w:iCs/>
          <w:sz w:val="24"/>
          <w:szCs w:val="24"/>
        </w:rPr>
        <w:t>(details still missing)</w:t>
      </w:r>
      <w:r w:rsidR="00630A97">
        <w:rPr>
          <w:rFonts w:asciiTheme="majorBidi" w:hAnsiTheme="majorBidi" w:cstheme="majorBidi"/>
          <w:sz w:val="24"/>
          <w:szCs w:val="24"/>
        </w:rPr>
        <w:t xml:space="preserve"> from the Pojulu tribe </w:t>
      </w:r>
      <w:r w:rsidRPr="00B76770">
        <w:rPr>
          <w:rFonts w:asciiTheme="majorBidi" w:hAnsiTheme="majorBidi" w:cstheme="majorBidi"/>
          <w:sz w:val="24"/>
          <w:szCs w:val="24"/>
        </w:rPr>
        <w:t xml:space="preserve">were taken captive. They were </w:t>
      </w:r>
      <w:r w:rsidR="00C3432D" w:rsidRPr="00B76770">
        <w:rPr>
          <w:rFonts w:asciiTheme="majorBidi" w:hAnsiTheme="majorBidi" w:cstheme="majorBidi"/>
          <w:sz w:val="24"/>
          <w:szCs w:val="24"/>
        </w:rPr>
        <w:t>forced</w:t>
      </w:r>
      <w:r w:rsidRPr="00B76770">
        <w:rPr>
          <w:rFonts w:asciiTheme="majorBidi" w:hAnsiTheme="majorBidi" w:cstheme="majorBidi"/>
          <w:sz w:val="24"/>
          <w:szCs w:val="24"/>
        </w:rPr>
        <w:t xml:space="preserve"> to carry the looted items and were released the following day, on</w:t>
      </w:r>
      <w:r w:rsidR="009C0C16">
        <w:rPr>
          <w:rFonts w:asciiTheme="majorBidi" w:hAnsiTheme="majorBidi" w:cstheme="majorBidi"/>
          <w:sz w:val="24"/>
          <w:szCs w:val="24"/>
        </w:rPr>
        <w:t xml:space="preserve"> 21</w:t>
      </w:r>
      <w:r w:rsidRPr="00B76770">
        <w:rPr>
          <w:rFonts w:asciiTheme="majorBidi" w:hAnsiTheme="majorBidi" w:cstheme="majorBidi"/>
          <w:sz w:val="24"/>
          <w:szCs w:val="24"/>
        </w:rPr>
        <w:t xml:space="preserve"> August 2025</w:t>
      </w:r>
      <w:r w:rsidR="00864F94">
        <w:rPr>
          <w:rFonts w:asciiTheme="majorBidi" w:hAnsiTheme="majorBidi" w:cstheme="majorBidi"/>
          <w:sz w:val="24"/>
          <w:szCs w:val="24"/>
        </w:rPr>
        <w:t xml:space="preserve"> after carrying the </w:t>
      </w:r>
      <w:r w:rsidR="007D5EE6">
        <w:rPr>
          <w:rFonts w:asciiTheme="majorBidi" w:hAnsiTheme="majorBidi" w:cstheme="majorBidi"/>
          <w:sz w:val="24"/>
          <w:szCs w:val="24"/>
        </w:rPr>
        <w:t>l</w:t>
      </w:r>
      <w:r w:rsidR="00864F94">
        <w:rPr>
          <w:rFonts w:asciiTheme="majorBidi" w:hAnsiTheme="majorBidi" w:cstheme="majorBidi"/>
          <w:sz w:val="24"/>
          <w:szCs w:val="24"/>
        </w:rPr>
        <w:t>ooted items to their destination</w:t>
      </w:r>
      <w:r w:rsidR="00C3432D" w:rsidRPr="00B76770">
        <w:rPr>
          <w:rFonts w:asciiTheme="majorBidi" w:hAnsiTheme="majorBidi" w:cstheme="majorBidi"/>
          <w:sz w:val="24"/>
          <w:szCs w:val="24"/>
        </w:rPr>
        <w:t>.</w:t>
      </w:r>
      <w:r w:rsidR="00C3432D" w:rsidRPr="00F0000C">
        <w:rPr>
          <w:rFonts w:asciiTheme="majorBidi" w:hAnsiTheme="majorBidi" w:cstheme="majorBidi"/>
          <w:sz w:val="24"/>
          <w:szCs w:val="24"/>
        </w:rPr>
        <w:t xml:space="preserve"> </w:t>
      </w:r>
      <w:r w:rsidR="00F0000C">
        <w:rPr>
          <w:rFonts w:asciiTheme="majorBidi" w:hAnsiTheme="majorBidi" w:cstheme="majorBidi"/>
          <w:sz w:val="24"/>
          <w:szCs w:val="24"/>
        </w:rPr>
        <w:t>Further reports indicated that some</w:t>
      </w:r>
      <w:r w:rsidR="00F0000C">
        <w:rPr>
          <w:rFonts w:asciiTheme="majorBidi" w:hAnsiTheme="majorBidi" w:cstheme="majorBidi"/>
          <w:sz w:val="24"/>
          <w:szCs w:val="24"/>
        </w:rPr>
        <w:t xml:space="preserve"> of</w:t>
      </w:r>
      <w:r w:rsidR="00F0000C">
        <w:rPr>
          <w:rFonts w:asciiTheme="majorBidi" w:hAnsiTheme="majorBidi" w:cstheme="majorBidi"/>
          <w:sz w:val="24"/>
          <w:szCs w:val="24"/>
        </w:rPr>
        <w:t xml:space="preserve"> the civilians were</w:t>
      </w:r>
      <w:r w:rsidR="00F0000C">
        <w:rPr>
          <w:rFonts w:asciiTheme="majorBidi" w:hAnsiTheme="majorBidi" w:cstheme="majorBidi"/>
          <w:sz w:val="24"/>
          <w:szCs w:val="24"/>
        </w:rPr>
        <w:t xml:space="preserve"> seriously beaten</w:t>
      </w:r>
      <w:r w:rsidR="00F0000C">
        <w:rPr>
          <w:rFonts w:asciiTheme="majorBidi" w:hAnsiTheme="majorBidi" w:cstheme="majorBidi"/>
          <w:sz w:val="24"/>
          <w:szCs w:val="24"/>
        </w:rPr>
        <w:t>,</w:t>
      </w:r>
      <w:r w:rsidR="00F0000C">
        <w:rPr>
          <w:rFonts w:asciiTheme="majorBidi" w:hAnsiTheme="majorBidi" w:cstheme="majorBidi"/>
          <w:sz w:val="24"/>
          <w:szCs w:val="24"/>
        </w:rPr>
        <w:t xml:space="preserve"> to make them comply</w:t>
      </w:r>
      <w:r w:rsidR="00F0000C">
        <w:rPr>
          <w:rFonts w:asciiTheme="majorBidi" w:hAnsiTheme="majorBidi" w:cstheme="majorBidi"/>
          <w:sz w:val="24"/>
          <w:szCs w:val="24"/>
        </w:rPr>
        <w:t xml:space="preserve"> with their orders.</w:t>
      </w:r>
    </w:p>
    <w:p w14:paraId="7DE73257" w14:textId="769C8507" w:rsidR="00B76770" w:rsidRPr="00630A97" w:rsidRDefault="003B3EA6" w:rsidP="007D5EE6">
      <w:pPr>
        <w:jc w:val="both"/>
        <w:rPr>
          <w:rFonts w:asciiTheme="majorBidi" w:hAnsiTheme="majorBidi" w:cstheme="majorBidi"/>
          <w:i/>
          <w:iCs/>
          <w:sz w:val="24"/>
          <w:szCs w:val="24"/>
        </w:rPr>
      </w:pPr>
      <w:r w:rsidRPr="00630A97">
        <w:rPr>
          <w:rFonts w:asciiTheme="majorBidi" w:hAnsiTheme="majorBidi" w:cstheme="majorBidi"/>
          <w:i/>
          <w:iCs/>
          <w:sz w:val="24"/>
          <w:szCs w:val="24"/>
        </w:rPr>
        <w:t xml:space="preserve">Comments: </w:t>
      </w:r>
      <w:r w:rsidR="00B76770" w:rsidRPr="00630A97">
        <w:rPr>
          <w:rFonts w:asciiTheme="majorBidi" w:hAnsiTheme="majorBidi" w:cstheme="majorBidi"/>
          <w:i/>
          <w:iCs/>
          <w:sz w:val="24"/>
          <w:szCs w:val="24"/>
        </w:rPr>
        <w:t xml:space="preserve">While the 19 civilian men were released, their captivity, even for </w:t>
      </w:r>
      <w:r w:rsidR="00C3432D" w:rsidRPr="00630A97">
        <w:rPr>
          <w:rFonts w:asciiTheme="majorBidi" w:hAnsiTheme="majorBidi" w:cstheme="majorBidi"/>
          <w:i/>
          <w:iCs/>
          <w:sz w:val="24"/>
          <w:szCs w:val="24"/>
        </w:rPr>
        <w:t>a brief period</w:t>
      </w:r>
      <w:r w:rsidR="00B76770" w:rsidRPr="00630A97">
        <w:rPr>
          <w:rFonts w:asciiTheme="majorBidi" w:hAnsiTheme="majorBidi" w:cstheme="majorBidi"/>
          <w:i/>
          <w:iCs/>
          <w:sz w:val="24"/>
          <w:szCs w:val="24"/>
        </w:rPr>
        <w:t xml:space="preserve">, constitutes an arbitrary deprivation of their liberty. The systematic looting of Mundu market directly impacts </w:t>
      </w:r>
      <w:r w:rsidR="00F229AA">
        <w:rPr>
          <w:rFonts w:asciiTheme="majorBidi" w:hAnsiTheme="majorBidi" w:cstheme="majorBidi"/>
          <w:i/>
          <w:iCs/>
          <w:sz w:val="24"/>
          <w:szCs w:val="24"/>
        </w:rPr>
        <w:t xml:space="preserve">on the protection of </w:t>
      </w:r>
      <w:r w:rsidR="00F229AA" w:rsidRPr="00630A97">
        <w:rPr>
          <w:rFonts w:asciiTheme="majorBidi" w:hAnsiTheme="majorBidi" w:cstheme="majorBidi"/>
          <w:i/>
          <w:iCs/>
          <w:sz w:val="24"/>
          <w:szCs w:val="24"/>
        </w:rPr>
        <w:t xml:space="preserve">civilians, </w:t>
      </w:r>
      <w:r w:rsidR="00C3432D">
        <w:rPr>
          <w:rFonts w:asciiTheme="majorBidi" w:hAnsiTheme="majorBidi" w:cstheme="majorBidi"/>
          <w:i/>
          <w:iCs/>
          <w:sz w:val="24"/>
          <w:szCs w:val="24"/>
        </w:rPr>
        <w:t>particularly affecting</w:t>
      </w:r>
      <w:r w:rsidR="00F229AA">
        <w:rPr>
          <w:rFonts w:asciiTheme="majorBidi" w:hAnsiTheme="majorBidi" w:cstheme="majorBidi"/>
          <w:i/>
          <w:iCs/>
          <w:sz w:val="24"/>
          <w:szCs w:val="24"/>
        </w:rPr>
        <w:t xml:space="preserve"> </w:t>
      </w:r>
      <w:r w:rsidR="00B76770" w:rsidRPr="00630A97">
        <w:rPr>
          <w:rFonts w:asciiTheme="majorBidi" w:hAnsiTheme="majorBidi" w:cstheme="majorBidi"/>
          <w:i/>
          <w:iCs/>
          <w:sz w:val="24"/>
          <w:szCs w:val="24"/>
        </w:rPr>
        <w:t xml:space="preserve">their right to own property and earn </w:t>
      </w:r>
      <w:r w:rsidR="00F229AA">
        <w:rPr>
          <w:rFonts w:asciiTheme="majorBidi" w:hAnsiTheme="majorBidi" w:cstheme="majorBidi"/>
          <w:i/>
          <w:iCs/>
          <w:sz w:val="24"/>
          <w:szCs w:val="24"/>
        </w:rPr>
        <w:t>a living</w:t>
      </w:r>
      <w:r w:rsidR="00C3432D" w:rsidRPr="00630A97">
        <w:rPr>
          <w:rFonts w:asciiTheme="majorBidi" w:hAnsiTheme="majorBidi" w:cstheme="majorBidi"/>
          <w:i/>
          <w:iCs/>
          <w:sz w:val="24"/>
          <w:szCs w:val="24"/>
        </w:rPr>
        <w:t xml:space="preserve">. </w:t>
      </w:r>
      <w:r w:rsidR="00F229AA">
        <w:rPr>
          <w:rFonts w:asciiTheme="majorBidi" w:hAnsiTheme="majorBidi" w:cstheme="majorBidi"/>
          <w:i/>
          <w:iCs/>
          <w:sz w:val="24"/>
          <w:szCs w:val="24"/>
        </w:rPr>
        <w:t xml:space="preserve">HRD has also established that most of the </w:t>
      </w:r>
      <w:r w:rsidR="00F0000C">
        <w:rPr>
          <w:rFonts w:asciiTheme="majorBidi" w:hAnsiTheme="majorBidi" w:cstheme="majorBidi"/>
          <w:i/>
          <w:iCs/>
          <w:sz w:val="24"/>
          <w:szCs w:val="24"/>
        </w:rPr>
        <w:t>civilians currently</w:t>
      </w:r>
      <w:r w:rsidR="00F229AA">
        <w:rPr>
          <w:rFonts w:asciiTheme="majorBidi" w:hAnsiTheme="majorBidi" w:cstheme="majorBidi"/>
          <w:i/>
          <w:iCs/>
          <w:sz w:val="24"/>
          <w:szCs w:val="24"/>
        </w:rPr>
        <w:t xml:space="preserve"> abducted in large numbers </w:t>
      </w:r>
      <w:r w:rsidR="00F0000C">
        <w:rPr>
          <w:rFonts w:asciiTheme="majorBidi" w:hAnsiTheme="majorBidi" w:cstheme="majorBidi"/>
          <w:i/>
          <w:iCs/>
          <w:sz w:val="24"/>
          <w:szCs w:val="24"/>
        </w:rPr>
        <w:t>are mainly</w:t>
      </w:r>
      <w:r w:rsidR="00F229AA">
        <w:rPr>
          <w:rFonts w:asciiTheme="majorBidi" w:hAnsiTheme="majorBidi" w:cstheme="majorBidi"/>
          <w:i/>
          <w:iCs/>
          <w:sz w:val="24"/>
          <w:szCs w:val="24"/>
        </w:rPr>
        <w:t xml:space="preserve"> </w:t>
      </w:r>
      <w:r w:rsidR="00DB00CF">
        <w:rPr>
          <w:rFonts w:asciiTheme="majorBidi" w:hAnsiTheme="majorBidi" w:cstheme="majorBidi"/>
          <w:i/>
          <w:iCs/>
          <w:sz w:val="24"/>
          <w:szCs w:val="24"/>
        </w:rPr>
        <w:t>used to</w:t>
      </w:r>
      <w:r w:rsidR="00F229AA">
        <w:rPr>
          <w:rFonts w:asciiTheme="majorBidi" w:hAnsiTheme="majorBidi" w:cstheme="majorBidi"/>
          <w:i/>
          <w:iCs/>
          <w:sz w:val="24"/>
          <w:szCs w:val="24"/>
        </w:rPr>
        <w:t xml:space="preserve"> carry supplies, unlike in </w:t>
      </w:r>
      <w:r w:rsidR="00F0000C">
        <w:rPr>
          <w:rFonts w:asciiTheme="majorBidi" w:hAnsiTheme="majorBidi" w:cstheme="majorBidi"/>
          <w:i/>
          <w:iCs/>
          <w:sz w:val="24"/>
          <w:szCs w:val="24"/>
        </w:rPr>
        <w:t xml:space="preserve">the </w:t>
      </w:r>
      <w:r w:rsidR="0092134D">
        <w:rPr>
          <w:rFonts w:asciiTheme="majorBidi" w:hAnsiTheme="majorBidi" w:cstheme="majorBidi"/>
          <w:i/>
          <w:iCs/>
          <w:sz w:val="24"/>
          <w:szCs w:val="24"/>
        </w:rPr>
        <w:t xml:space="preserve">recent past </w:t>
      </w:r>
      <w:r w:rsidR="007D5EE6">
        <w:rPr>
          <w:rFonts w:asciiTheme="majorBidi" w:hAnsiTheme="majorBidi" w:cstheme="majorBidi"/>
          <w:i/>
          <w:iCs/>
          <w:sz w:val="24"/>
          <w:szCs w:val="24"/>
        </w:rPr>
        <w:t>incident when</w:t>
      </w:r>
      <w:r w:rsidR="00F229AA">
        <w:rPr>
          <w:rFonts w:asciiTheme="majorBidi" w:hAnsiTheme="majorBidi" w:cstheme="majorBidi"/>
          <w:i/>
          <w:iCs/>
          <w:sz w:val="24"/>
          <w:szCs w:val="24"/>
        </w:rPr>
        <w:t xml:space="preserve"> the abduction</w:t>
      </w:r>
      <w:r w:rsidR="0092134D">
        <w:rPr>
          <w:rFonts w:asciiTheme="majorBidi" w:hAnsiTheme="majorBidi" w:cstheme="majorBidi"/>
          <w:i/>
          <w:iCs/>
          <w:sz w:val="24"/>
          <w:szCs w:val="24"/>
        </w:rPr>
        <w:t>s</w:t>
      </w:r>
      <w:r w:rsidR="00F229AA">
        <w:rPr>
          <w:rFonts w:asciiTheme="majorBidi" w:hAnsiTheme="majorBidi" w:cstheme="majorBidi"/>
          <w:i/>
          <w:iCs/>
          <w:sz w:val="24"/>
          <w:szCs w:val="24"/>
        </w:rPr>
        <w:t xml:space="preserve"> </w:t>
      </w:r>
      <w:r w:rsidR="0092134D">
        <w:rPr>
          <w:rFonts w:asciiTheme="majorBidi" w:hAnsiTheme="majorBidi" w:cstheme="majorBidi"/>
          <w:i/>
          <w:iCs/>
          <w:sz w:val="24"/>
          <w:szCs w:val="24"/>
        </w:rPr>
        <w:t>were</w:t>
      </w:r>
      <w:r w:rsidR="00F229AA">
        <w:rPr>
          <w:rFonts w:asciiTheme="majorBidi" w:hAnsiTheme="majorBidi" w:cstheme="majorBidi"/>
          <w:i/>
          <w:iCs/>
          <w:sz w:val="24"/>
          <w:szCs w:val="24"/>
        </w:rPr>
        <w:t xml:space="preserve"> </w:t>
      </w:r>
      <w:r w:rsidR="00C3432D">
        <w:rPr>
          <w:rFonts w:asciiTheme="majorBidi" w:hAnsiTheme="majorBidi" w:cstheme="majorBidi"/>
          <w:i/>
          <w:iCs/>
          <w:sz w:val="24"/>
          <w:szCs w:val="24"/>
        </w:rPr>
        <w:t>for</w:t>
      </w:r>
      <w:r w:rsidR="00F229AA">
        <w:rPr>
          <w:rFonts w:asciiTheme="majorBidi" w:hAnsiTheme="majorBidi" w:cstheme="majorBidi"/>
          <w:i/>
          <w:iCs/>
          <w:sz w:val="24"/>
          <w:szCs w:val="24"/>
        </w:rPr>
        <w:t xml:space="preserve"> a ransom and targeting humanitarian workers.</w:t>
      </w:r>
    </w:p>
    <w:p w14:paraId="3E3BBE7E" w14:textId="2D7360DC" w:rsidR="00E961D9" w:rsidRPr="00E961D9" w:rsidRDefault="00E961D9" w:rsidP="00E961D9">
      <w:pPr>
        <w:pStyle w:val="ListParagraph"/>
        <w:numPr>
          <w:ilvl w:val="0"/>
          <w:numId w:val="22"/>
        </w:numPr>
        <w:ind w:left="360" w:hanging="270"/>
        <w:jc w:val="both"/>
        <w:rPr>
          <w:rFonts w:ascii="Times New Roman" w:eastAsia="Palatino Linotype" w:hAnsi="Times New Roman" w:cs="Times New Roman"/>
          <w:b/>
          <w:bCs/>
          <w:i/>
          <w:iCs/>
          <w:sz w:val="24"/>
          <w:szCs w:val="24"/>
        </w:rPr>
      </w:pPr>
      <w:r w:rsidRPr="00E961D9">
        <w:rPr>
          <w:rFonts w:asciiTheme="majorBidi" w:hAnsiTheme="majorBidi" w:cstheme="majorBidi"/>
          <w:b/>
          <w:bCs/>
          <w:i/>
          <w:iCs/>
          <w:sz w:val="24"/>
          <w:szCs w:val="24"/>
        </w:rPr>
        <w:lastRenderedPageBreak/>
        <w:t>Abduction of a civilian man</w:t>
      </w:r>
      <w:r w:rsidR="00F638CA">
        <w:rPr>
          <w:rFonts w:asciiTheme="majorBidi" w:hAnsiTheme="majorBidi" w:cstheme="majorBidi"/>
          <w:b/>
          <w:bCs/>
          <w:i/>
          <w:iCs/>
          <w:sz w:val="24"/>
          <w:szCs w:val="24"/>
        </w:rPr>
        <w:t xml:space="preserve"> and woman </w:t>
      </w:r>
      <w:r w:rsidR="00F638CA" w:rsidRPr="00E961D9">
        <w:rPr>
          <w:rFonts w:asciiTheme="majorBidi" w:hAnsiTheme="majorBidi" w:cstheme="majorBidi"/>
          <w:b/>
          <w:bCs/>
          <w:i/>
          <w:iCs/>
          <w:sz w:val="24"/>
          <w:szCs w:val="24"/>
        </w:rPr>
        <w:t>by</w:t>
      </w:r>
      <w:r w:rsidRPr="00E961D9">
        <w:rPr>
          <w:rFonts w:asciiTheme="majorBidi" w:hAnsiTheme="majorBidi" w:cstheme="majorBidi"/>
          <w:b/>
          <w:bCs/>
          <w:i/>
          <w:iCs/>
          <w:sz w:val="24"/>
          <w:szCs w:val="24"/>
        </w:rPr>
        <w:t xml:space="preserve"> suspected National Salvation Front (NAS) in Isebi village, Lojulo Payam, Morobo Count</w:t>
      </w:r>
      <w:r w:rsidRPr="00E961D9">
        <w:rPr>
          <w:rFonts w:ascii="Times New Roman" w:eastAsia="Palatino Linotype" w:hAnsi="Times New Roman" w:cs="Times New Roman"/>
          <w:b/>
          <w:bCs/>
          <w:i/>
          <w:iCs/>
          <w:sz w:val="24"/>
          <w:szCs w:val="24"/>
        </w:rPr>
        <w:t>y</w:t>
      </w:r>
    </w:p>
    <w:p w14:paraId="6647951E" w14:textId="3BE8DF86" w:rsidR="00E961D9" w:rsidRDefault="00E961D9" w:rsidP="00E961D9">
      <w:pPr>
        <w:jc w:val="both"/>
        <w:rPr>
          <w:rFonts w:asciiTheme="majorBidi" w:hAnsiTheme="majorBidi" w:cstheme="majorBidi"/>
          <w:sz w:val="24"/>
          <w:szCs w:val="24"/>
        </w:rPr>
      </w:pPr>
      <w:r w:rsidRPr="00727643">
        <w:rPr>
          <w:rFonts w:asciiTheme="majorBidi" w:hAnsiTheme="majorBidi" w:cstheme="majorBidi"/>
          <w:sz w:val="24"/>
          <w:szCs w:val="24"/>
        </w:rPr>
        <w:t>On 2</w:t>
      </w:r>
      <w:r w:rsidR="009B7F8E">
        <w:rPr>
          <w:rFonts w:asciiTheme="majorBidi" w:hAnsiTheme="majorBidi" w:cstheme="majorBidi"/>
          <w:sz w:val="24"/>
          <w:szCs w:val="24"/>
        </w:rPr>
        <w:t>2</w:t>
      </w:r>
      <w:r w:rsidRPr="00727643">
        <w:rPr>
          <w:rFonts w:asciiTheme="majorBidi" w:hAnsiTheme="majorBidi" w:cstheme="majorBidi"/>
          <w:sz w:val="24"/>
          <w:szCs w:val="24"/>
        </w:rPr>
        <w:t xml:space="preserve"> August 2025, HRD YFO received and documented information from three reliable sources including a </w:t>
      </w:r>
      <w:r w:rsidR="009B7F8E">
        <w:rPr>
          <w:rFonts w:asciiTheme="majorBidi" w:hAnsiTheme="majorBidi" w:cstheme="majorBidi"/>
          <w:sz w:val="24"/>
          <w:szCs w:val="24"/>
        </w:rPr>
        <w:t xml:space="preserve">traditional leader, humanitarian </w:t>
      </w:r>
      <w:r w:rsidR="00C3432D">
        <w:rPr>
          <w:rFonts w:asciiTheme="majorBidi" w:hAnsiTheme="majorBidi" w:cstheme="majorBidi"/>
          <w:sz w:val="24"/>
          <w:szCs w:val="24"/>
        </w:rPr>
        <w:t>worker,</w:t>
      </w:r>
      <w:r w:rsidR="009B7F8E">
        <w:rPr>
          <w:rFonts w:asciiTheme="majorBidi" w:hAnsiTheme="majorBidi" w:cstheme="majorBidi"/>
          <w:sz w:val="24"/>
          <w:szCs w:val="24"/>
        </w:rPr>
        <w:t xml:space="preserve"> </w:t>
      </w:r>
      <w:r w:rsidR="003D1729">
        <w:rPr>
          <w:rFonts w:asciiTheme="majorBidi" w:hAnsiTheme="majorBidi" w:cstheme="majorBidi"/>
          <w:sz w:val="24"/>
          <w:szCs w:val="24"/>
        </w:rPr>
        <w:t xml:space="preserve">and </w:t>
      </w:r>
      <w:r w:rsidR="00F638CA">
        <w:rPr>
          <w:rFonts w:asciiTheme="majorBidi" w:hAnsiTheme="majorBidi" w:cstheme="majorBidi"/>
          <w:sz w:val="24"/>
          <w:szCs w:val="24"/>
        </w:rPr>
        <w:t>political leader</w:t>
      </w:r>
      <w:r w:rsidR="003D1729">
        <w:rPr>
          <w:rFonts w:asciiTheme="majorBidi" w:hAnsiTheme="majorBidi" w:cstheme="majorBidi"/>
          <w:sz w:val="24"/>
          <w:szCs w:val="24"/>
        </w:rPr>
        <w:t xml:space="preserve"> regarding the a</w:t>
      </w:r>
      <w:r w:rsidR="003D1729" w:rsidRPr="003D1729">
        <w:rPr>
          <w:rFonts w:asciiTheme="majorBidi" w:hAnsiTheme="majorBidi" w:cstheme="majorBidi"/>
          <w:sz w:val="24"/>
          <w:szCs w:val="24"/>
        </w:rPr>
        <w:t>bduction of a civilian man</w:t>
      </w:r>
      <w:r w:rsidR="00F638CA">
        <w:rPr>
          <w:rFonts w:asciiTheme="majorBidi" w:hAnsiTheme="majorBidi" w:cstheme="majorBidi"/>
          <w:sz w:val="24"/>
          <w:szCs w:val="24"/>
        </w:rPr>
        <w:t xml:space="preserve"> and woman </w:t>
      </w:r>
      <w:r w:rsidR="00F638CA" w:rsidRPr="003D1729">
        <w:rPr>
          <w:rFonts w:asciiTheme="majorBidi" w:hAnsiTheme="majorBidi" w:cstheme="majorBidi"/>
          <w:sz w:val="24"/>
          <w:szCs w:val="24"/>
        </w:rPr>
        <w:t>by</w:t>
      </w:r>
      <w:r w:rsidR="003D1729" w:rsidRPr="003D1729">
        <w:rPr>
          <w:rFonts w:asciiTheme="majorBidi" w:hAnsiTheme="majorBidi" w:cstheme="majorBidi"/>
          <w:sz w:val="24"/>
          <w:szCs w:val="24"/>
        </w:rPr>
        <w:t xml:space="preserve"> suspected National Salvation Front (NAS) in Isebi village, Lojulo Payam, Morobo County</w:t>
      </w:r>
      <w:r w:rsidR="003D1729">
        <w:rPr>
          <w:rFonts w:asciiTheme="majorBidi" w:hAnsiTheme="majorBidi" w:cstheme="majorBidi"/>
          <w:sz w:val="24"/>
          <w:szCs w:val="24"/>
        </w:rPr>
        <w:t xml:space="preserve"> on </w:t>
      </w:r>
      <w:r w:rsidR="004E5AE8">
        <w:rPr>
          <w:rFonts w:asciiTheme="majorBidi" w:hAnsiTheme="majorBidi" w:cstheme="majorBidi"/>
          <w:sz w:val="24"/>
          <w:szCs w:val="24"/>
        </w:rPr>
        <w:t>20 August 2025.</w:t>
      </w:r>
    </w:p>
    <w:p w14:paraId="120677A2" w14:textId="2C88671B" w:rsidR="00204586" w:rsidRDefault="00C501DD" w:rsidP="006F2714">
      <w:pPr>
        <w:jc w:val="both"/>
        <w:rPr>
          <w:rFonts w:asciiTheme="majorBidi" w:hAnsiTheme="majorBidi" w:cstheme="majorBidi"/>
          <w:sz w:val="24"/>
          <w:szCs w:val="24"/>
        </w:rPr>
      </w:pPr>
      <w:r>
        <w:rPr>
          <w:rFonts w:asciiTheme="majorBidi" w:hAnsiTheme="majorBidi" w:cstheme="majorBidi"/>
          <w:sz w:val="24"/>
          <w:szCs w:val="24"/>
        </w:rPr>
        <w:t>S</w:t>
      </w:r>
      <w:r w:rsidR="00577A38">
        <w:rPr>
          <w:rFonts w:asciiTheme="majorBidi" w:hAnsiTheme="majorBidi" w:cstheme="majorBidi"/>
          <w:sz w:val="24"/>
          <w:szCs w:val="24"/>
        </w:rPr>
        <w:t>ources</w:t>
      </w:r>
      <w:r>
        <w:rPr>
          <w:rFonts w:asciiTheme="majorBidi" w:hAnsiTheme="majorBidi" w:cstheme="majorBidi"/>
          <w:sz w:val="24"/>
          <w:szCs w:val="24"/>
        </w:rPr>
        <w:t xml:space="preserve"> revealed, at</w:t>
      </w:r>
      <w:r w:rsidR="00577A38">
        <w:rPr>
          <w:rFonts w:asciiTheme="majorBidi" w:hAnsiTheme="majorBidi" w:cstheme="majorBidi"/>
          <w:sz w:val="24"/>
          <w:szCs w:val="24"/>
        </w:rPr>
        <w:t xml:space="preserve"> around 3 pm on 20 August 202</w:t>
      </w:r>
      <w:r w:rsidR="00E06EDC">
        <w:rPr>
          <w:rFonts w:asciiTheme="majorBidi" w:hAnsiTheme="majorBidi" w:cstheme="majorBidi"/>
          <w:sz w:val="24"/>
          <w:szCs w:val="24"/>
        </w:rPr>
        <w:t>5, a</w:t>
      </w:r>
      <w:r w:rsidR="00204586" w:rsidRPr="00204586">
        <w:rPr>
          <w:rFonts w:asciiTheme="majorBidi" w:hAnsiTheme="majorBidi" w:cstheme="majorBidi"/>
          <w:sz w:val="24"/>
          <w:szCs w:val="24"/>
        </w:rPr>
        <w:t xml:space="preserve"> group of suspected NAS elements reportedly set up a temporary roadblock near Isebi weekly market, stopping civilians returning to their homes. The civilians were led into nearby bushes where they were robbed of their</w:t>
      </w:r>
      <w:r w:rsidR="000C596C">
        <w:rPr>
          <w:rFonts w:asciiTheme="majorBidi" w:hAnsiTheme="majorBidi" w:cstheme="majorBidi"/>
          <w:sz w:val="24"/>
          <w:szCs w:val="24"/>
        </w:rPr>
        <w:t xml:space="preserve"> belongings including </w:t>
      </w:r>
      <w:r w:rsidR="000C596C" w:rsidRPr="00204586">
        <w:rPr>
          <w:rFonts w:asciiTheme="majorBidi" w:hAnsiTheme="majorBidi" w:cstheme="majorBidi"/>
          <w:sz w:val="24"/>
          <w:szCs w:val="24"/>
        </w:rPr>
        <w:t>money</w:t>
      </w:r>
      <w:r w:rsidR="00204586" w:rsidRPr="00204586">
        <w:rPr>
          <w:rFonts w:asciiTheme="majorBidi" w:hAnsiTheme="majorBidi" w:cstheme="majorBidi"/>
          <w:sz w:val="24"/>
          <w:szCs w:val="24"/>
        </w:rPr>
        <w:t>, phones, and merchandise</w:t>
      </w:r>
      <w:r w:rsidR="00C3432D" w:rsidRPr="00204586">
        <w:rPr>
          <w:rFonts w:asciiTheme="majorBidi" w:hAnsiTheme="majorBidi" w:cstheme="majorBidi"/>
          <w:sz w:val="24"/>
          <w:szCs w:val="24"/>
        </w:rPr>
        <w:t xml:space="preserve">. </w:t>
      </w:r>
      <w:r>
        <w:rPr>
          <w:rFonts w:asciiTheme="majorBidi" w:hAnsiTheme="majorBidi" w:cstheme="majorBidi"/>
          <w:sz w:val="24"/>
          <w:szCs w:val="24"/>
        </w:rPr>
        <w:t>While all others were set free, two</w:t>
      </w:r>
      <w:r w:rsidR="00204586" w:rsidRPr="00204586">
        <w:rPr>
          <w:rFonts w:asciiTheme="majorBidi" w:hAnsiTheme="majorBidi" w:cstheme="majorBidi"/>
          <w:sz w:val="24"/>
          <w:szCs w:val="24"/>
        </w:rPr>
        <w:t xml:space="preserve"> civilians</w:t>
      </w:r>
      <w:r>
        <w:rPr>
          <w:rFonts w:asciiTheme="majorBidi" w:hAnsiTheme="majorBidi" w:cstheme="majorBidi"/>
          <w:sz w:val="24"/>
          <w:szCs w:val="24"/>
        </w:rPr>
        <w:t xml:space="preserve"> including man aged </w:t>
      </w:r>
      <w:r w:rsidR="00E06EDC">
        <w:rPr>
          <w:rFonts w:asciiTheme="majorBidi" w:hAnsiTheme="majorBidi" w:cstheme="majorBidi"/>
          <w:sz w:val="24"/>
          <w:szCs w:val="24"/>
        </w:rPr>
        <w:t>42-year</w:t>
      </w:r>
      <w:r>
        <w:rPr>
          <w:rFonts w:asciiTheme="majorBidi" w:hAnsiTheme="majorBidi" w:cstheme="majorBidi"/>
          <w:sz w:val="24"/>
          <w:szCs w:val="24"/>
        </w:rPr>
        <w:t xml:space="preserve"> (</w:t>
      </w:r>
      <w:r w:rsidRPr="00C501DD">
        <w:rPr>
          <w:rFonts w:asciiTheme="majorBidi" w:hAnsiTheme="majorBidi" w:cstheme="majorBidi"/>
          <w:i/>
          <w:iCs/>
          <w:sz w:val="24"/>
          <w:szCs w:val="24"/>
        </w:rPr>
        <w:t>name o</w:t>
      </w:r>
      <w:r>
        <w:rPr>
          <w:rFonts w:asciiTheme="majorBidi" w:hAnsiTheme="majorBidi" w:cstheme="majorBidi"/>
          <w:i/>
          <w:iCs/>
          <w:sz w:val="24"/>
          <w:szCs w:val="24"/>
        </w:rPr>
        <w:t>n</w:t>
      </w:r>
      <w:r w:rsidRPr="00C501DD">
        <w:rPr>
          <w:rFonts w:asciiTheme="majorBidi" w:hAnsiTheme="majorBidi" w:cstheme="majorBidi"/>
          <w:i/>
          <w:iCs/>
          <w:sz w:val="24"/>
          <w:szCs w:val="24"/>
        </w:rPr>
        <w:t xml:space="preserve"> file</w:t>
      </w:r>
      <w:r w:rsidR="00E06EDC">
        <w:rPr>
          <w:rFonts w:asciiTheme="majorBidi" w:hAnsiTheme="majorBidi" w:cstheme="majorBidi"/>
          <w:sz w:val="24"/>
          <w:szCs w:val="24"/>
        </w:rPr>
        <w:t xml:space="preserve">) </w:t>
      </w:r>
      <w:r w:rsidR="00650EAD">
        <w:rPr>
          <w:rFonts w:asciiTheme="majorBidi" w:hAnsiTheme="majorBidi" w:cstheme="majorBidi"/>
          <w:sz w:val="24"/>
          <w:szCs w:val="24"/>
        </w:rPr>
        <w:t xml:space="preserve">from the Keliko </w:t>
      </w:r>
      <w:r>
        <w:rPr>
          <w:rFonts w:asciiTheme="majorBidi" w:hAnsiTheme="majorBidi" w:cstheme="majorBidi"/>
          <w:sz w:val="24"/>
          <w:szCs w:val="24"/>
        </w:rPr>
        <w:t>tribe and wife of a local chief (</w:t>
      </w:r>
      <w:r w:rsidRPr="00C501DD">
        <w:rPr>
          <w:rFonts w:asciiTheme="majorBidi" w:hAnsiTheme="majorBidi" w:cstheme="majorBidi"/>
          <w:i/>
          <w:iCs/>
          <w:sz w:val="24"/>
          <w:szCs w:val="24"/>
        </w:rPr>
        <w:t>details</w:t>
      </w:r>
      <w:r>
        <w:rPr>
          <w:rFonts w:asciiTheme="majorBidi" w:hAnsiTheme="majorBidi" w:cstheme="majorBidi"/>
          <w:i/>
          <w:iCs/>
          <w:sz w:val="24"/>
          <w:szCs w:val="24"/>
        </w:rPr>
        <w:t xml:space="preserve"> not readily available</w:t>
      </w:r>
      <w:r>
        <w:rPr>
          <w:rFonts w:asciiTheme="majorBidi" w:hAnsiTheme="majorBidi" w:cstheme="majorBidi"/>
          <w:sz w:val="24"/>
          <w:szCs w:val="24"/>
        </w:rPr>
        <w:t>) were taken captive.</w:t>
      </w:r>
      <w:r w:rsidR="00650EAD">
        <w:rPr>
          <w:rFonts w:asciiTheme="majorBidi" w:hAnsiTheme="majorBidi" w:cstheme="majorBidi"/>
          <w:sz w:val="24"/>
          <w:szCs w:val="24"/>
        </w:rPr>
        <w:t xml:space="preserve"> The reason for </w:t>
      </w:r>
      <w:r w:rsidR="000C596C">
        <w:rPr>
          <w:rFonts w:asciiTheme="majorBidi" w:hAnsiTheme="majorBidi" w:cstheme="majorBidi"/>
          <w:sz w:val="24"/>
          <w:szCs w:val="24"/>
        </w:rPr>
        <w:t>their</w:t>
      </w:r>
      <w:r w:rsidR="00650EAD">
        <w:rPr>
          <w:rFonts w:asciiTheme="majorBidi" w:hAnsiTheme="majorBidi" w:cstheme="majorBidi"/>
          <w:sz w:val="24"/>
          <w:szCs w:val="24"/>
        </w:rPr>
        <w:t xml:space="preserve"> abduction remains unknown</w:t>
      </w:r>
      <w:r w:rsidR="00C3432D">
        <w:rPr>
          <w:rFonts w:asciiTheme="majorBidi" w:hAnsiTheme="majorBidi" w:cstheme="majorBidi"/>
          <w:sz w:val="24"/>
          <w:szCs w:val="24"/>
        </w:rPr>
        <w:t xml:space="preserve">. </w:t>
      </w:r>
      <w:r>
        <w:rPr>
          <w:rFonts w:asciiTheme="majorBidi" w:hAnsiTheme="majorBidi" w:cstheme="majorBidi"/>
          <w:sz w:val="24"/>
          <w:szCs w:val="24"/>
        </w:rPr>
        <w:t>However, the</w:t>
      </w:r>
      <w:r w:rsidRPr="00204586">
        <w:rPr>
          <w:rFonts w:asciiTheme="majorBidi" w:hAnsiTheme="majorBidi" w:cstheme="majorBidi"/>
          <w:sz w:val="24"/>
          <w:szCs w:val="24"/>
        </w:rPr>
        <w:t xml:space="preserve"> wife </w:t>
      </w:r>
      <w:r>
        <w:rPr>
          <w:rFonts w:asciiTheme="majorBidi" w:hAnsiTheme="majorBidi" w:cstheme="majorBidi"/>
          <w:sz w:val="24"/>
          <w:szCs w:val="24"/>
        </w:rPr>
        <w:t xml:space="preserve">of the local chief </w:t>
      </w:r>
      <w:r w:rsidRPr="00204586">
        <w:rPr>
          <w:rFonts w:asciiTheme="majorBidi" w:hAnsiTheme="majorBidi" w:cstheme="majorBidi"/>
          <w:sz w:val="24"/>
          <w:szCs w:val="24"/>
        </w:rPr>
        <w:t>managed to escape</w:t>
      </w:r>
      <w:r>
        <w:rPr>
          <w:rFonts w:asciiTheme="majorBidi" w:hAnsiTheme="majorBidi" w:cstheme="majorBidi"/>
          <w:sz w:val="24"/>
          <w:szCs w:val="24"/>
        </w:rPr>
        <w:t xml:space="preserve">, while the civilian </w:t>
      </w:r>
      <w:r w:rsidR="00676BD0">
        <w:rPr>
          <w:rFonts w:asciiTheme="majorBidi" w:hAnsiTheme="majorBidi" w:cstheme="majorBidi"/>
          <w:sz w:val="24"/>
          <w:szCs w:val="24"/>
        </w:rPr>
        <w:t>man was</w:t>
      </w:r>
      <w:r w:rsidR="00DF70EF">
        <w:rPr>
          <w:rFonts w:asciiTheme="majorBidi" w:hAnsiTheme="majorBidi" w:cstheme="majorBidi"/>
          <w:sz w:val="24"/>
          <w:szCs w:val="24"/>
        </w:rPr>
        <w:t xml:space="preserve"> taken to an unknown </w:t>
      </w:r>
      <w:r>
        <w:rPr>
          <w:rFonts w:asciiTheme="majorBidi" w:hAnsiTheme="majorBidi" w:cstheme="majorBidi"/>
          <w:sz w:val="24"/>
          <w:szCs w:val="24"/>
        </w:rPr>
        <w:t xml:space="preserve">destination </w:t>
      </w:r>
      <w:r w:rsidR="00DF70EF">
        <w:rPr>
          <w:rFonts w:asciiTheme="majorBidi" w:hAnsiTheme="majorBidi" w:cstheme="majorBidi"/>
          <w:sz w:val="24"/>
          <w:szCs w:val="24"/>
        </w:rPr>
        <w:t>inside the D</w:t>
      </w:r>
      <w:r>
        <w:rPr>
          <w:rFonts w:asciiTheme="majorBidi" w:hAnsiTheme="majorBidi" w:cstheme="majorBidi"/>
          <w:sz w:val="24"/>
          <w:szCs w:val="24"/>
        </w:rPr>
        <w:t xml:space="preserve">emocratic </w:t>
      </w:r>
      <w:r w:rsidR="00DF70EF">
        <w:rPr>
          <w:rFonts w:asciiTheme="majorBidi" w:hAnsiTheme="majorBidi" w:cstheme="majorBidi"/>
          <w:sz w:val="24"/>
          <w:szCs w:val="24"/>
        </w:rPr>
        <w:t>R</w:t>
      </w:r>
      <w:r>
        <w:rPr>
          <w:rFonts w:asciiTheme="majorBidi" w:hAnsiTheme="majorBidi" w:cstheme="majorBidi"/>
          <w:sz w:val="24"/>
          <w:szCs w:val="24"/>
        </w:rPr>
        <w:t>epublic of Congo</w:t>
      </w:r>
      <w:r w:rsidR="00DF70EF">
        <w:rPr>
          <w:rFonts w:asciiTheme="majorBidi" w:hAnsiTheme="majorBidi" w:cstheme="majorBidi"/>
          <w:sz w:val="24"/>
          <w:szCs w:val="24"/>
        </w:rPr>
        <w:t xml:space="preserve">. </w:t>
      </w:r>
      <w:r w:rsidR="00676BD0" w:rsidRPr="00204586">
        <w:rPr>
          <w:rFonts w:asciiTheme="majorBidi" w:hAnsiTheme="majorBidi" w:cstheme="majorBidi"/>
          <w:sz w:val="24"/>
          <w:szCs w:val="24"/>
        </w:rPr>
        <w:t>The perpetrators</w:t>
      </w:r>
      <w:r w:rsidR="00204586" w:rsidRPr="00204586">
        <w:rPr>
          <w:rFonts w:asciiTheme="majorBidi" w:hAnsiTheme="majorBidi" w:cstheme="majorBidi"/>
          <w:sz w:val="24"/>
          <w:szCs w:val="24"/>
        </w:rPr>
        <w:t xml:space="preserve"> described as wearing a mix of military and civilian attir</w:t>
      </w:r>
      <w:r>
        <w:rPr>
          <w:rFonts w:asciiTheme="majorBidi" w:hAnsiTheme="majorBidi" w:cstheme="majorBidi"/>
          <w:sz w:val="24"/>
          <w:szCs w:val="24"/>
        </w:rPr>
        <w:t xml:space="preserve">e </w:t>
      </w:r>
      <w:r w:rsidR="00676BD0">
        <w:rPr>
          <w:rFonts w:asciiTheme="majorBidi" w:hAnsiTheme="majorBidi" w:cstheme="majorBidi"/>
          <w:sz w:val="24"/>
          <w:szCs w:val="24"/>
        </w:rPr>
        <w:t xml:space="preserve">and </w:t>
      </w:r>
      <w:r w:rsidR="00676BD0" w:rsidRPr="00204586">
        <w:rPr>
          <w:rFonts w:asciiTheme="majorBidi" w:hAnsiTheme="majorBidi" w:cstheme="majorBidi"/>
          <w:sz w:val="24"/>
          <w:szCs w:val="24"/>
        </w:rPr>
        <w:t>speaking</w:t>
      </w:r>
      <w:r w:rsidR="00676BD0">
        <w:rPr>
          <w:rFonts w:asciiTheme="majorBidi" w:hAnsiTheme="majorBidi" w:cstheme="majorBidi"/>
          <w:sz w:val="24"/>
          <w:szCs w:val="24"/>
        </w:rPr>
        <w:t xml:space="preserve"> </w:t>
      </w:r>
      <w:r w:rsidRPr="00204586">
        <w:rPr>
          <w:rFonts w:asciiTheme="majorBidi" w:hAnsiTheme="majorBidi" w:cstheme="majorBidi"/>
          <w:sz w:val="24"/>
          <w:szCs w:val="24"/>
        </w:rPr>
        <w:t>local</w:t>
      </w:r>
      <w:r w:rsidR="00204586" w:rsidRPr="00204586">
        <w:rPr>
          <w:rFonts w:asciiTheme="majorBidi" w:hAnsiTheme="majorBidi" w:cstheme="majorBidi"/>
          <w:sz w:val="24"/>
          <w:szCs w:val="24"/>
        </w:rPr>
        <w:t xml:space="preserve"> Arabic and Kakwa language</w:t>
      </w:r>
      <w:r w:rsidR="000C596C">
        <w:rPr>
          <w:rFonts w:asciiTheme="majorBidi" w:hAnsiTheme="majorBidi" w:cstheme="majorBidi"/>
          <w:sz w:val="24"/>
          <w:szCs w:val="24"/>
        </w:rPr>
        <w:t>s</w:t>
      </w:r>
      <w:r>
        <w:rPr>
          <w:rFonts w:asciiTheme="majorBidi" w:hAnsiTheme="majorBidi" w:cstheme="majorBidi"/>
          <w:sz w:val="24"/>
          <w:szCs w:val="24"/>
        </w:rPr>
        <w:t xml:space="preserve"> are believed to belong to NAS</w:t>
      </w:r>
      <w:r w:rsidR="00204586" w:rsidRPr="00204586">
        <w:rPr>
          <w:rFonts w:asciiTheme="majorBidi" w:hAnsiTheme="majorBidi" w:cstheme="majorBidi"/>
          <w:sz w:val="24"/>
          <w:szCs w:val="24"/>
        </w:rPr>
        <w:t>.</w:t>
      </w:r>
      <w:r w:rsidR="00676BD0">
        <w:rPr>
          <w:rFonts w:asciiTheme="majorBidi" w:hAnsiTheme="majorBidi" w:cstheme="majorBidi"/>
          <w:sz w:val="24"/>
          <w:szCs w:val="24"/>
        </w:rPr>
        <w:t xml:space="preserve"> Moreover, the area is commonly occupied by NAS elements.</w:t>
      </w:r>
      <w:r w:rsidR="00204586" w:rsidRPr="00204586">
        <w:rPr>
          <w:rFonts w:asciiTheme="majorBidi" w:hAnsiTheme="majorBidi" w:cstheme="majorBidi"/>
          <w:sz w:val="24"/>
          <w:szCs w:val="24"/>
        </w:rPr>
        <w:t xml:space="preserve"> They reportedly informed the </w:t>
      </w:r>
      <w:r w:rsidR="000C596C" w:rsidRPr="00204586">
        <w:rPr>
          <w:rFonts w:asciiTheme="majorBidi" w:hAnsiTheme="majorBidi" w:cstheme="majorBidi"/>
          <w:sz w:val="24"/>
          <w:szCs w:val="24"/>
        </w:rPr>
        <w:t>civilians</w:t>
      </w:r>
      <w:r w:rsidR="000C596C">
        <w:rPr>
          <w:rFonts w:asciiTheme="majorBidi" w:hAnsiTheme="majorBidi" w:cstheme="majorBidi"/>
          <w:sz w:val="24"/>
          <w:szCs w:val="24"/>
        </w:rPr>
        <w:t>;</w:t>
      </w:r>
      <w:r w:rsidR="00204586" w:rsidRPr="00204586">
        <w:rPr>
          <w:rFonts w:asciiTheme="majorBidi" w:hAnsiTheme="majorBidi" w:cstheme="majorBidi"/>
          <w:sz w:val="24"/>
          <w:szCs w:val="24"/>
        </w:rPr>
        <w:t xml:space="preserve"> they would be returning to the area </w:t>
      </w:r>
      <w:r w:rsidR="0041283C">
        <w:rPr>
          <w:rFonts w:asciiTheme="majorBidi" w:hAnsiTheme="majorBidi" w:cstheme="majorBidi"/>
          <w:sz w:val="24"/>
          <w:szCs w:val="24"/>
        </w:rPr>
        <w:t xml:space="preserve">anytime </w:t>
      </w:r>
      <w:r w:rsidR="0041283C" w:rsidRPr="00204586">
        <w:rPr>
          <w:rFonts w:asciiTheme="majorBidi" w:hAnsiTheme="majorBidi" w:cstheme="majorBidi"/>
          <w:sz w:val="24"/>
          <w:szCs w:val="24"/>
        </w:rPr>
        <w:t>to</w:t>
      </w:r>
      <w:r w:rsidR="00204586" w:rsidRPr="00204586">
        <w:rPr>
          <w:rFonts w:asciiTheme="majorBidi" w:hAnsiTheme="majorBidi" w:cstheme="majorBidi"/>
          <w:sz w:val="24"/>
          <w:szCs w:val="24"/>
        </w:rPr>
        <w:t xml:space="preserve"> continue their activities.</w:t>
      </w:r>
      <w:r w:rsidR="00650EAD">
        <w:rPr>
          <w:rFonts w:asciiTheme="majorBidi" w:hAnsiTheme="majorBidi" w:cstheme="majorBidi"/>
          <w:sz w:val="24"/>
          <w:szCs w:val="24"/>
        </w:rPr>
        <w:t xml:space="preserve"> </w:t>
      </w:r>
      <w:r w:rsidR="00B93425">
        <w:rPr>
          <w:rFonts w:asciiTheme="majorBidi" w:hAnsiTheme="majorBidi" w:cstheme="majorBidi"/>
          <w:sz w:val="24"/>
          <w:szCs w:val="24"/>
        </w:rPr>
        <w:t xml:space="preserve">Sources </w:t>
      </w:r>
      <w:r w:rsidR="00AE4696">
        <w:rPr>
          <w:rFonts w:asciiTheme="majorBidi" w:hAnsiTheme="majorBidi" w:cstheme="majorBidi"/>
          <w:sz w:val="24"/>
          <w:szCs w:val="24"/>
        </w:rPr>
        <w:t xml:space="preserve">said that this </w:t>
      </w:r>
      <w:r w:rsidR="00AE4696" w:rsidRPr="00204586">
        <w:rPr>
          <w:rFonts w:asciiTheme="majorBidi" w:hAnsiTheme="majorBidi" w:cstheme="majorBidi"/>
          <w:sz w:val="24"/>
          <w:szCs w:val="24"/>
        </w:rPr>
        <w:t>deepens the atmosphere of fear and panic among the local population</w:t>
      </w:r>
      <w:r w:rsidR="00AE4696">
        <w:rPr>
          <w:rFonts w:asciiTheme="majorBidi" w:hAnsiTheme="majorBidi" w:cstheme="majorBidi"/>
          <w:sz w:val="24"/>
          <w:szCs w:val="24"/>
        </w:rPr>
        <w:t>.</w:t>
      </w:r>
    </w:p>
    <w:p w14:paraId="1D283422" w14:textId="75E687EC" w:rsidR="00204586" w:rsidRPr="0041283C" w:rsidRDefault="00DF70EF" w:rsidP="0041283C">
      <w:pPr>
        <w:jc w:val="both"/>
        <w:rPr>
          <w:rFonts w:asciiTheme="majorBidi" w:hAnsiTheme="majorBidi" w:cstheme="majorBidi"/>
          <w:sz w:val="24"/>
          <w:szCs w:val="24"/>
        </w:rPr>
      </w:pPr>
      <w:r w:rsidRPr="00DF70EF">
        <w:rPr>
          <w:rFonts w:asciiTheme="majorBidi" w:hAnsiTheme="majorBidi" w:cstheme="majorBidi"/>
          <w:i/>
          <w:iCs/>
          <w:sz w:val="24"/>
          <w:szCs w:val="24"/>
        </w:rPr>
        <w:t>Comments:</w:t>
      </w:r>
      <w:r w:rsidR="0041283C" w:rsidRPr="0041283C">
        <w:rPr>
          <w:rFonts w:asciiTheme="majorBidi" w:hAnsiTheme="majorBidi" w:cstheme="majorBidi"/>
          <w:sz w:val="24"/>
          <w:szCs w:val="24"/>
        </w:rPr>
        <w:t xml:space="preserve"> </w:t>
      </w:r>
      <w:r w:rsidR="00204586" w:rsidRPr="00DF70EF">
        <w:rPr>
          <w:rFonts w:asciiTheme="majorBidi" w:hAnsiTheme="majorBidi" w:cstheme="majorBidi"/>
          <w:i/>
          <w:iCs/>
          <w:sz w:val="24"/>
          <w:szCs w:val="24"/>
        </w:rPr>
        <w:t>The abduction of the 42-year-old civilian man is a serious violation of his right to personal liberty and security of person, as protected under Article 12 of the Transitional Constitution of the Republic of South Sudan, 2011. The robbery of the civilians, particularly with the use of a roadblock to cause fear and restrain, could also be considered aggravated theft under the Penal Code Act.</w:t>
      </w:r>
      <w:r w:rsidR="00D12E84">
        <w:rPr>
          <w:rFonts w:asciiTheme="majorBidi" w:hAnsiTheme="majorBidi" w:cstheme="majorBidi"/>
          <w:i/>
          <w:iCs/>
          <w:sz w:val="24"/>
          <w:szCs w:val="24"/>
        </w:rPr>
        <w:t xml:space="preserve"> The </w:t>
      </w:r>
      <w:r w:rsidR="00D12E84" w:rsidRPr="00D12E84">
        <w:rPr>
          <w:rFonts w:asciiTheme="majorBidi" w:hAnsiTheme="majorBidi" w:cstheme="majorBidi"/>
          <w:i/>
          <w:iCs/>
          <w:sz w:val="24"/>
          <w:szCs w:val="24"/>
        </w:rPr>
        <w:t>forced displacement or movement of the population</w:t>
      </w:r>
      <w:r w:rsidR="00AE4696">
        <w:rPr>
          <w:rFonts w:asciiTheme="majorBidi" w:hAnsiTheme="majorBidi" w:cstheme="majorBidi"/>
          <w:i/>
          <w:iCs/>
          <w:sz w:val="24"/>
          <w:szCs w:val="24"/>
        </w:rPr>
        <w:t xml:space="preserve"> </w:t>
      </w:r>
      <w:r w:rsidR="00D12E84" w:rsidRPr="00D12E84">
        <w:rPr>
          <w:rFonts w:asciiTheme="majorBidi" w:hAnsiTheme="majorBidi" w:cstheme="majorBidi"/>
          <w:i/>
          <w:iCs/>
          <w:sz w:val="24"/>
          <w:szCs w:val="24"/>
        </w:rPr>
        <w:t>highlights a failure to protect civilians, a core responsibility of state forces.</w:t>
      </w:r>
      <w:r w:rsidR="00F638CA" w:rsidRPr="00F638CA">
        <w:rPr>
          <w:rFonts w:asciiTheme="majorBidi" w:hAnsiTheme="majorBidi" w:cstheme="majorBidi"/>
          <w:i/>
          <w:iCs/>
          <w:sz w:val="24"/>
          <w:szCs w:val="24"/>
        </w:rPr>
        <w:t xml:space="preserve"> </w:t>
      </w:r>
      <w:r w:rsidR="00F638CA" w:rsidRPr="0041283C">
        <w:rPr>
          <w:rFonts w:asciiTheme="majorBidi" w:hAnsiTheme="majorBidi" w:cstheme="majorBidi"/>
          <w:i/>
          <w:iCs/>
          <w:sz w:val="24"/>
          <w:szCs w:val="24"/>
        </w:rPr>
        <w:t>HRD engaged the</w:t>
      </w:r>
      <w:r w:rsidR="00F638CA">
        <w:rPr>
          <w:rFonts w:asciiTheme="majorBidi" w:hAnsiTheme="majorBidi" w:cstheme="majorBidi"/>
          <w:i/>
          <w:iCs/>
          <w:sz w:val="24"/>
          <w:szCs w:val="24"/>
        </w:rPr>
        <w:t xml:space="preserve"> Morobo County Commission and the</w:t>
      </w:r>
      <w:r w:rsidR="00F638CA" w:rsidRPr="0041283C">
        <w:rPr>
          <w:rFonts w:asciiTheme="majorBidi" w:hAnsiTheme="majorBidi" w:cstheme="majorBidi"/>
          <w:i/>
          <w:iCs/>
          <w:sz w:val="24"/>
          <w:szCs w:val="24"/>
        </w:rPr>
        <w:t xml:space="preserve"> traditional leader</w:t>
      </w:r>
      <w:r w:rsidR="00F638CA">
        <w:rPr>
          <w:rFonts w:asciiTheme="majorBidi" w:hAnsiTheme="majorBidi" w:cstheme="majorBidi"/>
          <w:i/>
          <w:iCs/>
          <w:sz w:val="24"/>
          <w:szCs w:val="24"/>
        </w:rPr>
        <w:t xml:space="preserve"> on civilian protection concerns in area</w:t>
      </w:r>
      <w:r w:rsidR="00C3432D">
        <w:rPr>
          <w:rFonts w:asciiTheme="majorBidi" w:hAnsiTheme="majorBidi" w:cstheme="majorBidi"/>
          <w:i/>
          <w:iCs/>
          <w:sz w:val="24"/>
          <w:szCs w:val="24"/>
        </w:rPr>
        <w:t xml:space="preserve">. </w:t>
      </w:r>
      <w:r w:rsidR="00F638CA">
        <w:rPr>
          <w:rFonts w:asciiTheme="majorBidi" w:hAnsiTheme="majorBidi" w:cstheme="majorBidi"/>
          <w:i/>
          <w:iCs/>
          <w:sz w:val="24"/>
          <w:szCs w:val="24"/>
        </w:rPr>
        <w:t xml:space="preserve">The leaders </w:t>
      </w:r>
      <w:r w:rsidR="00F638CA" w:rsidRPr="0041283C">
        <w:rPr>
          <w:rFonts w:asciiTheme="majorBidi" w:hAnsiTheme="majorBidi" w:cstheme="majorBidi"/>
          <w:i/>
          <w:iCs/>
          <w:sz w:val="24"/>
          <w:szCs w:val="24"/>
        </w:rPr>
        <w:t>reported</w:t>
      </w:r>
      <w:r w:rsidR="00F638CA" w:rsidRPr="0041283C">
        <w:rPr>
          <w:rFonts w:asciiTheme="majorBidi" w:hAnsiTheme="majorBidi" w:cstheme="majorBidi"/>
          <w:i/>
          <w:iCs/>
          <w:sz w:val="24"/>
          <w:szCs w:val="24"/>
        </w:rPr>
        <w:t xml:space="preserve"> the withdrawal of SSPDF troops from Lojulo Payam headquarters and Godo village to Panyana and Wudabi which </w:t>
      </w:r>
      <w:r w:rsidR="00F638CA">
        <w:rPr>
          <w:rFonts w:asciiTheme="majorBidi" w:hAnsiTheme="majorBidi" w:cstheme="majorBidi"/>
          <w:i/>
          <w:iCs/>
          <w:sz w:val="24"/>
          <w:szCs w:val="24"/>
        </w:rPr>
        <w:t xml:space="preserve">has </w:t>
      </w:r>
      <w:r w:rsidR="00F638CA" w:rsidRPr="0041283C">
        <w:rPr>
          <w:rFonts w:asciiTheme="majorBidi" w:hAnsiTheme="majorBidi" w:cstheme="majorBidi"/>
          <w:i/>
          <w:iCs/>
          <w:sz w:val="24"/>
          <w:szCs w:val="24"/>
        </w:rPr>
        <w:t>created a security vacuum</w:t>
      </w:r>
      <w:r w:rsidR="00F638CA">
        <w:rPr>
          <w:rFonts w:asciiTheme="majorBidi" w:hAnsiTheme="majorBidi" w:cstheme="majorBidi"/>
          <w:i/>
          <w:iCs/>
          <w:sz w:val="24"/>
          <w:szCs w:val="24"/>
        </w:rPr>
        <w:t xml:space="preserve"> and the government’s ability to protect civilians.</w:t>
      </w:r>
      <w:r w:rsidR="00F638CA" w:rsidRPr="0041283C">
        <w:rPr>
          <w:rFonts w:asciiTheme="majorBidi" w:hAnsiTheme="majorBidi" w:cstheme="majorBidi"/>
          <w:i/>
          <w:iCs/>
          <w:sz w:val="24"/>
          <w:szCs w:val="24"/>
        </w:rPr>
        <w:t xml:space="preserve"> </w:t>
      </w:r>
      <w:r w:rsidR="00F638CA">
        <w:rPr>
          <w:rFonts w:asciiTheme="majorBidi" w:hAnsiTheme="majorBidi" w:cstheme="majorBidi"/>
          <w:i/>
          <w:iCs/>
          <w:sz w:val="24"/>
          <w:szCs w:val="24"/>
        </w:rPr>
        <w:t xml:space="preserve">This has </w:t>
      </w:r>
      <w:r w:rsidR="00F638CA" w:rsidRPr="0041283C">
        <w:rPr>
          <w:rFonts w:asciiTheme="majorBidi" w:hAnsiTheme="majorBidi" w:cstheme="majorBidi"/>
          <w:i/>
          <w:iCs/>
          <w:sz w:val="24"/>
          <w:szCs w:val="24"/>
        </w:rPr>
        <w:t>prompt</w:t>
      </w:r>
      <w:r w:rsidR="00F638CA">
        <w:rPr>
          <w:rFonts w:asciiTheme="majorBidi" w:hAnsiTheme="majorBidi" w:cstheme="majorBidi"/>
          <w:i/>
          <w:iCs/>
          <w:sz w:val="24"/>
          <w:szCs w:val="24"/>
        </w:rPr>
        <w:t xml:space="preserve">ed </w:t>
      </w:r>
      <w:r w:rsidR="00F638CA" w:rsidRPr="0041283C">
        <w:rPr>
          <w:rFonts w:asciiTheme="majorBidi" w:hAnsiTheme="majorBidi" w:cstheme="majorBidi"/>
          <w:i/>
          <w:iCs/>
          <w:sz w:val="24"/>
          <w:szCs w:val="24"/>
        </w:rPr>
        <w:t>civilians to seek refuge in Panyana church and school</w:t>
      </w:r>
      <w:r w:rsidR="00F638CA">
        <w:rPr>
          <w:rFonts w:asciiTheme="majorBidi" w:hAnsiTheme="majorBidi" w:cstheme="majorBidi"/>
          <w:i/>
          <w:iCs/>
          <w:sz w:val="24"/>
          <w:szCs w:val="24"/>
        </w:rPr>
        <w:t xml:space="preserve"> and the neighboring countries of Uganda and DRC.</w:t>
      </w:r>
    </w:p>
    <w:p w14:paraId="36EF942B" w14:textId="4A917B4F" w:rsidR="00F64818" w:rsidRPr="003D064C"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Conflict-</w:t>
      </w:r>
      <w:r w:rsidR="00833B85" w:rsidRPr="003D064C">
        <w:rPr>
          <w:rFonts w:ascii="Times New Roman" w:eastAsia="Palatino Linotype" w:hAnsi="Times New Roman" w:cs="Times New Roman"/>
          <w:b/>
          <w:sz w:val="24"/>
          <w:szCs w:val="24"/>
        </w:rPr>
        <w:t>R</w:t>
      </w:r>
      <w:r w:rsidRPr="003D064C">
        <w:rPr>
          <w:rFonts w:ascii="Times New Roman" w:eastAsia="Palatino Linotype" w:hAnsi="Times New Roman" w:cs="Times New Roman"/>
          <w:b/>
          <w:sz w:val="24"/>
          <w:szCs w:val="24"/>
        </w:rPr>
        <w:t xml:space="preserve">elated </w:t>
      </w:r>
      <w:r w:rsidR="00833B85" w:rsidRPr="003D064C">
        <w:rPr>
          <w:rFonts w:ascii="Times New Roman" w:eastAsia="Palatino Linotype" w:hAnsi="Times New Roman" w:cs="Times New Roman"/>
          <w:b/>
          <w:sz w:val="24"/>
          <w:szCs w:val="24"/>
        </w:rPr>
        <w:t>S</w:t>
      </w:r>
      <w:r w:rsidRPr="003D064C">
        <w:rPr>
          <w:rFonts w:ascii="Times New Roman" w:eastAsia="Palatino Linotype" w:hAnsi="Times New Roman" w:cs="Times New Roman"/>
          <w:b/>
          <w:sz w:val="24"/>
          <w:szCs w:val="24"/>
        </w:rPr>
        <w:t xml:space="preserve">exual </w:t>
      </w:r>
      <w:r w:rsidR="00833B85" w:rsidRPr="003D064C">
        <w:rPr>
          <w:rFonts w:ascii="Times New Roman" w:eastAsia="Palatino Linotype" w:hAnsi="Times New Roman" w:cs="Times New Roman"/>
          <w:b/>
          <w:sz w:val="24"/>
          <w:szCs w:val="24"/>
        </w:rPr>
        <w:t>V</w:t>
      </w:r>
      <w:r w:rsidRPr="003D064C">
        <w:rPr>
          <w:rFonts w:ascii="Times New Roman" w:eastAsia="Palatino Linotype" w:hAnsi="Times New Roman" w:cs="Times New Roman"/>
          <w:b/>
          <w:sz w:val="24"/>
          <w:szCs w:val="24"/>
        </w:rPr>
        <w:t>iolence</w:t>
      </w:r>
      <w:r w:rsidR="00833B85" w:rsidRPr="003D064C">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Sexual and Gender-Based Violence (SGBV)</w:t>
      </w:r>
    </w:p>
    <w:p w14:paraId="63E5F9A4" w14:textId="15CF7CF8" w:rsidR="00F64818" w:rsidRPr="003D064C"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3D064C">
        <w:rPr>
          <w:rFonts w:ascii="Times New Roman" w:eastAsia="Palatino Linotype" w:hAnsi="Times New Roman" w:cs="Times New Roman"/>
          <w:b/>
          <w:sz w:val="24"/>
          <w:szCs w:val="24"/>
        </w:rPr>
        <w:t xml:space="preserve">Civic Space and Participation </w:t>
      </w:r>
    </w:p>
    <w:p w14:paraId="42EAD6DB" w14:textId="77777777" w:rsidR="001A5CC2" w:rsidRPr="003D064C"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J</w:t>
      </w:r>
      <w:r w:rsidR="00F64818" w:rsidRPr="003D064C">
        <w:rPr>
          <w:rFonts w:ascii="Times New Roman" w:eastAsia="Palatino Linotype" w:hAnsi="Times New Roman" w:cs="Times New Roman"/>
          <w:b/>
          <w:sz w:val="24"/>
          <w:szCs w:val="24"/>
        </w:rPr>
        <w:t>u</w:t>
      </w:r>
      <w:r w:rsidRPr="003D064C">
        <w:rPr>
          <w:rFonts w:ascii="Times New Roman" w:eastAsia="Palatino Linotype" w:hAnsi="Times New Roman" w:cs="Times New Roman"/>
          <w:b/>
          <w:sz w:val="24"/>
          <w:szCs w:val="24"/>
        </w:rPr>
        <w:t>dicial A</w:t>
      </w:r>
      <w:r w:rsidR="00F64818" w:rsidRPr="003D064C">
        <w:rPr>
          <w:rFonts w:ascii="Times New Roman" w:eastAsia="Palatino Linotype" w:hAnsi="Times New Roman" w:cs="Times New Roman"/>
          <w:b/>
          <w:sz w:val="24"/>
          <w:szCs w:val="24"/>
        </w:rPr>
        <w:t>ccountability</w:t>
      </w:r>
    </w:p>
    <w:p w14:paraId="60D16B79" w14:textId="20283E4D" w:rsidR="00D75870" w:rsidRPr="003D064C"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Prolonged/arbitrary arrest and detention.</w:t>
      </w:r>
    </w:p>
    <w:p w14:paraId="3FDCC4B2" w14:textId="39020509" w:rsidR="00874A46" w:rsidRPr="003D064C"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Unlawful detention.</w:t>
      </w:r>
    </w:p>
    <w:p w14:paraId="5D14FB17" w14:textId="77777777" w:rsidR="00D75870" w:rsidRPr="003D064C"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Torture/ill-treatment in the context of arrest and detention.</w:t>
      </w:r>
    </w:p>
    <w:p w14:paraId="0AA5A709" w14:textId="1CD5308C" w:rsidR="00D3755C" w:rsidRPr="003D064C"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Trial monitoring</w:t>
      </w:r>
      <w:r w:rsidR="00D95AC4" w:rsidRPr="003D064C">
        <w:rPr>
          <w:rFonts w:ascii="Times New Roman" w:eastAsia="Palatino Linotype" w:hAnsi="Times New Roman" w:cs="Times New Roman"/>
          <w:bCs/>
          <w:sz w:val="24"/>
          <w:szCs w:val="24"/>
        </w:rPr>
        <w:t>.</w:t>
      </w:r>
    </w:p>
    <w:p w14:paraId="066DBF60" w14:textId="39B41A11" w:rsidR="00183500" w:rsidRPr="003D064C"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 xml:space="preserve">Detention facility </w:t>
      </w:r>
      <w:r w:rsidR="00D95AC4" w:rsidRPr="003D064C">
        <w:rPr>
          <w:rFonts w:ascii="Times New Roman" w:eastAsia="Palatino Linotype" w:hAnsi="Times New Roman" w:cs="Times New Roman"/>
          <w:bCs/>
          <w:sz w:val="24"/>
          <w:szCs w:val="24"/>
        </w:rPr>
        <w:t>monitoring.</w:t>
      </w:r>
    </w:p>
    <w:p w14:paraId="617D8CC0" w14:textId="4A5C3919" w:rsidR="001D5B48" w:rsidRPr="003D064C"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E</w:t>
      </w:r>
      <w:r w:rsidR="00E70DAD" w:rsidRPr="003D064C">
        <w:rPr>
          <w:rFonts w:ascii="Times New Roman" w:eastAsia="Palatino Linotype" w:hAnsi="Times New Roman" w:cs="Times New Roman"/>
          <w:bCs/>
          <w:sz w:val="24"/>
          <w:szCs w:val="24"/>
        </w:rPr>
        <w:t>xtrajudicial Executions</w:t>
      </w:r>
    </w:p>
    <w:p w14:paraId="71DC1ECD" w14:textId="1B8C6E4D" w:rsidR="001D5B48" w:rsidRPr="003D064C"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Death penalty and executions.</w:t>
      </w:r>
    </w:p>
    <w:p w14:paraId="279B1248" w14:textId="77777777" w:rsidR="004E5AE8" w:rsidRDefault="00B74A38" w:rsidP="001661D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E5AE8">
        <w:rPr>
          <w:rFonts w:ascii="Times New Roman" w:eastAsia="Palatino Linotype" w:hAnsi="Times New Roman" w:cs="Times New Roman"/>
          <w:b/>
          <w:sz w:val="24"/>
          <w:szCs w:val="24"/>
        </w:rPr>
        <w:t>Transitional Justice</w:t>
      </w:r>
    </w:p>
    <w:p w14:paraId="2BB5B252" w14:textId="665A0C69" w:rsidR="004E5AE8" w:rsidRPr="004E5AE8" w:rsidRDefault="00F64818" w:rsidP="001661D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E5AE8">
        <w:rPr>
          <w:rFonts w:ascii="Times New Roman" w:eastAsia="Palatino Linotype" w:hAnsi="Times New Roman" w:cs="Times New Roman"/>
          <w:b/>
          <w:sz w:val="24"/>
          <w:szCs w:val="24"/>
        </w:rPr>
        <w:t xml:space="preserve">Engagement and </w:t>
      </w:r>
      <w:r w:rsidR="00874A46" w:rsidRPr="004E5AE8">
        <w:rPr>
          <w:rFonts w:ascii="Times New Roman" w:eastAsia="Palatino Linotype" w:hAnsi="Times New Roman" w:cs="Times New Roman"/>
          <w:b/>
          <w:sz w:val="24"/>
          <w:szCs w:val="24"/>
        </w:rPr>
        <w:t>C</w:t>
      </w:r>
      <w:r w:rsidRPr="004E5AE8">
        <w:rPr>
          <w:rFonts w:ascii="Times New Roman" w:eastAsia="Palatino Linotype" w:hAnsi="Times New Roman" w:cs="Times New Roman"/>
          <w:b/>
          <w:sz w:val="24"/>
          <w:szCs w:val="24"/>
        </w:rPr>
        <w:t xml:space="preserve">apacity </w:t>
      </w:r>
      <w:r w:rsidR="00874A46" w:rsidRPr="004E5AE8">
        <w:rPr>
          <w:rFonts w:ascii="Times New Roman" w:eastAsia="Palatino Linotype" w:hAnsi="Times New Roman" w:cs="Times New Roman"/>
          <w:b/>
          <w:sz w:val="24"/>
          <w:szCs w:val="24"/>
        </w:rPr>
        <w:t>B</w:t>
      </w:r>
      <w:r w:rsidRPr="004E5AE8">
        <w:rPr>
          <w:rFonts w:ascii="Times New Roman" w:eastAsia="Palatino Linotype" w:hAnsi="Times New Roman" w:cs="Times New Roman"/>
          <w:b/>
          <w:sz w:val="24"/>
          <w:szCs w:val="24"/>
        </w:rPr>
        <w:t xml:space="preserve">uilding </w:t>
      </w:r>
    </w:p>
    <w:p w14:paraId="6C116497" w14:textId="366A6BC8" w:rsidR="005D0786" w:rsidRPr="004E5AE8" w:rsidRDefault="00F64818" w:rsidP="004E5AE8">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E5AE8">
        <w:rPr>
          <w:rFonts w:ascii="Times New Roman" w:eastAsia="Palatino Linotype" w:hAnsi="Times New Roman" w:cs="Times New Roman"/>
          <w:b/>
          <w:sz w:val="24"/>
          <w:szCs w:val="24"/>
        </w:rPr>
        <w:t xml:space="preserve">Other </w:t>
      </w:r>
      <w:r w:rsidR="005D0786" w:rsidRPr="004E5AE8">
        <w:rPr>
          <w:rFonts w:ascii="Times New Roman" w:eastAsia="Palatino Linotype" w:hAnsi="Times New Roman" w:cs="Times New Roman"/>
          <w:b/>
          <w:sz w:val="24"/>
          <w:szCs w:val="24"/>
        </w:rPr>
        <w:t>K</w:t>
      </w:r>
      <w:r w:rsidRPr="004E5AE8">
        <w:rPr>
          <w:rFonts w:ascii="Times New Roman" w:eastAsia="Palatino Linotype" w:hAnsi="Times New Roman" w:cs="Times New Roman"/>
          <w:b/>
          <w:sz w:val="24"/>
          <w:szCs w:val="24"/>
        </w:rPr>
        <w:t xml:space="preserve">ey </w:t>
      </w:r>
      <w:r w:rsidR="005D0786" w:rsidRPr="004E5AE8">
        <w:rPr>
          <w:rFonts w:ascii="Times New Roman" w:eastAsia="Palatino Linotype" w:hAnsi="Times New Roman" w:cs="Times New Roman"/>
          <w:b/>
          <w:sz w:val="24"/>
          <w:szCs w:val="24"/>
        </w:rPr>
        <w:t>H</w:t>
      </w:r>
      <w:r w:rsidRPr="004E5AE8">
        <w:rPr>
          <w:rFonts w:ascii="Times New Roman" w:eastAsia="Palatino Linotype" w:hAnsi="Times New Roman" w:cs="Times New Roman"/>
          <w:b/>
          <w:sz w:val="24"/>
          <w:szCs w:val="24"/>
        </w:rPr>
        <w:t xml:space="preserve">uman </w:t>
      </w:r>
      <w:r w:rsidR="005D0786" w:rsidRPr="004E5AE8">
        <w:rPr>
          <w:rFonts w:ascii="Times New Roman" w:eastAsia="Palatino Linotype" w:hAnsi="Times New Roman" w:cs="Times New Roman"/>
          <w:b/>
          <w:sz w:val="24"/>
          <w:szCs w:val="24"/>
        </w:rPr>
        <w:t>R</w:t>
      </w:r>
      <w:r w:rsidRPr="004E5AE8">
        <w:rPr>
          <w:rFonts w:ascii="Times New Roman" w:eastAsia="Palatino Linotype" w:hAnsi="Times New Roman" w:cs="Times New Roman"/>
          <w:b/>
          <w:sz w:val="24"/>
          <w:szCs w:val="24"/>
        </w:rPr>
        <w:t xml:space="preserve">ights and </w:t>
      </w:r>
      <w:r w:rsidR="005D0786" w:rsidRPr="004E5AE8">
        <w:rPr>
          <w:rFonts w:ascii="Times New Roman" w:eastAsia="Palatino Linotype" w:hAnsi="Times New Roman" w:cs="Times New Roman"/>
          <w:b/>
          <w:sz w:val="24"/>
          <w:szCs w:val="24"/>
        </w:rPr>
        <w:t>P</w:t>
      </w:r>
      <w:r w:rsidRPr="004E5AE8">
        <w:rPr>
          <w:rFonts w:ascii="Times New Roman" w:eastAsia="Palatino Linotype" w:hAnsi="Times New Roman" w:cs="Times New Roman"/>
          <w:b/>
          <w:sz w:val="24"/>
          <w:szCs w:val="24"/>
        </w:rPr>
        <w:t xml:space="preserve">rotection </w:t>
      </w:r>
      <w:r w:rsidR="005D0786" w:rsidRPr="004E5AE8">
        <w:rPr>
          <w:rFonts w:ascii="Times New Roman" w:eastAsia="Palatino Linotype" w:hAnsi="Times New Roman" w:cs="Times New Roman"/>
          <w:b/>
          <w:sz w:val="24"/>
          <w:szCs w:val="24"/>
        </w:rPr>
        <w:t>C</w:t>
      </w:r>
      <w:r w:rsidRPr="004E5AE8">
        <w:rPr>
          <w:rFonts w:ascii="Times New Roman" w:eastAsia="Palatino Linotype" w:hAnsi="Times New Roman" w:cs="Times New Roman"/>
          <w:b/>
          <w:sz w:val="24"/>
          <w:szCs w:val="24"/>
        </w:rPr>
        <w:t>oncerns</w:t>
      </w:r>
      <w:bookmarkEnd w:id="1"/>
    </w:p>
    <w:sectPr w:rsidR="005D0786" w:rsidRPr="004E5AE8" w:rsidSect="00E36BD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2D9EC" w14:textId="77777777" w:rsidR="009445AD" w:rsidRDefault="009445AD" w:rsidP="00182875">
      <w:pPr>
        <w:spacing w:after="0" w:line="240" w:lineRule="auto"/>
      </w:pPr>
      <w:r>
        <w:separator/>
      </w:r>
    </w:p>
  </w:endnote>
  <w:endnote w:type="continuationSeparator" w:id="0">
    <w:p w14:paraId="281BFF1B" w14:textId="77777777" w:rsidR="009445AD" w:rsidRDefault="009445A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9C6B5" w14:textId="77777777" w:rsidR="009445AD" w:rsidRDefault="009445AD" w:rsidP="00182875">
      <w:pPr>
        <w:spacing w:after="0" w:line="240" w:lineRule="auto"/>
      </w:pPr>
      <w:r>
        <w:separator/>
      </w:r>
    </w:p>
  </w:footnote>
  <w:footnote w:type="continuationSeparator" w:id="0">
    <w:p w14:paraId="70858A27" w14:textId="77777777" w:rsidR="009445AD" w:rsidRDefault="009445A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3510F7"/>
    <w:multiLevelType w:val="hybridMultilevel"/>
    <w:tmpl w:val="A0D80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371D105E"/>
    <w:multiLevelType w:val="hybridMultilevel"/>
    <w:tmpl w:val="556222FC"/>
    <w:lvl w:ilvl="0" w:tplc="7CF412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3F4E"/>
    <w:multiLevelType w:val="hybridMultilevel"/>
    <w:tmpl w:val="80C6A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52B7A4E"/>
    <w:multiLevelType w:val="hybridMultilevel"/>
    <w:tmpl w:val="6F22C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576E36"/>
    <w:multiLevelType w:val="hybridMultilevel"/>
    <w:tmpl w:val="193C7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B25365"/>
    <w:multiLevelType w:val="hybridMultilevel"/>
    <w:tmpl w:val="FE4C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5"/>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7"/>
  </w:num>
  <w:num w:numId="7" w16cid:durableId="1987204914">
    <w:abstractNumId w:val="16"/>
  </w:num>
  <w:num w:numId="8" w16cid:durableId="1710184332">
    <w:abstractNumId w:val="21"/>
  </w:num>
  <w:num w:numId="9" w16cid:durableId="189804582">
    <w:abstractNumId w:val="18"/>
  </w:num>
  <w:num w:numId="10" w16cid:durableId="566233004">
    <w:abstractNumId w:val="22"/>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704216174">
    <w:abstractNumId w:val="15"/>
  </w:num>
  <w:num w:numId="18" w16cid:durableId="230773413">
    <w:abstractNumId w:val="14"/>
  </w:num>
  <w:num w:numId="19" w16cid:durableId="1420560358">
    <w:abstractNumId w:val="9"/>
  </w:num>
  <w:num w:numId="20" w16cid:durableId="1490293459">
    <w:abstractNumId w:val="20"/>
  </w:num>
  <w:num w:numId="21" w16cid:durableId="310405242">
    <w:abstractNumId w:val="4"/>
  </w:num>
  <w:num w:numId="22" w16cid:durableId="280693892">
    <w:abstractNumId w:val="19"/>
  </w:num>
  <w:num w:numId="23" w16cid:durableId="81345207">
    <w:abstractNumId w:val="10"/>
  </w:num>
  <w:num w:numId="24" w16cid:durableId="10784818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7BCA"/>
    <w:rsid w:val="00015195"/>
    <w:rsid w:val="00021821"/>
    <w:rsid w:val="00032F69"/>
    <w:rsid w:val="000417D1"/>
    <w:rsid w:val="00047372"/>
    <w:rsid w:val="00061C8D"/>
    <w:rsid w:val="00076B5B"/>
    <w:rsid w:val="00084249"/>
    <w:rsid w:val="00085E25"/>
    <w:rsid w:val="00087DDD"/>
    <w:rsid w:val="00097757"/>
    <w:rsid w:val="000B57A1"/>
    <w:rsid w:val="000C02E5"/>
    <w:rsid w:val="000C035A"/>
    <w:rsid w:val="000C596C"/>
    <w:rsid w:val="000D4781"/>
    <w:rsid w:val="000E5F62"/>
    <w:rsid w:val="000F380C"/>
    <w:rsid w:val="00125645"/>
    <w:rsid w:val="00155D72"/>
    <w:rsid w:val="00162039"/>
    <w:rsid w:val="00163A83"/>
    <w:rsid w:val="00172615"/>
    <w:rsid w:val="00182875"/>
    <w:rsid w:val="00183205"/>
    <w:rsid w:val="00183500"/>
    <w:rsid w:val="00191639"/>
    <w:rsid w:val="001A0432"/>
    <w:rsid w:val="001A5CC2"/>
    <w:rsid w:val="001B0992"/>
    <w:rsid w:val="001B2DD3"/>
    <w:rsid w:val="001D5B48"/>
    <w:rsid w:val="001E096F"/>
    <w:rsid w:val="00203EDD"/>
    <w:rsid w:val="00204586"/>
    <w:rsid w:val="00233058"/>
    <w:rsid w:val="00234FB3"/>
    <w:rsid w:val="0026074D"/>
    <w:rsid w:val="00260A53"/>
    <w:rsid w:val="0026636C"/>
    <w:rsid w:val="002705AC"/>
    <w:rsid w:val="00270BAE"/>
    <w:rsid w:val="00273BC7"/>
    <w:rsid w:val="00281120"/>
    <w:rsid w:val="00295B9E"/>
    <w:rsid w:val="002A3CF6"/>
    <w:rsid w:val="002D28BE"/>
    <w:rsid w:val="002E4CB7"/>
    <w:rsid w:val="002E6DBC"/>
    <w:rsid w:val="002E7C57"/>
    <w:rsid w:val="003076D5"/>
    <w:rsid w:val="00315EA9"/>
    <w:rsid w:val="003162D2"/>
    <w:rsid w:val="003235A1"/>
    <w:rsid w:val="00332EE0"/>
    <w:rsid w:val="00333327"/>
    <w:rsid w:val="00333678"/>
    <w:rsid w:val="0033393A"/>
    <w:rsid w:val="00340BC9"/>
    <w:rsid w:val="003505EF"/>
    <w:rsid w:val="00364C27"/>
    <w:rsid w:val="00387648"/>
    <w:rsid w:val="003B0E01"/>
    <w:rsid w:val="003B1A56"/>
    <w:rsid w:val="003B3EA6"/>
    <w:rsid w:val="003C5C4B"/>
    <w:rsid w:val="003C62BF"/>
    <w:rsid w:val="003D064C"/>
    <w:rsid w:val="003D1729"/>
    <w:rsid w:val="003F77F0"/>
    <w:rsid w:val="00403BE9"/>
    <w:rsid w:val="0041283C"/>
    <w:rsid w:val="0041308A"/>
    <w:rsid w:val="00427D04"/>
    <w:rsid w:val="0043361F"/>
    <w:rsid w:val="00441124"/>
    <w:rsid w:val="00454AF1"/>
    <w:rsid w:val="00471760"/>
    <w:rsid w:val="00483AC9"/>
    <w:rsid w:val="00497BF7"/>
    <w:rsid w:val="004C030F"/>
    <w:rsid w:val="004E3ED0"/>
    <w:rsid w:val="004E5AE8"/>
    <w:rsid w:val="004F1C1A"/>
    <w:rsid w:val="004F5F0B"/>
    <w:rsid w:val="004F6DB6"/>
    <w:rsid w:val="00520DDA"/>
    <w:rsid w:val="00524554"/>
    <w:rsid w:val="00525535"/>
    <w:rsid w:val="00531681"/>
    <w:rsid w:val="00532457"/>
    <w:rsid w:val="0053249B"/>
    <w:rsid w:val="00541381"/>
    <w:rsid w:val="0054693F"/>
    <w:rsid w:val="00547AC5"/>
    <w:rsid w:val="00566FBA"/>
    <w:rsid w:val="00577A38"/>
    <w:rsid w:val="005926F9"/>
    <w:rsid w:val="005A2EB8"/>
    <w:rsid w:val="005B2291"/>
    <w:rsid w:val="005B457D"/>
    <w:rsid w:val="005C24A9"/>
    <w:rsid w:val="005D0786"/>
    <w:rsid w:val="005E2735"/>
    <w:rsid w:val="005E3AED"/>
    <w:rsid w:val="005E54F0"/>
    <w:rsid w:val="005F0C80"/>
    <w:rsid w:val="00603B73"/>
    <w:rsid w:val="0061222A"/>
    <w:rsid w:val="0063074A"/>
    <w:rsid w:val="00630A97"/>
    <w:rsid w:val="006453F9"/>
    <w:rsid w:val="00650EAD"/>
    <w:rsid w:val="00655AB4"/>
    <w:rsid w:val="00660788"/>
    <w:rsid w:val="00676225"/>
    <w:rsid w:val="00676BD0"/>
    <w:rsid w:val="00683F3E"/>
    <w:rsid w:val="006B2549"/>
    <w:rsid w:val="006B7C67"/>
    <w:rsid w:val="006C2558"/>
    <w:rsid w:val="006D0799"/>
    <w:rsid w:val="006D4AF0"/>
    <w:rsid w:val="006F2714"/>
    <w:rsid w:val="00700792"/>
    <w:rsid w:val="007018D4"/>
    <w:rsid w:val="007153E8"/>
    <w:rsid w:val="00724012"/>
    <w:rsid w:val="00727643"/>
    <w:rsid w:val="007319F7"/>
    <w:rsid w:val="0075340A"/>
    <w:rsid w:val="007539E3"/>
    <w:rsid w:val="00755104"/>
    <w:rsid w:val="00793175"/>
    <w:rsid w:val="007B4FF7"/>
    <w:rsid w:val="007C3C9A"/>
    <w:rsid w:val="007D4316"/>
    <w:rsid w:val="007D5EE6"/>
    <w:rsid w:val="007F48EE"/>
    <w:rsid w:val="007F52E2"/>
    <w:rsid w:val="0080645B"/>
    <w:rsid w:val="00810A55"/>
    <w:rsid w:val="00821853"/>
    <w:rsid w:val="00823266"/>
    <w:rsid w:val="0082530A"/>
    <w:rsid w:val="00833B85"/>
    <w:rsid w:val="008357F9"/>
    <w:rsid w:val="00847369"/>
    <w:rsid w:val="00852893"/>
    <w:rsid w:val="008544DA"/>
    <w:rsid w:val="00855EA4"/>
    <w:rsid w:val="00864F94"/>
    <w:rsid w:val="00870305"/>
    <w:rsid w:val="00874A46"/>
    <w:rsid w:val="00881A3E"/>
    <w:rsid w:val="00886AB1"/>
    <w:rsid w:val="00887161"/>
    <w:rsid w:val="00892323"/>
    <w:rsid w:val="00892F30"/>
    <w:rsid w:val="008B136F"/>
    <w:rsid w:val="008B1FE0"/>
    <w:rsid w:val="008C586C"/>
    <w:rsid w:val="008D2EA7"/>
    <w:rsid w:val="008D6AAF"/>
    <w:rsid w:val="008F7FD8"/>
    <w:rsid w:val="0090140A"/>
    <w:rsid w:val="00916C92"/>
    <w:rsid w:val="0092134D"/>
    <w:rsid w:val="00923E37"/>
    <w:rsid w:val="00934F09"/>
    <w:rsid w:val="009415E9"/>
    <w:rsid w:val="009445AD"/>
    <w:rsid w:val="00961F53"/>
    <w:rsid w:val="00966AD9"/>
    <w:rsid w:val="00973B7F"/>
    <w:rsid w:val="009752A1"/>
    <w:rsid w:val="009835E2"/>
    <w:rsid w:val="009843F9"/>
    <w:rsid w:val="0098679D"/>
    <w:rsid w:val="009A10C8"/>
    <w:rsid w:val="009A51CC"/>
    <w:rsid w:val="009B7F8E"/>
    <w:rsid w:val="009C0C16"/>
    <w:rsid w:val="009C4440"/>
    <w:rsid w:val="009E7F55"/>
    <w:rsid w:val="009F3213"/>
    <w:rsid w:val="009F6379"/>
    <w:rsid w:val="00A03B31"/>
    <w:rsid w:val="00A10FC1"/>
    <w:rsid w:val="00A24B01"/>
    <w:rsid w:val="00A350C4"/>
    <w:rsid w:val="00A42C59"/>
    <w:rsid w:val="00A5260F"/>
    <w:rsid w:val="00A626D5"/>
    <w:rsid w:val="00A6383D"/>
    <w:rsid w:val="00A73F4A"/>
    <w:rsid w:val="00A75777"/>
    <w:rsid w:val="00A76569"/>
    <w:rsid w:val="00A85320"/>
    <w:rsid w:val="00A935CC"/>
    <w:rsid w:val="00AB072A"/>
    <w:rsid w:val="00AB0F75"/>
    <w:rsid w:val="00AD3F72"/>
    <w:rsid w:val="00AE2E4B"/>
    <w:rsid w:val="00AE4696"/>
    <w:rsid w:val="00AE7D91"/>
    <w:rsid w:val="00B00B8E"/>
    <w:rsid w:val="00B07347"/>
    <w:rsid w:val="00B53D79"/>
    <w:rsid w:val="00B71147"/>
    <w:rsid w:val="00B74A38"/>
    <w:rsid w:val="00B76770"/>
    <w:rsid w:val="00B83944"/>
    <w:rsid w:val="00B84077"/>
    <w:rsid w:val="00B90AC5"/>
    <w:rsid w:val="00B93425"/>
    <w:rsid w:val="00BB044D"/>
    <w:rsid w:val="00BB133C"/>
    <w:rsid w:val="00BB2E89"/>
    <w:rsid w:val="00BB4D20"/>
    <w:rsid w:val="00BB5F18"/>
    <w:rsid w:val="00BC1D17"/>
    <w:rsid w:val="00BC2A77"/>
    <w:rsid w:val="00BC49E5"/>
    <w:rsid w:val="00BD6A49"/>
    <w:rsid w:val="00BE0B7F"/>
    <w:rsid w:val="00C01A90"/>
    <w:rsid w:val="00C12476"/>
    <w:rsid w:val="00C15D96"/>
    <w:rsid w:val="00C17D29"/>
    <w:rsid w:val="00C23B29"/>
    <w:rsid w:val="00C27E61"/>
    <w:rsid w:val="00C32AA6"/>
    <w:rsid w:val="00C3432D"/>
    <w:rsid w:val="00C47F12"/>
    <w:rsid w:val="00C501DD"/>
    <w:rsid w:val="00C62CE8"/>
    <w:rsid w:val="00C62E87"/>
    <w:rsid w:val="00C63984"/>
    <w:rsid w:val="00C659DC"/>
    <w:rsid w:val="00C86453"/>
    <w:rsid w:val="00CA0BF2"/>
    <w:rsid w:val="00CA52AC"/>
    <w:rsid w:val="00CB1CF8"/>
    <w:rsid w:val="00CC1837"/>
    <w:rsid w:val="00CC42F4"/>
    <w:rsid w:val="00CF02D6"/>
    <w:rsid w:val="00D00EAF"/>
    <w:rsid w:val="00D03033"/>
    <w:rsid w:val="00D12E84"/>
    <w:rsid w:val="00D141AE"/>
    <w:rsid w:val="00D33D00"/>
    <w:rsid w:val="00D3755C"/>
    <w:rsid w:val="00D41021"/>
    <w:rsid w:val="00D5361C"/>
    <w:rsid w:val="00D55BEB"/>
    <w:rsid w:val="00D70455"/>
    <w:rsid w:val="00D7374E"/>
    <w:rsid w:val="00D75870"/>
    <w:rsid w:val="00D95AC4"/>
    <w:rsid w:val="00DB00CF"/>
    <w:rsid w:val="00DB33BC"/>
    <w:rsid w:val="00DB5CE9"/>
    <w:rsid w:val="00DC6F11"/>
    <w:rsid w:val="00DD25B6"/>
    <w:rsid w:val="00DE57BC"/>
    <w:rsid w:val="00DF2E60"/>
    <w:rsid w:val="00DF70EF"/>
    <w:rsid w:val="00E042DA"/>
    <w:rsid w:val="00E06EDC"/>
    <w:rsid w:val="00E269F7"/>
    <w:rsid w:val="00E27271"/>
    <w:rsid w:val="00E360D2"/>
    <w:rsid w:val="00E36BD1"/>
    <w:rsid w:val="00E40058"/>
    <w:rsid w:val="00E42CBE"/>
    <w:rsid w:val="00E500D2"/>
    <w:rsid w:val="00E5511F"/>
    <w:rsid w:val="00E6381A"/>
    <w:rsid w:val="00E707F0"/>
    <w:rsid w:val="00E70DAD"/>
    <w:rsid w:val="00E72297"/>
    <w:rsid w:val="00E74271"/>
    <w:rsid w:val="00E840F9"/>
    <w:rsid w:val="00E8602F"/>
    <w:rsid w:val="00E961D9"/>
    <w:rsid w:val="00EB01D7"/>
    <w:rsid w:val="00EB19CC"/>
    <w:rsid w:val="00ED3458"/>
    <w:rsid w:val="00EE49EC"/>
    <w:rsid w:val="00EF0340"/>
    <w:rsid w:val="00EF5971"/>
    <w:rsid w:val="00EF7396"/>
    <w:rsid w:val="00F0000C"/>
    <w:rsid w:val="00F01E7D"/>
    <w:rsid w:val="00F071A8"/>
    <w:rsid w:val="00F07FA1"/>
    <w:rsid w:val="00F10A04"/>
    <w:rsid w:val="00F147C4"/>
    <w:rsid w:val="00F229AA"/>
    <w:rsid w:val="00F247A3"/>
    <w:rsid w:val="00F533B4"/>
    <w:rsid w:val="00F638CA"/>
    <w:rsid w:val="00F64818"/>
    <w:rsid w:val="00F77630"/>
    <w:rsid w:val="00F802AC"/>
    <w:rsid w:val="00F830B2"/>
    <w:rsid w:val="00F90A72"/>
    <w:rsid w:val="00FB384B"/>
    <w:rsid w:val="00FC03B3"/>
    <w:rsid w:val="00FD3849"/>
    <w:rsid w:val="00FD5819"/>
    <w:rsid w:val="00FE5EC5"/>
    <w:rsid w:val="00FE7F2E"/>
    <w:rsid w:val="00FF24AE"/>
    <w:rsid w:val="00FF4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DD"/>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100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54</TotalTime>
  <Pages>2</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21</cp:revision>
  <dcterms:created xsi:type="dcterms:W3CDTF">2025-08-22T13:35:00Z</dcterms:created>
  <dcterms:modified xsi:type="dcterms:W3CDTF">2025-08-22T14:21:00Z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