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7C7C8" w14:textId="77777777" w:rsidR="00DC7CE7" w:rsidRPr="00FE5EC5" w:rsidRDefault="00DC7CE7" w:rsidP="00DC7CE7">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13AA7B45">
          <v:rect id="rectole0000000000" o:spid="_x0000_i1025" style="width:35.4pt;height:30pt" o:ole="" o:preferrelative="t" stroked="f">
            <v:imagedata r:id="rId8" o:title=""/>
          </v:rect>
          <o:OLEObject Type="Embed" ProgID="StaticMetafile" ShapeID="rectole0000000000" DrawAspect="Content" ObjectID="_1817905441"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الأمم المتحدة</w:t>
      </w:r>
    </w:p>
    <w:p w14:paraId="72C80298" w14:textId="77777777" w:rsidR="00DC7CE7" w:rsidRPr="00FE5EC5" w:rsidRDefault="00DC7CE7" w:rsidP="00DC7CE7">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7E18713C" w14:textId="77777777" w:rsidR="00DC7CE7" w:rsidRDefault="00DC7CE7" w:rsidP="00DC7CE7">
      <w:pPr>
        <w:spacing w:after="0" w:line="240" w:lineRule="auto"/>
        <w:jc w:val="center"/>
        <w:rPr>
          <w:rFonts w:ascii="Times New Roman" w:eastAsia="Times New Roman" w:hAnsi="Times New Roman" w:cs="Times New Roman"/>
          <w:b/>
          <w:sz w:val="24"/>
          <w:szCs w:val="24"/>
        </w:rPr>
      </w:pPr>
    </w:p>
    <w:p w14:paraId="0ABCF9EB" w14:textId="77777777" w:rsidR="00DC7CE7" w:rsidRPr="00FE5EC5" w:rsidRDefault="00DC7CE7" w:rsidP="008B1C5E">
      <w:pPr>
        <w:spacing w:after="0" w:line="240" w:lineRule="auto"/>
        <w:contextualSpacing/>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Pr>
          <w:rFonts w:ascii="Times New Roman" w:eastAsia="Times New Roman" w:hAnsi="Times New Roman" w:cs="Times New Roman"/>
          <w:b/>
          <w:sz w:val="24"/>
          <w:szCs w:val="24"/>
        </w:rPr>
        <w:t xml:space="preserve"> (HRD)</w:t>
      </w:r>
    </w:p>
    <w:p w14:paraId="0ECC6E3D" w14:textId="77777777" w:rsidR="00DC7CE7" w:rsidRPr="00FE5EC5" w:rsidRDefault="00DC7CE7" w:rsidP="008B1C5E">
      <w:pPr>
        <w:spacing w:after="0" w:line="240" w:lineRule="auto"/>
        <w:contextualSpacing/>
        <w:jc w:val="center"/>
        <w:rPr>
          <w:rFonts w:ascii="Times New Roman" w:eastAsia="Times New Roman" w:hAnsi="Times New Roman" w:cs="Times New Roman"/>
          <w:b/>
          <w:sz w:val="24"/>
          <w:szCs w:val="24"/>
        </w:rPr>
      </w:pPr>
    </w:p>
    <w:p w14:paraId="53ADC0AC" w14:textId="77777777" w:rsidR="00DC7CE7" w:rsidRDefault="00DC7CE7" w:rsidP="008B1C5E">
      <w:pPr>
        <w:spacing w:after="0" w:line="240" w:lineRule="auto"/>
        <w:contextualSpacing/>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Aweil </w:t>
      </w:r>
      <w:r w:rsidRPr="005011DE">
        <w:rPr>
          <w:rFonts w:ascii="Times New Roman" w:eastAsia="Times New Roman" w:hAnsi="Times New Roman" w:cs="Times New Roman"/>
          <w:b/>
          <w:sz w:val="24"/>
          <w:szCs w:val="24"/>
        </w:rPr>
        <w:t xml:space="preserve">Field Office </w:t>
      </w:r>
      <w:r>
        <w:rPr>
          <w:rFonts w:ascii="Times New Roman" w:eastAsia="Times New Roman" w:hAnsi="Times New Roman" w:cs="Times New Roman"/>
          <w:b/>
          <w:sz w:val="24"/>
          <w:szCs w:val="24"/>
        </w:rPr>
        <w:t>D</w:t>
      </w:r>
      <w:r w:rsidRPr="00FE5EC5">
        <w:rPr>
          <w:rFonts w:ascii="Times New Roman" w:eastAsia="Times New Roman" w:hAnsi="Times New Roman" w:cs="Times New Roman"/>
          <w:b/>
          <w:sz w:val="24"/>
          <w:szCs w:val="24"/>
        </w:rPr>
        <w:t xml:space="preserve">aily </w:t>
      </w:r>
      <w:r>
        <w:rPr>
          <w:rFonts w:ascii="Times New Roman" w:eastAsia="Times New Roman" w:hAnsi="Times New Roman" w:cs="Times New Roman"/>
          <w:b/>
          <w:sz w:val="24"/>
          <w:szCs w:val="24"/>
        </w:rPr>
        <w:t>R</w:t>
      </w:r>
      <w:r w:rsidRPr="00FE5EC5">
        <w:rPr>
          <w:rFonts w:ascii="Times New Roman" w:eastAsia="Times New Roman" w:hAnsi="Times New Roman" w:cs="Times New Roman"/>
          <w:b/>
          <w:sz w:val="24"/>
          <w:szCs w:val="24"/>
        </w:rPr>
        <w:t>eport</w:t>
      </w:r>
    </w:p>
    <w:p w14:paraId="6EBDF5E5" w14:textId="77777777" w:rsidR="00C86453" w:rsidRDefault="00C86453" w:rsidP="008B1C5E">
      <w:pPr>
        <w:spacing w:after="0" w:line="240" w:lineRule="auto"/>
        <w:contextualSpacing/>
        <w:rPr>
          <w:rFonts w:ascii="Times New Roman" w:eastAsia="Times New Roman" w:hAnsi="Times New Roman" w:cs="Times New Roman"/>
          <w:b/>
          <w:sz w:val="24"/>
          <w:szCs w:val="24"/>
        </w:rPr>
      </w:pPr>
    </w:p>
    <w:p w14:paraId="0C79532C" w14:textId="50444EFF" w:rsidR="00F64818" w:rsidRPr="00263A71" w:rsidRDefault="0033125D" w:rsidP="008B1C5E">
      <w:pPr>
        <w:spacing w:after="0" w:line="240" w:lineRule="auto"/>
        <w:contextualSpacing/>
        <w:jc w:val="center"/>
        <w:rPr>
          <w:rFonts w:ascii="Times New Roman" w:eastAsia="Times New Roman" w:hAnsi="Times New Roman" w:cs="Times New Roman"/>
          <w:b/>
          <w:sz w:val="24"/>
          <w:szCs w:val="24"/>
        </w:rPr>
      </w:pPr>
      <w:r>
        <w:rPr>
          <w:rFonts w:ascii="Times New Roman" w:eastAsia="Times New Roman" w:hAnsi="Times New Roman" w:cs="Times New Roman"/>
          <w:b/>
          <w:color w:val="0070C0"/>
          <w:sz w:val="24"/>
          <w:szCs w:val="24"/>
        </w:rPr>
        <w:t>2</w:t>
      </w:r>
      <w:r w:rsidR="00BC1D89">
        <w:rPr>
          <w:rFonts w:ascii="Times New Roman" w:eastAsia="Times New Roman" w:hAnsi="Times New Roman" w:cs="Times New Roman"/>
          <w:b/>
          <w:color w:val="0070C0"/>
          <w:sz w:val="24"/>
          <w:szCs w:val="24"/>
        </w:rPr>
        <w:t>8</w:t>
      </w:r>
      <w:r w:rsidR="00F01C37">
        <w:rPr>
          <w:rFonts w:ascii="Times New Roman" w:eastAsia="Times New Roman" w:hAnsi="Times New Roman" w:cs="Times New Roman"/>
          <w:b/>
          <w:color w:val="0070C0"/>
          <w:sz w:val="24"/>
          <w:szCs w:val="24"/>
        </w:rPr>
        <w:t>/</w:t>
      </w:r>
      <w:r w:rsidR="00742D91">
        <w:rPr>
          <w:rFonts w:ascii="Times New Roman" w:eastAsia="Times New Roman" w:hAnsi="Times New Roman" w:cs="Times New Roman"/>
          <w:b/>
          <w:color w:val="0070C0"/>
          <w:sz w:val="24"/>
          <w:szCs w:val="24"/>
        </w:rPr>
        <w:t>0</w:t>
      </w:r>
      <w:r>
        <w:rPr>
          <w:rFonts w:ascii="Times New Roman" w:eastAsia="Times New Roman" w:hAnsi="Times New Roman" w:cs="Times New Roman"/>
          <w:b/>
          <w:color w:val="0070C0"/>
          <w:sz w:val="24"/>
          <w:szCs w:val="24"/>
        </w:rPr>
        <w:t>8</w:t>
      </w:r>
      <w:r w:rsidR="00480176">
        <w:rPr>
          <w:rFonts w:ascii="Times New Roman" w:eastAsia="Times New Roman" w:hAnsi="Times New Roman" w:cs="Times New Roman"/>
          <w:b/>
          <w:color w:val="0070C0"/>
          <w:sz w:val="24"/>
          <w:szCs w:val="24"/>
        </w:rPr>
        <w:t>/</w:t>
      </w:r>
      <w:r w:rsidR="00B54147" w:rsidRPr="005D0512">
        <w:rPr>
          <w:rFonts w:ascii="Times New Roman" w:eastAsia="Times New Roman" w:hAnsi="Times New Roman" w:cs="Times New Roman"/>
          <w:b/>
          <w:color w:val="0070C0"/>
          <w:sz w:val="24"/>
          <w:szCs w:val="24"/>
        </w:rPr>
        <w:t>202</w:t>
      </w:r>
      <w:r w:rsidR="00742D91">
        <w:rPr>
          <w:rFonts w:ascii="Times New Roman" w:eastAsia="Times New Roman" w:hAnsi="Times New Roman" w:cs="Times New Roman"/>
          <w:b/>
          <w:color w:val="0070C0"/>
          <w:sz w:val="24"/>
          <w:szCs w:val="24"/>
        </w:rPr>
        <w:t>5</w:t>
      </w:r>
    </w:p>
    <w:p w14:paraId="320057DF" w14:textId="77777777" w:rsidR="008B1C5E" w:rsidRDefault="008B1C5E" w:rsidP="008B1C5E">
      <w:pPr>
        <w:spacing w:after="0" w:line="240" w:lineRule="auto"/>
        <w:contextualSpacing/>
        <w:jc w:val="both"/>
        <w:rPr>
          <w:rFonts w:ascii="Times New Roman" w:eastAsia="Palatino Linotype" w:hAnsi="Times New Roman" w:cs="Times New Roman"/>
          <w:b/>
          <w:sz w:val="24"/>
          <w:szCs w:val="24"/>
        </w:rPr>
      </w:pPr>
    </w:p>
    <w:p w14:paraId="34B0E90E" w14:textId="29C2D208" w:rsidR="008C1705" w:rsidRPr="005D6363" w:rsidRDefault="00F64818" w:rsidP="008B1C5E">
      <w:pPr>
        <w:spacing w:after="0" w:line="240" w:lineRule="auto"/>
        <w:contextualSpacing/>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231C4D5C" w14:textId="77777777" w:rsidR="00E60154" w:rsidRPr="006C73BD" w:rsidRDefault="00E60154" w:rsidP="008B1C5E">
      <w:pPr>
        <w:spacing w:after="0" w:line="240" w:lineRule="auto"/>
        <w:ind w:left="540"/>
        <w:contextualSpacing/>
        <w:jc w:val="both"/>
        <w:rPr>
          <w:rFonts w:asciiTheme="majorBidi" w:hAnsiTheme="majorBidi" w:cstheme="majorBidi"/>
          <w:b/>
          <w:bCs/>
          <w:i/>
          <w:iCs/>
          <w:sz w:val="24"/>
          <w:szCs w:val="24"/>
        </w:rPr>
      </w:pPr>
    </w:p>
    <w:p w14:paraId="183C9C6C" w14:textId="49E82AEA" w:rsidR="0013302D" w:rsidRPr="00EC1602" w:rsidRDefault="00817374" w:rsidP="00D4625A">
      <w:pPr>
        <w:pStyle w:val="ListParagraph"/>
        <w:numPr>
          <w:ilvl w:val="0"/>
          <w:numId w:val="62"/>
        </w:numPr>
        <w:spacing w:after="0" w:line="240" w:lineRule="auto"/>
        <w:jc w:val="both"/>
        <w:rPr>
          <w:rFonts w:asciiTheme="majorBidi" w:hAnsiTheme="majorBidi" w:cstheme="majorBidi"/>
          <w:i/>
          <w:iCs/>
          <w:sz w:val="24"/>
          <w:szCs w:val="24"/>
        </w:rPr>
      </w:pPr>
      <w:bookmarkStart w:id="0" w:name="_Hlk195714960"/>
      <w:bookmarkStart w:id="1" w:name="_Hlk194591347"/>
      <w:r>
        <w:rPr>
          <w:rFonts w:asciiTheme="majorBidi" w:hAnsiTheme="majorBidi" w:cstheme="majorBidi"/>
          <w:i/>
          <w:iCs/>
          <w:sz w:val="24"/>
          <w:szCs w:val="24"/>
        </w:rPr>
        <w:t>Governor of NBeG</w:t>
      </w:r>
      <w:r w:rsidR="00FD1C27">
        <w:rPr>
          <w:rFonts w:asciiTheme="majorBidi" w:hAnsiTheme="majorBidi" w:cstheme="majorBidi"/>
          <w:i/>
          <w:iCs/>
          <w:sz w:val="24"/>
          <w:szCs w:val="24"/>
        </w:rPr>
        <w:t>, Simon Uber</w:t>
      </w:r>
      <w:r>
        <w:rPr>
          <w:rFonts w:asciiTheme="majorBidi" w:hAnsiTheme="majorBidi" w:cstheme="majorBidi"/>
          <w:i/>
          <w:iCs/>
          <w:sz w:val="24"/>
          <w:szCs w:val="24"/>
        </w:rPr>
        <w:t xml:space="preserve"> suspends the State Minister of Transport, Road and Bridges on allegations of corruption, indiscipline and insubordination</w:t>
      </w:r>
      <w:r w:rsidR="00D4625A" w:rsidRPr="00EC1602">
        <w:rPr>
          <w:rFonts w:asciiTheme="majorBidi" w:hAnsiTheme="majorBidi" w:cstheme="majorBidi"/>
          <w:i/>
          <w:iCs/>
          <w:sz w:val="24"/>
          <w:szCs w:val="24"/>
        </w:rPr>
        <w:t>. </w:t>
      </w:r>
    </w:p>
    <w:bookmarkEnd w:id="0"/>
    <w:p w14:paraId="7AB2C2DE" w14:textId="172E3FA1" w:rsidR="000C56D1" w:rsidRPr="00DC7CE7" w:rsidRDefault="000C56D1" w:rsidP="008B1C5E">
      <w:pPr>
        <w:spacing w:after="0" w:line="240" w:lineRule="auto"/>
        <w:contextualSpacing/>
        <w:jc w:val="both"/>
        <w:rPr>
          <w:rFonts w:asciiTheme="majorBidi" w:hAnsiTheme="majorBidi" w:cstheme="majorBidi"/>
          <w:i/>
          <w:iCs/>
          <w:sz w:val="24"/>
          <w:szCs w:val="24"/>
        </w:rPr>
      </w:pPr>
    </w:p>
    <w:bookmarkEnd w:id="1"/>
    <w:p w14:paraId="4EC29D96" w14:textId="2EBFB651" w:rsidR="008F5B1B" w:rsidRDefault="00F64818" w:rsidP="008B1C5E">
      <w:pPr>
        <w:pStyle w:val="ListParagraph"/>
        <w:numPr>
          <w:ilvl w:val="0"/>
          <w:numId w:val="64"/>
        </w:numPr>
        <w:spacing w:after="0" w:line="240" w:lineRule="auto"/>
        <w:jc w:val="both"/>
        <w:rPr>
          <w:rFonts w:ascii="Times New Roman" w:eastAsia="Palatino Linotype" w:hAnsi="Times New Roman" w:cs="Times New Roman"/>
          <w:sz w:val="24"/>
          <w:szCs w:val="24"/>
        </w:rPr>
      </w:pPr>
      <w:r w:rsidRPr="00DC7CE7">
        <w:rPr>
          <w:rFonts w:ascii="Times New Roman" w:eastAsia="Calibri" w:hAnsi="Times New Roman" w:cs="Times New Roman"/>
          <w:b/>
          <w:bCs/>
          <w:sz w:val="24"/>
          <w:szCs w:val="24"/>
        </w:rPr>
        <w:t xml:space="preserve">Political and </w:t>
      </w:r>
      <w:r w:rsidR="00F533B4" w:rsidRPr="00DC7CE7">
        <w:rPr>
          <w:rFonts w:ascii="Times New Roman" w:eastAsia="Calibri" w:hAnsi="Times New Roman" w:cs="Times New Roman"/>
          <w:b/>
          <w:bCs/>
          <w:sz w:val="24"/>
          <w:szCs w:val="24"/>
        </w:rPr>
        <w:t>S</w:t>
      </w:r>
      <w:r w:rsidRPr="00DC7CE7">
        <w:rPr>
          <w:rFonts w:ascii="Times New Roman" w:eastAsia="Calibri" w:hAnsi="Times New Roman" w:cs="Times New Roman"/>
          <w:b/>
          <w:bCs/>
          <w:sz w:val="24"/>
          <w:szCs w:val="24"/>
        </w:rPr>
        <w:t xml:space="preserve">ecurity </w:t>
      </w:r>
      <w:r w:rsidR="00F533B4" w:rsidRPr="00DC7CE7">
        <w:rPr>
          <w:rFonts w:ascii="Times New Roman" w:eastAsia="Calibri" w:hAnsi="Times New Roman" w:cs="Times New Roman"/>
          <w:b/>
          <w:bCs/>
          <w:sz w:val="24"/>
          <w:szCs w:val="24"/>
        </w:rPr>
        <w:t>U</w:t>
      </w:r>
      <w:r w:rsidRPr="00DC7CE7">
        <w:rPr>
          <w:rFonts w:ascii="Times New Roman" w:eastAsia="Calibri" w:hAnsi="Times New Roman" w:cs="Times New Roman"/>
          <w:b/>
          <w:bCs/>
          <w:sz w:val="24"/>
          <w:szCs w:val="24"/>
        </w:rPr>
        <w:t>pdates</w:t>
      </w:r>
      <w:r w:rsidR="00732780" w:rsidRPr="00DC7CE7">
        <w:rPr>
          <w:rFonts w:ascii="Times New Roman" w:eastAsia="Calibri" w:hAnsi="Times New Roman" w:cs="Times New Roman"/>
          <w:b/>
          <w:bCs/>
          <w:sz w:val="24"/>
          <w:szCs w:val="24"/>
        </w:rPr>
        <w:t xml:space="preserve"> </w:t>
      </w:r>
      <w:r w:rsidR="00F075AB" w:rsidRPr="00DC7CE7">
        <w:rPr>
          <w:rFonts w:ascii="Times New Roman" w:eastAsia="Palatino Linotype" w:hAnsi="Times New Roman" w:cs="Times New Roman"/>
          <w:sz w:val="24"/>
          <w:szCs w:val="24"/>
        </w:rPr>
        <w:t xml:space="preserve"> </w:t>
      </w:r>
    </w:p>
    <w:p w14:paraId="25317B3B" w14:textId="77777777" w:rsidR="00817374" w:rsidRDefault="00817374" w:rsidP="00817374">
      <w:pPr>
        <w:pStyle w:val="ListParagraph"/>
        <w:spacing w:after="0" w:line="240" w:lineRule="auto"/>
        <w:jc w:val="both"/>
        <w:rPr>
          <w:rFonts w:ascii="Times New Roman" w:eastAsia="Palatino Linotype" w:hAnsi="Times New Roman" w:cs="Times New Roman"/>
          <w:sz w:val="24"/>
          <w:szCs w:val="24"/>
        </w:rPr>
      </w:pPr>
    </w:p>
    <w:p w14:paraId="26440484" w14:textId="24909261" w:rsidR="00817374" w:rsidRPr="00FD1C27" w:rsidRDefault="00817374" w:rsidP="00817374">
      <w:pPr>
        <w:pStyle w:val="ListParagraph"/>
        <w:spacing w:after="0" w:line="240" w:lineRule="auto"/>
        <w:jc w:val="both"/>
        <w:rPr>
          <w:rFonts w:asciiTheme="majorBidi" w:eastAsia="Palatino Linotype" w:hAnsiTheme="majorBidi" w:cstheme="majorBidi"/>
          <w:sz w:val="24"/>
          <w:szCs w:val="24"/>
          <w:u w:val="single"/>
        </w:rPr>
      </w:pPr>
      <w:r w:rsidRPr="00FD1C27">
        <w:rPr>
          <w:rFonts w:asciiTheme="majorBidi" w:eastAsia="Palatino Linotype" w:hAnsiTheme="majorBidi" w:cstheme="majorBidi"/>
          <w:sz w:val="24"/>
          <w:szCs w:val="24"/>
          <w:u w:val="single"/>
        </w:rPr>
        <w:t>Governor of NBeG</w:t>
      </w:r>
      <w:r w:rsidR="00FD1C27" w:rsidRPr="00FD1C27">
        <w:rPr>
          <w:rFonts w:asciiTheme="majorBidi" w:eastAsia="Palatino Linotype" w:hAnsiTheme="majorBidi" w:cstheme="majorBidi"/>
          <w:sz w:val="24"/>
          <w:szCs w:val="24"/>
          <w:u w:val="single"/>
        </w:rPr>
        <w:t>, Simon Uber</w:t>
      </w:r>
      <w:r w:rsidRPr="00FD1C27">
        <w:rPr>
          <w:rFonts w:asciiTheme="majorBidi" w:eastAsia="Palatino Linotype" w:hAnsiTheme="majorBidi" w:cstheme="majorBidi"/>
          <w:sz w:val="24"/>
          <w:szCs w:val="24"/>
          <w:u w:val="single"/>
        </w:rPr>
        <w:t xml:space="preserve"> suspends the State Minister of Transport, Road and Bridges on allegations of corruption, indiscipline and insubordination</w:t>
      </w:r>
    </w:p>
    <w:p w14:paraId="5FC15223" w14:textId="77777777" w:rsidR="00817374" w:rsidRPr="00FD1C27" w:rsidRDefault="00817374" w:rsidP="00817374">
      <w:pPr>
        <w:pStyle w:val="ListParagraph"/>
        <w:spacing w:after="0" w:line="240" w:lineRule="auto"/>
        <w:jc w:val="both"/>
        <w:rPr>
          <w:rFonts w:asciiTheme="majorBidi" w:eastAsia="Palatino Linotype" w:hAnsiTheme="majorBidi" w:cstheme="majorBidi"/>
          <w:sz w:val="24"/>
          <w:szCs w:val="24"/>
          <w:u w:val="single"/>
        </w:rPr>
      </w:pPr>
    </w:p>
    <w:p w14:paraId="573747C2" w14:textId="0A8C6F92" w:rsidR="00515225" w:rsidRPr="00FD1C27" w:rsidRDefault="00515225" w:rsidP="00817374">
      <w:pPr>
        <w:pStyle w:val="ListParagraph"/>
        <w:spacing w:after="0" w:line="240" w:lineRule="auto"/>
        <w:jc w:val="both"/>
        <w:rPr>
          <w:rFonts w:asciiTheme="majorBidi" w:eastAsia="Palatino Linotype" w:hAnsiTheme="majorBidi" w:cstheme="majorBidi"/>
          <w:sz w:val="24"/>
          <w:szCs w:val="24"/>
        </w:rPr>
      </w:pPr>
      <w:r w:rsidRPr="00FD1C27">
        <w:rPr>
          <w:rFonts w:asciiTheme="majorBidi" w:eastAsia="Palatino Linotype" w:hAnsiTheme="majorBidi" w:cstheme="majorBidi"/>
          <w:sz w:val="24"/>
          <w:szCs w:val="24"/>
        </w:rPr>
        <w:t xml:space="preserve">On </w:t>
      </w:r>
      <w:r w:rsidR="002049A3" w:rsidRPr="00FD1C27">
        <w:rPr>
          <w:rFonts w:asciiTheme="majorBidi" w:eastAsia="Palatino Linotype" w:hAnsiTheme="majorBidi" w:cstheme="majorBidi"/>
          <w:sz w:val="24"/>
          <w:szCs w:val="24"/>
        </w:rPr>
        <w:t xml:space="preserve">28 August 2025, HRD received copies of </w:t>
      </w:r>
      <w:r w:rsidR="002049A3" w:rsidRPr="00FD1C27">
        <w:rPr>
          <w:rFonts w:asciiTheme="majorBidi" w:eastAsia="Palatino Linotype" w:hAnsiTheme="majorBidi" w:cstheme="majorBidi"/>
          <w:b/>
          <w:bCs/>
          <w:i/>
          <w:iCs/>
          <w:sz w:val="24"/>
          <w:szCs w:val="24"/>
        </w:rPr>
        <w:t>Gubernatorial Order No. 04/2025</w:t>
      </w:r>
      <w:r w:rsidR="002049A3" w:rsidRPr="00FD1C27">
        <w:rPr>
          <w:rFonts w:asciiTheme="majorBidi" w:eastAsia="Palatino Linotype" w:hAnsiTheme="majorBidi" w:cstheme="majorBidi"/>
          <w:sz w:val="24"/>
          <w:szCs w:val="24"/>
        </w:rPr>
        <w:t xml:space="preserve"> “for the indefinite suspension of Hon. Carolina </w:t>
      </w:r>
      <w:proofErr w:type="spellStart"/>
      <w:r w:rsidR="002049A3" w:rsidRPr="00FD1C27">
        <w:rPr>
          <w:rFonts w:asciiTheme="majorBidi" w:eastAsia="Palatino Linotype" w:hAnsiTheme="majorBidi" w:cstheme="majorBidi"/>
          <w:sz w:val="24"/>
          <w:szCs w:val="24"/>
        </w:rPr>
        <w:t>Achok</w:t>
      </w:r>
      <w:proofErr w:type="spellEnd"/>
      <w:r w:rsidR="002049A3" w:rsidRPr="00FD1C27">
        <w:rPr>
          <w:rFonts w:asciiTheme="majorBidi" w:eastAsia="Palatino Linotype" w:hAnsiTheme="majorBidi" w:cstheme="majorBidi"/>
          <w:sz w:val="24"/>
          <w:szCs w:val="24"/>
        </w:rPr>
        <w:t xml:space="preserve"> Akot from her position as the State Minister of Roads and Bridges with effect from 25 August 2025”. </w:t>
      </w:r>
    </w:p>
    <w:p w14:paraId="77978B4B" w14:textId="77777777" w:rsidR="00515225" w:rsidRPr="00FD1C27" w:rsidRDefault="00515225" w:rsidP="00817374">
      <w:pPr>
        <w:pStyle w:val="ListParagraph"/>
        <w:spacing w:after="0" w:line="240" w:lineRule="auto"/>
        <w:jc w:val="both"/>
        <w:rPr>
          <w:rFonts w:asciiTheme="majorBidi" w:eastAsia="Palatino Linotype" w:hAnsiTheme="majorBidi" w:cstheme="majorBidi"/>
          <w:sz w:val="24"/>
          <w:szCs w:val="24"/>
        </w:rPr>
      </w:pPr>
    </w:p>
    <w:p w14:paraId="5F884881" w14:textId="181E3FC3" w:rsidR="002049A3" w:rsidRPr="00FD1C27" w:rsidRDefault="002049A3" w:rsidP="00D63EFA">
      <w:pPr>
        <w:pStyle w:val="ListParagraph"/>
        <w:spacing w:after="0" w:line="240" w:lineRule="auto"/>
        <w:jc w:val="both"/>
        <w:rPr>
          <w:rFonts w:asciiTheme="majorBidi" w:eastAsia="Palatino Linotype" w:hAnsiTheme="majorBidi" w:cstheme="majorBidi"/>
          <w:sz w:val="24"/>
          <w:szCs w:val="24"/>
        </w:rPr>
      </w:pPr>
      <w:r w:rsidRPr="00FD1C27">
        <w:rPr>
          <w:rFonts w:asciiTheme="majorBidi" w:eastAsia="Palatino Linotype" w:hAnsiTheme="majorBidi" w:cstheme="majorBidi"/>
          <w:sz w:val="24"/>
          <w:szCs w:val="24"/>
        </w:rPr>
        <w:t xml:space="preserve">Order No. 04/2025 </w:t>
      </w:r>
      <w:r w:rsidR="00E37517" w:rsidRPr="00FD1C27">
        <w:rPr>
          <w:rFonts w:asciiTheme="majorBidi" w:eastAsia="Palatino Linotype" w:hAnsiTheme="majorBidi" w:cstheme="majorBidi"/>
          <w:sz w:val="24"/>
          <w:szCs w:val="24"/>
        </w:rPr>
        <w:t xml:space="preserve">alleges that </w:t>
      </w:r>
      <w:r w:rsidR="00D63EFA" w:rsidRPr="00FD1C27">
        <w:rPr>
          <w:rFonts w:asciiTheme="majorBidi" w:eastAsia="Palatino Linotype" w:hAnsiTheme="majorBidi" w:cstheme="majorBidi"/>
          <w:sz w:val="24"/>
          <w:szCs w:val="24"/>
        </w:rPr>
        <w:t>Hon. Carolina</w:t>
      </w:r>
      <w:r w:rsidR="00E37517" w:rsidRPr="00FD1C27">
        <w:rPr>
          <w:rFonts w:asciiTheme="majorBidi" w:eastAsia="Palatino Linotype" w:hAnsiTheme="majorBidi" w:cstheme="majorBidi"/>
          <w:sz w:val="24"/>
          <w:szCs w:val="24"/>
        </w:rPr>
        <w:t xml:space="preserve"> ha</w:t>
      </w:r>
      <w:r w:rsidR="00FD1C27">
        <w:rPr>
          <w:rFonts w:asciiTheme="majorBidi" w:eastAsia="Palatino Linotype" w:hAnsiTheme="majorBidi" w:cstheme="majorBidi"/>
          <w:sz w:val="24"/>
          <w:szCs w:val="24"/>
        </w:rPr>
        <w:t>d</w:t>
      </w:r>
      <w:r w:rsidR="00E37517" w:rsidRPr="00FD1C27">
        <w:rPr>
          <w:rFonts w:asciiTheme="majorBidi" w:eastAsia="Palatino Linotype" w:hAnsiTheme="majorBidi" w:cstheme="majorBidi"/>
          <w:sz w:val="24"/>
          <w:szCs w:val="24"/>
        </w:rPr>
        <w:t xml:space="preserve"> </w:t>
      </w:r>
      <w:r w:rsidR="00D63EFA" w:rsidRPr="00FD1C27">
        <w:rPr>
          <w:rFonts w:asciiTheme="majorBidi" w:eastAsia="Palatino Linotype" w:hAnsiTheme="majorBidi" w:cstheme="majorBidi"/>
          <w:sz w:val="24"/>
          <w:szCs w:val="24"/>
        </w:rPr>
        <w:t>demonstrated “gross indiscipline and insubordination” including “consistent failure to attend official duties”. The order furthermore accuses Hon. Carolina of seizing assets donated by partners and misappropriating public funds, including 60 million SSP generated from the lease of government land.</w:t>
      </w:r>
      <w:r w:rsidR="00E37517" w:rsidRPr="00FD1C27">
        <w:rPr>
          <w:rFonts w:asciiTheme="majorBidi" w:eastAsia="Palatino Linotype" w:hAnsiTheme="majorBidi" w:cstheme="majorBidi"/>
          <w:sz w:val="24"/>
          <w:szCs w:val="24"/>
        </w:rPr>
        <w:t xml:space="preserve"> </w:t>
      </w:r>
    </w:p>
    <w:p w14:paraId="18DDBEF5" w14:textId="77777777" w:rsidR="00FF7CFB" w:rsidRPr="00FD1C27" w:rsidRDefault="00FF7CFB" w:rsidP="00817374">
      <w:pPr>
        <w:pStyle w:val="ListParagraph"/>
        <w:spacing w:after="0" w:line="240" w:lineRule="auto"/>
        <w:jc w:val="both"/>
        <w:rPr>
          <w:rFonts w:asciiTheme="majorBidi" w:eastAsia="Palatino Linotype" w:hAnsiTheme="majorBidi" w:cstheme="majorBidi"/>
          <w:sz w:val="24"/>
          <w:szCs w:val="24"/>
        </w:rPr>
      </w:pPr>
    </w:p>
    <w:p w14:paraId="4E68B048" w14:textId="11BF3A16" w:rsidR="00FF7CFB" w:rsidRPr="00FD1C27" w:rsidRDefault="00FF7CFB" w:rsidP="00E37517">
      <w:pPr>
        <w:pStyle w:val="ListParagraph"/>
        <w:spacing w:after="0" w:line="240" w:lineRule="auto"/>
        <w:jc w:val="both"/>
        <w:rPr>
          <w:rFonts w:asciiTheme="majorBidi" w:eastAsia="Palatino Linotype" w:hAnsiTheme="majorBidi" w:cstheme="majorBidi"/>
          <w:sz w:val="24"/>
          <w:szCs w:val="24"/>
        </w:rPr>
      </w:pPr>
      <w:r w:rsidRPr="00FD1C27">
        <w:rPr>
          <w:rFonts w:asciiTheme="majorBidi" w:eastAsia="Palatino Linotype" w:hAnsiTheme="majorBidi" w:cstheme="majorBidi"/>
          <w:sz w:val="24"/>
          <w:szCs w:val="24"/>
        </w:rPr>
        <w:t xml:space="preserve">The State Minister of </w:t>
      </w:r>
      <w:r w:rsidR="002E2261" w:rsidRPr="00FD1C27">
        <w:rPr>
          <w:rFonts w:asciiTheme="majorBidi" w:eastAsia="Palatino Linotype" w:hAnsiTheme="majorBidi" w:cstheme="majorBidi"/>
          <w:sz w:val="24"/>
          <w:szCs w:val="24"/>
        </w:rPr>
        <w:t>Education</w:t>
      </w:r>
      <w:r w:rsidR="00E37517" w:rsidRPr="00FD1C27">
        <w:rPr>
          <w:rFonts w:asciiTheme="majorBidi" w:eastAsia="Palatino Linotype" w:hAnsiTheme="majorBidi" w:cstheme="majorBidi"/>
          <w:sz w:val="24"/>
          <w:szCs w:val="24"/>
        </w:rPr>
        <w:t xml:space="preserve">, </w:t>
      </w:r>
      <w:r w:rsidR="00E37517" w:rsidRPr="00FD1C27">
        <w:rPr>
          <w:rFonts w:asciiTheme="majorBidi" w:eastAsia="Palatino Linotype" w:hAnsiTheme="majorBidi" w:cstheme="majorBidi"/>
          <w:sz w:val="24"/>
          <w:szCs w:val="24"/>
        </w:rPr>
        <w:t xml:space="preserve">Akoon Diing </w:t>
      </w:r>
      <w:proofErr w:type="spellStart"/>
      <w:r w:rsidR="00E37517" w:rsidRPr="00FD1C27">
        <w:rPr>
          <w:rFonts w:asciiTheme="majorBidi" w:eastAsia="Palatino Linotype" w:hAnsiTheme="majorBidi" w:cstheme="majorBidi"/>
          <w:sz w:val="24"/>
          <w:szCs w:val="24"/>
        </w:rPr>
        <w:t>Angok</w:t>
      </w:r>
      <w:proofErr w:type="spellEnd"/>
      <w:r w:rsidR="00E37517" w:rsidRPr="00FD1C27">
        <w:rPr>
          <w:rFonts w:asciiTheme="majorBidi" w:eastAsia="Palatino Linotype" w:hAnsiTheme="majorBidi" w:cstheme="majorBidi"/>
          <w:sz w:val="24"/>
          <w:szCs w:val="24"/>
        </w:rPr>
        <w:t>,</w:t>
      </w:r>
      <w:r w:rsidR="00E37517" w:rsidRPr="00FD1C27">
        <w:rPr>
          <w:rFonts w:asciiTheme="majorBidi" w:eastAsia="Palatino Linotype" w:hAnsiTheme="majorBidi" w:cstheme="majorBidi"/>
          <w:b/>
          <w:bCs/>
          <w:sz w:val="24"/>
          <w:szCs w:val="24"/>
        </w:rPr>
        <w:t xml:space="preserve"> </w:t>
      </w:r>
      <w:r w:rsidR="002E2261" w:rsidRPr="00FD1C27">
        <w:rPr>
          <w:rFonts w:asciiTheme="majorBidi" w:eastAsia="Palatino Linotype" w:hAnsiTheme="majorBidi" w:cstheme="majorBidi"/>
          <w:sz w:val="24"/>
          <w:szCs w:val="24"/>
        </w:rPr>
        <w:t xml:space="preserve">has been assigned </w:t>
      </w:r>
      <w:r w:rsidR="00E37517" w:rsidRPr="00FD1C27">
        <w:rPr>
          <w:rFonts w:asciiTheme="majorBidi" w:eastAsia="Palatino Linotype" w:hAnsiTheme="majorBidi" w:cstheme="majorBidi"/>
          <w:sz w:val="24"/>
          <w:szCs w:val="24"/>
        </w:rPr>
        <w:t>as the Acting</w:t>
      </w:r>
      <w:r w:rsidR="002E2261" w:rsidRPr="00FD1C27">
        <w:rPr>
          <w:rFonts w:asciiTheme="majorBidi" w:eastAsia="Palatino Linotype" w:hAnsiTheme="majorBidi" w:cstheme="majorBidi"/>
          <w:sz w:val="24"/>
          <w:szCs w:val="24"/>
        </w:rPr>
        <w:t xml:space="preserve"> State Minister of Transport, Road and Bridges. </w:t>
      </w:r>
    </w:p>
    <w:p w14:paraId="150B7B19" w14:textId="77777777" w:rsidR="002049A3" w:rsidRPr="00FD1C27" w:rsidRDefault="002049A3" w:rsidP="00817374">
      <w:pPr>
        <w:pStyle w:val="ListParagraph"/>
        <w:spacing w:after="0" w:line="240" w:lineRule="auto"/>
        <w:jc w:val="both"/>
        <w:rPr>
          <w:rFonts w:asciiTheme="majorBidi" w:eastAsia="Palatino Linotype" w:hAnsiTheme="majorBidi" w:cstheme="majorBidi"/>
          <w:sz w:val="24"/>
          <w:szCs w:val="24"/>
        </w:rPr>
      </w:pPr>
    </w:p>
    <w:p w14:paraId="362AF82C" w14:textId="5B80D71B" w:rsidR="00817374" w:rsidRPr="00FD1C27" w:rsidRDefault="00BC1D89" w:rsidP="00817374">
      <w:pPr>
        <w:pStyle w:val="ListParagraph"/>
        <w:spacing w:after="0" w:line="240" w:lineRule="auto"/>
        <w:jc w:val="both"/>
        <w:rPr>
          <w:rFonts w:asciiTheme="majorBidi" w:eastAsia="Palatino Linotype" w:hAnsiTheme="majorBidi" w:cstheme="majorBidi"/>
          <w:sz w:val="24"/>
          <w:szCs w:val="24"/>
        </w:rPr>
      </w:pPr>
      <w:r w:rsidRPr="00FD1C27">
        <w:rPr>
          <w:rFonts w:asciiTheme="majorBidi" w:eastAsia="Palatino Linotype" w:hAnsiTheme="majorBidi" w:cstheme="majorBidi"/>
          <w:sz w:val="24"/>
          <w:szCs w:val="24"/>
        </w:rPr>
        <w:t xml:space="preserve">According to </w:t>
      </w:r>
      <w:r w:rsidR="00D63EFA" w:rsidRPr="00FD1C27">
        <w:rPr>
          <w:rFonts w:asciiTheme="majorBidi" w:eastAsia="Palatino Linotype" w:hAnsiTheme="majorBidi" w:cstheme="majorBidi"/>
          <w:sz w:val="24"/>
          <w:szCs w:val="24"/>
        </w:rPr>
        <w:t>Hon. Carolina’s</w:t>
      </w:r>
      <w:r w:rsidRPr="00FD1C27">
        <w:rPr>
          <w:rFonts w:asciiTheme="majorBidi" w:eastAsia="Palatino Linotype" w:hAnsiTheme="majorBidi" w:cstheme="majorBidi"/>
          <w:sz w:val="24"/>
          <w:szCs w:val="24"/>
        </w:rPr>
        <w:t xml:space="preserve"> written </w:t>
      </w:r>
      <w:r w:rsidR="00515225" w:rsidRPr="00FD1C27">
        <w:rPr>
          <w:rFonts w:asciiTheme="majorBidi" w:eastAsia="Palatino Linotype" w:hAnsiTheme="majorBidi" w:cstheme="majorBidi"/>
          <w:sz w:val="24"/>
          <w:szCs w:val="24"/>
        </w:rPr>
        <w:t>response to the suspension</w:t>
      </w:r>
      <w:r w:rsidR="00D63EFA" w:rsidRPr="00FD1C27">
        <w:rPr>
          <w:rFonts w:asciiTheme="majorBidi" w:eastAsia="Palatino Linotype" w:hAnsiTheme="majorBidi" w:cstheme="majorBidi"/>
          <w:sz w:val="24"/>
          <w:szCs w:val="24"/>
        </w:rPr>
        <w:t xml:space="preserve"> – dated 27 August – the </w:t>
      </w:r>
      <w:r w:rsidR="00515225" w:rsidRPr="00FD1C27">
        <w:rPr>
          <w:rFonts w:asciiTheme="majorBidi" w:eastAsia="Palatino Linotype" w:hAnsiTheme="majorBidi" w:cstheme="majorBidi"/>
          <w:sz w:val="24"/>
          <w:szCs w:val="24"/>
        </w:rPr>
        <w:t xml:space="preserve">Governor had </w:t>
      </w:r>
      <w:r w:rsidRPr="00FD1C27">
        <w:rPr>
          <w:rFonts w:asciiTheme="majorBidi" w:eastAsia="Palatino Linotype" w:hAnsiTheme="majorBidi" w:cstheme="majorBidi"/>
          <w:i/>
          <w:iCs/>
          <w:sz w:val="24"/>
          <w:szCs w:val="24"/>
        </w:rPr>
        <w:t>de facto</w:t>
      </w:r>
      <w:r w:rsidRPr="00FD1C27">
        <w:rPr>
          <w:rFonts w:asciiTheme="majorBidi" w:eastAsia="Palatino Linotype" w:hAnsiTheme="majorBidi" w:cstheme="majorBidi"/>
          <w:sz w:val="24"/>
          <w:szCs w:val="24"/>
        </w:rPr>
        <w:t xml:space="preserve"> suspended her since January 2025</w:t>
      </w:r>
      <w:r w:rsidR="00515225" w:rsidRPr="00FD1C27">
        <w:rPr>
          <w:rFonts w:asciiTheme="majorBidi" w:eastAsia="Palatino Linotype" w:hAnsiTheme="majorBidi" w:cstheme="majorBidi"/>
          <w:sz w:val="24"/>
          <w:szCs w:val="24"/>
        </w:rPr>
        <w:t xml:space="preserve"> when he instructed members of the National Security Services (NSS) to detain her and transferred </w:t>
      </w:r>
      <w:r w:rsidR="002049A3" w:rsidRPr="00FD1C27">
        <w:rPr>
          <w:rFonts w:asciiTheme="majorBidi" w:eastAsia="Palatino Linotype" w:hAnsiTheme="majorBidi" w:cstheme="majorBidi"/>
          <w:sz w:val="24"/>
          <w:szCs w:val="24"/>
        </w:rPr>
        <w:t xml:space="preserve">all </w:t>
      </w:r>
      <w:r w:rsidR="00515225" w:rsidRPr="00FD1C27">
        <w:rPr>
          <w:rFonts w:asciiTheme="majorBidi" w:eastAsia="Palatino Linotype" w:hAnsiTheme="majorBidi" w:cstheme="majorBidi"/>
          <w:sz w:val="24"/>
          <w:szCs w:val="24"/>
        </w:rPr>
        <w:t xml:space="preserve">powers </w:t>
      </w:r>
      <w:r w:rsidR="00D63EFA" w:rsidRPr="00FD1C27">
        <w:rPr>
          <w:rFonts w:asciiTheme="majorBidi" w:eastAsia="Palatino Linotype" w:hAnsiTheme="majorBidi" w:cstheme="majorBidi"/>
          <w:sz w:val="24"/>
          <w:szCs w:val="24"/>
        </w:rPr>
        <w:t>of her office</w:t>
      </w:r>
      <w:r w:rsidR="00515225" w:rsidRPr="00FD1C27">
        <w:rPr>
          <w:rFonts w:asciiTheme="majorBidi" w:eastAsia="Palatino Linotype" w:hAnsiTheme="majorBidi" w:cstheme="majorBidi"/>
          <w:sz w:val="24"/>
          <w:szCs w:val="24"/>
        </w:rPr>
        <w:t xml:space="preserve"> to the Mayor of Aweil Municipality. </w:t>
      </w:r>
      <w:r w:rsidR="00D63EFA" w:rsidRPr="00FD1C27">
        <w:rPr>
          <w:rFonts w:asciiTheme="majorBidi" w:eastAsia="Palatino Linotype" w:hAnsiTheme="majorBidi" w:cstheme="majorBidi"/>
          <w:sz w:val="24"/>
          <w:szCs w:val="24"/>
        </w:rPr>
        <w:t>In her response, Hon. Carolina</w:t>
      </w:r>
      <w:r w:rsidR="00E37517" w:rsidRPr="00FD1C27">
        <w:rPr>
          <w:rFonts w:asciiTheme="majorBidi" w:eastAsia="Palatino Linotype" w:hAnsiTheme="majorBidi" w:cstheme="majorBidi"/>
          <w:sz w:val="24"/>
          <w:szCs w:val="24"/>
        </w:rPr>
        <w:t xml:space="preserve"> also accuses the Governor of misappropriating funds and assets intended for the Aweil Rice Scheme, including one (1) tractor which was unlawfully sold and another tractor which is being utilized for private use. </w:t>
      </w:r>
    </w:p>
    <w:p w14:paraId="08924919" w14:textId="77777777" w:rsidR="00817374" w:rsidRPr="00FD1C27" w:rsidRDefault="00817374" w:rsidP="00817374">
      <w:pPr>
        <w:pStyle w:val="ListParagraph"/>
        <w:spacing w:after="0" w:line="240" w:lineRule="auto"/>
        <w:jc w:val="both"/>
        <w:rPr>
          <w:rFonts w:asciiTheme="majorBidi" w:eastAsia="Palatino Linotype" w:hAnsiTheme="majorBidi" w:cstheme="majorBidi"/>
          <w:sz w:val="24"/>
          <w:szCs w:val="24"/>
        </w:rPr>
      </w:pPr>
    </w:p>
    <w:p w14:paraId="565E45E7" w14:textId="66DEAC06" w:rsidR="002E2261" w:rsidRPr="00FD1C27" w:rsidRDefault="002E2261" w:rsidP="00FD1C27">
      <w:pPr>
        <w:pStyle w:val="ListParagraph"/>
        <w:spacing w:after="0" w:line="240" w:lineRule="auto"/>
        <w:jc w:val="both"/>
        <w:rPr>
          <w:rFonts w:asciiTheme="majorBidi" w:eastAsia="Palatino Linotype" w:hAnsiTheme="majorBidi" w:cstheme="majorBidi"/>
          <w:i/>
          <w:iCs/>
          <w:sz w:val="24"/>
          <w:szCs w:val="24"/>
        </w:rPr>
      </w:pPr>
      <w:r w:rsidRPr="00FD1C27">
        <w:rPr>
          <w:rFonts w:asciiTheme="majorBidi" w:eastAsia="Palatino Linotype" w:hAnsiTheme="majorBidi" w:cstheme="majorBidi"/>
          <w:i/>
          <w:iCs/>
          <w:sz w:val="24"/>
          <w:szCs w:val="24"/>
        </w:rPr>
        <w:t xml:space="preserve">Comment: Hon. Carolina </w:t>
      </w:r>
      <w:proofErr w:type="spellStart"/>
      <w:r w:rsidRPr="00FD1C27">
        <w:rPr>
          <w:rFonts w:asciiTheme="majorBidi" w:eastAsia="Palatino Linotype" w:hAnsiTheme="majorBidi" w:cstheme="majorBidi"/>
          <w:i/>
          <w:iCs/>
          <w:sz w:val="24"/>
          <w:szCs w:val="24"/>
        </w:rPr>
        <w:t>Achok</w:t>
      </w:r>
      <w:proofErr w:type="spellEnd"/>
      <w:r w:rsidRPr="00FD1C27">
        <w:rPr>
          <w:rFonts w:asciiTheme="majorBidi" w:eastAsia="Palatino Linotype" w:hAnsiTheme="majorBidi" w:cstheme="majorBidi"/>
          <w:i/>
          <w:iCs/>
          <w:sz w:val="24"/>
          <w:szCs w:val="24"/>
        </w:rPr>
        <w:t xml:space="preserve"> Akot was appointed by the former Governor of NBeG, Tong Aken Ngor</w:t>
      </w:r>
      <w:r w:rsidR="00FD1C27" w:rsidRPr="00FD1C27">
        <w:rPr>
          <w:rFonts w:asciiTheme="majorBidi" w:eastAsia="Palatino Linotype" w:hAnsiTheme="majorBidi" w:cstheme="majorBidi"/>
          <w:i/>
          <w:iCs/>
          <w:sz w:val="24"/>
          <w:szCs w:val="24"/>
        </w:rPr>
        <w:t xml:space="preserve"> and is a member of the South Sudan Opposition Alliance (SSOA). The Governor is a member of the SPLM-IG. </w:t>
      </w:r>
      <w:r w:rsidRPr="00FD1C27">
        <w:rPr>
          <w:rFonts w:asciiTheme="majorBidi" w:eastAsia="Palatino Linotype" w:hAnsiTheme="majorBidi" w:cstheme="majorBidi"/>
          <w:i/>
          <w:iCs/>
          <w:sz w:val="24"/>
          <w:szCs w:val="24"/>
        </w:rPr>
        <w:t>The accusations leveled by Hon. Carolina against the Governor</w:t>
      </w:r>
      <w:r w:rsidR="00FD1C27" w:rsidRPr="00FD1C27">
        <w:rPr>
          <w:rFonts w:asciiTheme="majorBidi" w:eastAsia="Palatino Linotype" w:hAnsiTheme="majorBidi" w:cstheme="majorBidi"/>
          <w:i/>
          <w:iCs/>
          <w:sz w:val="24"/>
          <w:szCs w:val="24"/>
        </w:rPr>
        <w:t xml:space="preserve"> </w:t>
      </w:r>
      <w:r w:rsidRPr="00FD1C27">
        <w:rPr>
          <w:rFonts w:asciiTheme="majorBidi" w:eastAsia="Palatino Linotype" w:hAnsiTheme="majorBidi" w:cstheme="majorBidi"/>
          <w:i/>
          <w:iCs/>
          <w:sz w:val="24"/>
          <w:szCs w:val="24"/>
        </w:rPr>
        <w:t xml:space="preserve">in her written response are </w:t>
      </w:r>
      <w:r w:rsidR="00FD1C27" w:rsidRPr="00FD1C27">
        <w:rPr>
          <w:rFonts w:asciiTheme="majorBidi" w:eastAsia="Palatino Linotype" w:hAnsiTheme="majorBidi" w:cstheme="majorBidi"/>
          <w:i/>
          <w:iCs/>
          <w:sz w:val="24"/>
          <w:szCs w:val="24"/>
        </w:rPr>
        <w:t>comparable to</w:t>
      </w:r>
      <w:r w:rsidRPr="00FD1C27">
        <w:rPr>
          <w:rFonts w:asciiTheme="majorBidi" w:eastAsia="Palatino Linotype" w:hAnsiTheme="majorBidi" w:cstheme="majorBidi"/>
          <w:i/>
          <w:iCs/>
          <w:sz w:val="24"/>
          <w:szCs w:val="24"/>
        </w:rPr>
        <w:t xml:space="preserve"> statements published on Facebook by a former employee of the State Ministry of Finance turned government critic, Dut </w:t>
      </w:r>
      <w:proofErr w:type="spellStart"/>
      <w:r w:rsidRPr="00FD1C27">
        <w:rPr>
          <w:rFonts w:asciiTheme="majorBidi" w:eastAsia="Palatino Linotype" w:hAnsiTheme="majorBidi" w:cstheme="majorBidi"/>
          <w:i/>
          <w:iCs/>
          <w:sz w:val="24"/>
          <w:szCs w:val="24"/>
        </w:rPr>
        <w:t>Akok</w:t>
      </w:r>
      <w:proofErr w:type="spellEnd"/>
      <w:r w:rsidRPr="00FD1C27">
        <w:rPr>
          <w:rFonts w:asciiTheme="majorBidi" w:eastAsia="Palatino Linotype" w:hAnsiTheme="majorBidi" w:cstheme="majorBidi"/>
          <w:i/>
          <w:iCs/>
          <w:sz w:val="24"/>
          <w:szCs w:val="24"/>
        </w:rPr>
        <w:t xml:space="preserve">, who was sentenced to 1-year imprisonment in May 2025 for defaming the Governor. </w:t>
      </w:r>
      <w:r w:rsidR="00D63EFA" w:rsidRPr="00FD1C27">
        <w:rPr>
          <w:rFonts w:asciiTheme="majorBidi" w:eastAsia="Palatino Linotype" w:hAnsiTheme="majorBidi" w:cstheme="majorBidi"/>
          <w:i/>
          <w:iCs/>
          <w:sz w:val="24"/>
          <w:szCs w:val="24"/>
        </w:rPr>
        <w:t xml:space="preserve">HRD also notes </w:t>
      </w:r>
      <w:r w:rsidR="00FD1C27" w:rsidRPr="00FD1C27">
        <w:rPr>
          <w:rFonts w:asciiTheme="majorBidi" w:eastAsia="Palatino Linotype" w:hAnsiTheme="majorBidi" w:cstheme="majorBidi"/>
          <w:i/>
          <w:iCs/>
          <w:sz w:val="24"/>
          <w:szCs w:val="24"/>
        </w:rPr>
        <w:t xml:space="preserve">with concern </w:t>
      </w:r>
      <w:r w:rsidR="00D63EFA" w:rsidRPr="00FD1C27">
        <w:rPr>
          <w:rFonts w:asciiTheme="majorBidi" w:eastAsia="Palatino Linotype" w:hAnsiTheme="majorBidi" w:cstheme="majorBidi"/>
          <w:i/>
          <w:iCs/>
          <w:sz w:val="24"/>
          <w:szCs w:val="24"/>
        </w:rPr>
        <w:t xml:space="preserve">the continued use of the NSS </w:t>
      </w:r>
      <w:r w:rsidR="00FD1C27" w:rsidRPr="00FD1C27">
        <w:rPr>
          <w:rFonts w:asciiTheme="majorBidi" w:eastAsia="Palatino Linotype" w:hAnsiTheme="majorBidi" w:cstheme="majorBidi"/>
          <w:i/>
          <w:iCs/>
          <w:sz w:val="24"/>
          <w:szCs w:val="24"/>
        </w:rPr>
        <w:t xml:space="preserve">by the Governor </w:t>
      </w:r>
      <w:r w:rsidR="00D63EFA" w:rsidRPr="00FD1C27">
        <w:rPr>
          <w:rFonts w:asciiTheme="majorBidi" w:eastAsia="Palatino Linotype" w:hAnsiTheme="majorBidi" w:cstheme="majorBidi"/>
          <w:i/>
          <w:iCs/>
          <w:sz w:val="24"/>
          <w:szCs w:val="24"/>
        </w:rPr>
        <w:t xml:space="preserve">to settle political </w:t>
      </w:r>
      <w:r w:rsidR="00FD1C27">
        <w:rPr>
          <w:rFonts w:asciiTheme="majorBidi" w:eastAsia="Palatino Linotype" w:hAnsiTheme="majorBidi" w:cstheme="majorBidi"/>
          <w:i/>
          <w:iCs/>
          <w:sz w:val="24"/>
          <w:szCs w:val="24"/>
        </w:rPr>
        <w:t>or</w:t>
      </w:r>
      <w:r w:rsidR="00D63EFA" w:rsidRPr="00FD1C27">
        <w:rPr>
          <w:rFonts w:asciiTheme="majorBidi" w:eastAsia="Palatino Linotype" w:hAnsiTheme="majorBidi" w:cstheme="majorBidi"/>
          <w:i/>
          <w:iCs/>
          <w:sz w:val="24"/>
          <w:szCs w:val="24"/>
        </w:rPr>
        <w:t xml:space="preserve"> personal disputes.</w:t>
      </w:r>
      <w:r w:rsidR="00FD1C27" w:rsidRPr="00FD1C27">
        <w:rPr>
          <w:rFonts w:asciiTheme="majorBidi" w:eastAsia="Palatino Linotype" w:hAnsiTheme="majorBidi" w:cstheme="majorBidi"/>
          <w:i/>
          <w:iCs/>
          <w:sz w:val="24"/>
          <w:szCs w:val="24"/>
        </w:rPr>
        <w:t xml:space="preserve"> </w:t>
      </w:r>
      <w:r w:rsidR="00D63EFA" w:rsidRPr="00FD1C27">
        <w:rPr>
          <w:rFonts w:asciiTheme="majorBidi" w:eastAsia="Palatino Linotype" w:hAnsiTheme="majorBidi" w:cstheme="majorBidi"/>
          <w:i/>
          <w:iCs/>
          <w:sz w:val="24"/>
          <w:szCs w:val="24"/>
        </w:rPr>
        <w:t xml:space="preserve">HRD will continue to monitor any impact the suspension may have on the security or political situation in NBeG. </w:t>
      </w:r>
    </w:p>
    <w:p w14:paraId="154BDDA8" w14:textId="77777777" w:rsidR="00817374" w:rsidRPr="00DC7CE7" w:rsidRDefault="00817374" w:rsidP="00817374">
      <w:pPr>
        <w:pStyle w:val="ListParagraph"/>
        <w:spacing w:after="0" w:line="240" w:lineRule="auto"/>
        <w:jc w:val="both"/>
        <w:rPr>
          <w:rFonts w:ascii="Times New Roman" w:eastAsia="Palatino Linotype" w:hAnsi="Times New Roman" w:cs="Times New Roman"/>
          <w:sz w:val="24"/>
          <w:szCs w:val="24"/>
        </w:rPr>
      </w:pPr>
    </w:p>
    <w:p w14:paraId="0A820100" w14:textId="4178471E" w:rsidR="00FE5EC5" w:rsidRPr="00DC7CE7" w:rsidRDefault="0075340A" w:rsidP="008B1C5E">
      <w:pPr>
        <w:pStyle w:val="ListParagraph"/>
        <w:numPr>
          <w:ilvl w:val="0"/>
          <w:numId w:val="64"/>
        </w:numPr>
        <w:spacing w:after="0" w:line="240" w:lineRule="auto"/>
        <w:jc w:val="both"/>
        <w:rPr>
          <w:rFonts w:ascii="Times New Roman" w:eastAsia="Palatino Linotype" w:hAnsi="Times New Roman" w:cs="Times New Roman"/>
          <w:b/>
          <w:sz w:val="24"/>
          <w:szCs w:val="24"/>
        </w:rPr>
      </w:pPr>
      <w:r w:rsidRPr="00DC7CE7">
        <w:rPr>
          <w:rFonts w:ascii="Times New Roman" w:eastAsia="Palatino Linotype" w:hAnsi="Times New Roman" w:cs="Times New Roman"/>
          <w:b/>
          <w:sz w:val="24"/>
          <w:szCs w:val="24"/>
        </w:rPr>
        <w:lastRenderedPageBreak/>
        <w:t>Human Rights in the Electoral Process</w:t>
      </w:r>
      <w:r w:rsidR="00F64818" w:rsidRPr="00DC7CE7">
        <w:rPr>
          <w:rFonts w:ascii="Times New Roman" w:eastAsia="Palatino Linotype" w:hAnsi="Times New Roman" w:cs="Times New Roman"/>
          <w:b/>
          <w:sz w:val="24"/>
          <w:szCs w:val="24"/>
        </w:rPr>
        <w:t xml:space="preserve"> </w:t>
      </w:r>
    </w:p>
    <w:p w14:paraId="524B36D4" w14:textId="103399DA" w:rsidR="00F12EEB" w:rsidRPr="0033125D" w:rsidRDefault="00F64818" w:rsidP="0033125D">
      <w:pPr>
        <w:pStyle w:val="ListParagraph"/>
        <w:numPr>
          <w:ilvl w:val="0"/>
          <w:numId w:val="64"/>
        </w:numPr>
        <w:spacing w:after="0" w:line="240" w:lineRule="auto"/>
        <w:jc w:val="both"/>
        <w:rPr>
          <w:rFonts w:ascii="Times New Roman" w:eastAsia="Palatino Linotype" w:hAnsi="Times New Roman" w:cs="Times New Roman"/>
          <w:b/>
          <w:sz w:val="24"/>
          <w:szCs w:val="24"/>
        </w:rPr>
      </w:pPr>
      <w:r w:rsidRPr="00DC7CE7">
        <w:rPr>
          <w:rFonts w:ascii="Times New Roman" w:eastAsia="Palatino Linotype" w:hAnsi="Times New Roman" w:cs="Times New Roman"/>
          <w:b/>
          <w:sz w:val="24"/>
          <w:szCs w:val="24"/>
        </w:rPr>
        <w:t>Conflict-</w:t>
      </w:r>
      <w:r w:rsidR="0075340A" w:rsidRPr="00DC7CE7">
        <w:rPr>
          <w:rFonts w:ascii="Times New Roman" w:eastAsia="Palatino Linotype" w:hAnsi="Times New Roman" w:cs="Times New Roman"/>
          <w:b/>
          <w:sz w:val="24"/>
          <w:szCs w:val="24"/>
        </w:rPr>
        <w:t>R</w:t>
      </w:r>
      <w:r w:rsidRPr="00DC7CE7">
        <w:rPr>
          <w:rFonts w:ascii="Times New Roman" w:eastAsia="Palatino Linotype" w:hAnsi="Times New Roman" w:cs="Times New Roman"/>
          <w:b/>
          <w:sz w:val="24"/>
          <w:szCs w:val="24"/>
        </w:rPr>
        <w:t xml:space="preserve">elated </w:t>
      </w:r>
      <w:r w:rsidR="00D75870" w:rsidRPr="00DC7CE7">
        <w:rPr>
          <w:rFonts w:ascii="Times New Roman" w:eastAsia="Palatino Linotype" w:hAnsi="Times New Roman" w:cs="Times New Roman"/>
          <w:b/>
          <w:sz w:val="24"/>
          <w:szCs w:val="24"/>
        </w:rPr>
        <w:t>V</w:t>
      </w:r>
      <w:r w:rsidRPr="00DC7CE7">
        <w:rPr>
          <w:rFonts w:ascii="Times New Roman" w:eastAsia="Palatino Linotype" w:hAnsi="Times New Roman" w:cs="Times New Roman"/>
          <w:b/>
          <w:sz w:val="24"/>
          <w:szCs w:val="24"/>
        </w:rPr>
        <w:t>iolations/</w:t>
      </w:r>
      <w:r w:rsidR="00D75870" w:rsidRPr="00DC7CE7">
        <w:rPr>
          <w:rFonts w:ascii="Times New Roman" w:eastAsia="Palatino Linotype" w:hAnsi="Times New Roman" w:cs="Times New Roman"/>
          <w:b/>
          <w:sz w:val="24"/>
          <w:szCs w:val="24"/>
        </w:rPr>
        <w:t>A</w:t>
      </w:r>
      <w:r w:rsidRPr="00DC7CE7">
        <w:rPr>
          <w:rFonts w:ascii="Times New Roman" w:eastAsia="Palatino Linotype" w:hAnsi="Times New Roman" w:cs="Times New Roman"/>
          <w:b/>
          <w:sz w:val="24"/>
          <w:szCs w:val="24"/>
        </w:rPr>
        <w:t>buses</w:t>
      </w:r>
      <w:r w:rsidR="00E92285" w:rsidRPr="00DC7CE7">
        <w:rPr>
          <w:rFonts w:ascii="Times New Roman" w:eastAsia="Palatino Linotype" w:hAnsi="Times New Roman" w:cs="Times New Roman"/>
          <w:b/>
          <w:sz w:val="24"/>
          <w:szCs w:val="24"/>
        </w:rPr>
        <w:t xml:space="preserve"> </w:t>
      </w:r>
    </w:p>
    <w:p w14:paraId="4D38FD7A" w14:textId="0C91FBDB" w:rsidR="002A2CE1" w:rsidRPr="00817374" w:rsidRDefault="00833B85" w:rsidP="00817374">
      <w:pPr>
        <w:pStyle w:val="ListParagraph"/>
        <w:numPr>
          <w:ilvl w:val="0"/>
          <w:numId w:val="64"/>
        </w:numPr>
        <w:spacing w:after="0" w:line="240" w:lineRule="auto"/>
        <w:jc w:val="both"/>
        <w:rPr>
          <w:rFonts w:ascii="Times New Roman" w:eastAsia="Palatino Linotype" w:hAnsi="Times New Roman" w:cs="Times New Roman"/>
          <w:bCs/>
          <w:i/>
          <w:iCs/>
        </w:rPr>
      </w:pPr>
      <w:r w:rsidRPr="00DC7CE7">
        <w:rPr>
          <w:rFonts w:ascii="Times New Roman" w:eastAsia="Palatino Linotype" w:hAnsi="Times New Roman" w:cs="Times New Roman"/>
          <w:b/>
          <w:sz w:val="24"/>
          <w:szCs w:val="24"/>
        </w:rPr>
        <w:t>Sexual and Gender-Based Violence (SGBV</w:t>
      </w:r>
      <w:r w:rsidRPr="00DC7CE7">
        <w:rPr>
          <w:rFonts w:ascii="Times New Roman" w:eastAsia="Palatino Linotype" w:hAnsi="Times New Roman" w:cs="Times New Roman"/>
          <w:bCs/>
          <w:sz w:val="24"/>
          <w:szCs w:val="24"/>
        </w:rPr>
        <w:t>)</w:t>
      </w:r>
      <w:bookmarkStart w:id="2" w:name="_Hlk155890358"/>
    </w:p>
    <w:p w14:paraId="2DC8E243" w14:textId="4A1C79DB" w:rsidR="0033125D" w:rsidRPr="008E3FA8" w:rsidRDefault="002705AC" w:rsidP="008E3FA8">
      <w:pPr>
        <w:pStyle w:val="ListParagraph"/>
        <w:numPr>
          <w:ilvl w:val="0"/>
          <w:numId w:val="64"/>
        </w:numPr>
        <w:spacing w:after="0" w:line="240" w:lineRule="auto"/>
        <w:jc w:val="both"/>
        <w:rPr>
          <w:rFonts w:ascii="Times New Roman" w:eastAsia="Palatino Linotype" w:hAnsi="Times New Roman" w:cs="Times New Roman"/>
          <w:bCs/>
          <w:i/>
          <w:iCs/>
        </w:rPr>
      </w:pPr>
      <w:r w:rsidRPr="00DC7CE7">
        <w:rPr>
          <w:rFonts w:ascii="Times New Roman" w:eastAsia="Palatino Linotype" w:hAnsi="Times New Roman" w:cs="Times New Roman"/>
          <w:b/>
          <w:sz w:val="24"/>
          <w:szCs w:val="24"/>
        </w:rPr>
        <w:t>Civic Space and Participation</w:t>
      </w:r>
      <w:r w:rsidR="008772ED" w:rsidRPr="00DC7CE7">
        <w:rPr>
          <w:rFonts w:ascii="Times New Roman" w:eastAsia="Palatino Linotype" w:hAnsi="Times New Roman" w:cs="Times New Roman"/>
          <w:b/>
          <w:sz w:val="24"/>
          <w:szCs w:val="24"/>
        </w:rPr>
        <w:t xml:space="preserve"> </w:t>
      </w:r>
    </w:p>
    <w:p w14:paraId="338913F8" w14:textId="50C5FA2F" w:rsidR="00157BA9" w:rsidRPr="00157BA9" w:rsidRDefault="00874A46" w:rsidP="00157BA9">
      <w:pPr>
        <w:pStyle w:val="ListParagraph"/>
        <w:numPr>
          <w:ilvl w:val="0"/>
          <w:numId w:val="64"/>
        </w:numPr>
        <w:spacing w:after="0" w:line="240" w:lineRule="auto"/>
        <w:jc w:val="both"/>
        <w:rPr>
          <w:rFonts w:asciiTheme="majorBidi" w:hAnsiTheme="majorBidi" w:cstheme="majorBidi"/>
          <w:b/>
          <w:bCs/>
        </w:rPr>
      </w:pPr>
      <w:r w:rsidRPr="00DC7CE7">
        <w:rPr>
          <w:rFonts w:ascii="Times New Roman" w:eastAsia="Palatino Linotype" w:hAnsi="Times New Roman" w:cs="Times New Roman"/>
          <w:b/>
          <w:sz w:val="24"/>
          <w:szCs w:val="24"/>
        </w:rPr>
        <w:t>J</w:t>
      </w:r>
      <w:r w:rsidR="00F64818" w:rsidRPr="00DC7CE7">
        <w:rPr>
          <w:rFonts w:ascii="Times New Roman" w:eastAsia="Palatino Linotype" w:hAnsi="Times New Roman" w:cs="Times New Roman"/>
          <w:b/>
          <w:sz w:val="24"/>
          <w:szCs w:val="24"/>
        </w:rPr>
        <w:t>u</w:t>
      </w:r>
      <w:r w:rsidRPr="00DC7CE7">
        <w:rPr>
          <w:rFonts w:ascii="Times New Roman" w:eastAsia="Palatino Linotype" w:hAnsi="Times New Roman" w:cs="Times New Roman"/>
          <w:b/>
          <w:sz w:val="24"/>
          <w:szCs w:val="24"/>
        </w:rPr>
        <w:t>dicial A</w:t>
      </w:r>
      <w:r w:rsidR="00F64818" w:rsidRPr="00DC7CE7">
        <w:rPr>
          <w:rFonts w:ascii="Times New Roman" w:eastAsia="Palatino Linotype" w:hAnsi="Times New Roman" w:cs="Times New Roman"/>
          <w:b/>
          <w:sz w:val="24"/>
          <w:szCs w:val="24"/>
        </w:rPr>
        <w:t>ccountability</w:t>
      </w:r>
      <w:r w:rsidR="00660F36" w:rsidRPr="00DC7CE7">
        <w:rPr>
          <w:rFonts w:ascii="Times New Roman" w:eastAsia="Palatino Linotype" w:hAnsi="Times New Roman" w:cs="Times New Roman"/>
          <w:b/>
          <w:sz w:val="24"/>
          <w:szCs w:val="24"/>
        </w:rPr>
        <w:t xml:space="preserve"> </w:t>
      </w:r>
      <w:r w:rsidR="006210B0" w:rsidRPr="00DC7CE7">
        <w:rPr>
          <w:rFonts w:ascii="Times New Roman" w:eastAsia="Palatino Linotype" w:hAnsi="Times New Roman" w:cs="Times New Roman"/>
          <w:b/>
          <w:sz w:val="24"/>
          <w:szCs w:val="24"/>
        </w:rPr>
        <w:t xml:space="preserve"> </w:t>
      </w:r>
      <w:bookmarkStart w:id="3" w:name="_Hlk161844567"/>
    </w:p>
    <w:bookmarkEnd w:id="3"/>
    <w:p w14:paraId="4D569001" w14:textId="0B49F3EB" w:rsidR="00157BA9" w:rsidRPr="002A2CE1" w:rsidRDefault="00F64818" w:rsidP="002A2CE1">
      <w:pPr>
        <w:pStyle w:val="ListParagraph"/>
        <w:numPr>
          <w:ilvl w:val="0"/>
          <w:numId w:val="64"/>
        </w:numPr>
        <w:spacing w:after="0" w:line="240" w:lineRule="auto"/>
        <w:jc w:val="both"/>
        <w:rPr>
          <w:rFonts w:ascii="Times New Roman" w:eastAsia="Palatino Linotype" w:hAnsi="Times New Roman" w:cs="Times New Roman"/>
          <w:b/>
          <w:sz w:val="24"/>
          <w:szCs w:val="24"/>
        </w:rPr>
      </w:pPr>
      <w:r w:rsidRPr="00DC7CE7">
        <w:rPr>
          <w:rFonts w:ascii="Times New Roman" w:eastAsia="Palatino Linotype" w:hAnsi="Times New Roman" w:cs="Times New Roman"/>
          <w:b/>
          <w:sz w:val="24"/>
          <w:szCs w:val="24"/>
        </w:rPr>
        <w:t xml:space="preserve">Engagement and </w:t>
      </w:r>
      <w:r w:rsidR="00874A46" w:rsidRPr="00DC7CE7">
        <w:rPr>
          <w:rFonts w:ascii="Times New Roman" w:eastAsia="Palatino Linotype" w:hAnsi="Times New Roman" w:cs="Times New Roman"/>
          <w:b/>
          <w:sz w:val="24"/>
          <w:szCs w:val="24"/>
        </w:rPr>
        <w:t>C</w:t>
      </w:r>
      <w:r w:rsidRPr="00DC7CE7">
        <w:rPr>
          <w:rFonts w:ascii="Times New Roman" w:eastAsia="Palatino Linotype" w:hAnsi="Times New Roman" w:cs="Times New Roman"/>
          <w:b/>
          <w:sz w:val="24"/>
          <w:szCs w:val="24"/>
        </w:rPr>
        <w:t xml:space="preserve">apacity </w:t>
      </w:r>
      <w:r w:rsidR="00874A46" w:rsidRPr="00DC7CE7">
        <w:rPr>
          <w:rFonts w:ascii="Times New Roman" w:eastAsia="Palatino Linotype" w:hAnsi="Times New Roman" w:cs="Times New Roman"/>
          <w:b/>
          <w:sz w:val="24"/>
          <w:szCs w:val="24"/>
        </w:rPr>
        <w:t>B</w:t>
      </w:r>
      <w:r w:rsidRPr="00DC7CE7">
        <w:rPr>
          <w:rFonts w:ascii="Times New Roman" w:eastAsia="Palatino Linotype" w:hAnsi="Times New Roman" w:cs="Times New Roman"/>
          <w:b/>
          <w:sz w:val="24"/>
          <w:szCs w:val="24"/>
        </w:rPr>
        <w:t xml:space="preserve">uilding </w:t>
      </w:r>
    </w:p>
    <w:p w14:paraId="347DEA7A" w14:textId="4A0EE762" w:rsidR="00BA2D26" w:rsidRPr="002E6CAD" w:rsidRDefault="00DC7CE7" w:rsidP="008B1C5E">
      <w:pPr>
        <w:numPr>
          <w:ilvl w:val="0"/>
          <w:numId w:val="64"/>
        </w:numPr>
        <w:spacing w:after="0" w:line="240" w:lineRule="auto"/>
        <w:contextualSpacing/>
        <w:jc w:val="both"/>
        <w:rPr>
          <w:rFonts w:ascii="Times New Roman" w:eastAsia="Palatino Linotype" w:hAnsi="Times New Roman" w:cs="Times New Roman"/>
          <w:b/>
          <w:sz w:val="24"/>
          <w:szCs w:val="24"/>
        </w:rPr>
      </w:pPr>
      <w:r w:rsidRPr="005D0786">
        <w:rPr>
          <w:rFonts w:ascii="Times New Roman" w:eastAsia="Palatino Linotype" w:hAnsi="Times New Roman" w:cs="Times New Roman"/>
          <w:b/>
          <w:sz w:val="24"/>
          <w:szCs w:val="24"/>
        </w:rPr>
        <w:t xml:space="preserve">Other </w:t>
      </w:r>
      <w:r>
        <w:rPr>
          <w:rFonts w:ascii="Times New Roman" w:eastAsia="Palatino Linotype" w:hAnsi="Times New Roman" w:cs="Times New Roman"/>
          <w:b/>
          <w:sz w:val="24"/>
          <w:szCs w:val="24"/>
        </w:rPr>
        <w:t>K</w:t>
      </w:r>
      <w:r w:rsidRPr="005D0786">
        <w:rPr>
          <w:rFonts w:ascii="Times New Roman" w:eastAsia="Palatino Linotype" w:hAnsi="Times New Roman" w:cs="Times New Roman"/>
          <w:b/>
          <w:sz w:val="24"/>
          <w:szCs w:val="24"/>
        </w:rPr>
        <w:t xml:space="preserve">ey </w:t>
      </w:r>
      <w:r>
        <w:rPr>
          <w:rFonts w:ascii="Times New Roman" w:eastAsia="Palatino Linotype" w:hAnsi="Times New Roman" w:cs="Times New Roman"/>
          <w:b/>
          <w:sz w:val="24"/>
          <w:szCs w:val="24"/>
        </w:rPr>
        <w:t>H</w:t>
      </w:r>
      <w:r w:rsidRPr="005D0786">
        <w:rPr>
          <w:rFonts w:ascii="Times New Roman" w:eastAsia="Palatino Linotype" w:hAnsi="Times New Roman" w:cs="Times New Roman"/>
          <w:b/>
          <w:sz w:val="24"/>
          <w:szCs w:val="24"/>
        </w:rPr>
        <w:t xml:space="preserve">uman </w:t>
      </w:r>
      <w:r>
        <w:rPr>
          <w:rFonts w:ascii="Times New Roman" w:eastAsia="Palatino Linotype" w:hAnsi="Times New Roman" w:cs="Times New Roman"/>
          <w:b/>
          <w:sz w:val="24"/>
          <w:szCs w:val="24"/>
        </w:rPr>
        <w:t>R</w:t>
      </w:r>
      <w:r w:rsidRPr="005D0786">
        <w:rPr>
          <w:rFonts w:ascii="Times New Roman" w:eastAsia="Palatino Linotype" w:hAnsi="Times New Roman" w:cs="Times New Roman"/>
          <w:b/>
          <w:sz w:val="24"/>
          <w:szCs w:val="24"/>
        </w:rPr>
        <w:t xml:space="preserve">ights and </w:t>
      </w:r>
      <w:r>
        <w:rPr>
          <w:rFonts w:ascii="Times New Roman" w:eastAsia="Palatino Linotype" w:hAnsi="Times New Roman" w:cs="Times New Roman"/>
          <w:b/>
          <w:sz w:val="24"/>
          <w:szCs w:val="24"/>
        </w:rPr>
        <w:t>P</w:t>
      </w:r>
      <w:r w:rsidRPr="005D0786">
        <w:rPr>
          <w:rFonts w:ascii="Times New Roman" w:eastAsia="Palatino Linotype" w:hAnsi="Times New Roman" w:cs="Times New Roman"/>
          <w:b/>
          <w:sz w:val="24"/>
          <w:szCs w:val="24"/>
        </w:rPr>
        <w:t xml:space="preserve">rotection </w:t>
      </w:r>
      <w:r>
        <w:rPr>
          <w:rFonts w:ascii="Times New Roman" w:eastAsia="Palatino Linotype" w:hAnsi="Times New Roman" w:cs="Times New Roman"/>
          <w:b/>
          <w:sz w:val="24"/>
          <w:szCs w:val="24"/>
        </w:rPr>
        <w:t>C</w:t>
      </w:r>
      <w:r w:rsidRPr="005D0786">
        <w:rPr>
          <w:rFonts w:ascii="Times New Roman" w:eastAsia="Palatino Linotype" w:hAnsi="Times New Roman" w:cs="Times New Roman"/>
          <w:b/>
          <w:sz w:val="24"/>
          <w:szCs w:val="24"/>
        </w:rPr>
        <w:t>oncerns</w:t>
      </w:r>
      <w:r>
        <w:rPr>
          <w:rFonts w:ascii="Times New Roman" w:eastAsia="Palatino Linotype" w:hAnsi="Times New Roman" w:cs="Times New Roman"/>
          <w:b/>
          <w:sz w:val="24"/>
          <w:szCs w:val="24"/>
        </w:rPr>
        <w:t xml:space="preserve"> </w:t>
      </w:r>
      <w:bookmarkEnd w:id="2"/>
    </w:p>
    <w:sectPr w:rsidR="00BA2D26" w:rsidRPr="002E6CAD" w:rsidSect="0024798F">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1FE14" w14:textId="77777777" w:rsidR="003D06AE" w:rsidRDefault="003D06AE" w:rsidP="00182875">
      <w:pPr>
        <w:spacing w:after="0" w:line="240" w:lineRule="auto"/>
      </w:pPr>
      <w:r>
        <w:separator/>
      </w:r>
    </w:p>
  </w:endnote>
  <w:endnote w:type="continuationSeparator" w:id="0">
    <w:p w14:paraId="51F06E82" w14:textId="77777777" w:rsidR="003D06AE" w:rsidRDefault="003D06AE"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Eras Medium ITC">
    <w:panose1 w:val="020B06020305040208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DCCED" w14:textId="77777777" w:rsidR="003D06AE" w:rsidRDefault="003D06AE" w:rsidP="00182875">
      <w:pPr>
        <w:spacing w:after="0" w:line="240" w:lineRule="auto"/>
      </w:pPr>
      <w:r>
        <w:separator/>
      </w:r>
    </w:p>
  </w:footnote>
  <w:footnote w:type="continuationSeparator" w:id="0">
    <w:p w14:paraId="74DB0B83" w14:textId="77777777" w:rsidR="003D06AE" w:rsidRDefault="003D06AE"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894F60"/>
    <w:multiLevelType w:val="hybridMultilevel"/>
    <w:tmpl w:val="21169D0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 w15:restartNumberingAfterBreak="0">
    <w:nsid w:val="03A57035"/>
    <w:multiLevelType w:val="hybridMultilevel"/>
    <w:tmpl w:val="C77451F4"/>
    <w:lvl w:ilvl="0" w:tplc="94088C4C">
      <w:start w:val="1"/>
      <w:numFmt w:val="decimal"/>
      <w:lvlText w:val="%1."/>
      <w:lvlJc w:val="left"/>
      <w:pPr>
        <w:ind w:left="360" w:hanging="360"/>
      </w:pPr>
      <w:rPr>
        <w:b/>
        <w:b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073F309C"/>
    <w:multiLevelType w:val="hybridMultilevel"/>
    <w:tmpl w:val="FC06F8B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08206FC7"/>
    <w:multiLevelType w:val="hybridMultilevel"/>
    <w:tmpl w:val="D43A39C0"/>
    <w:lvl w:ilvl="0" w:tplc="29642B90">
      <w:start w:val="4"/>
      <w:numFmt w:val="bullet"/>
      <w:lvlText w:val="-"/>
      <w:lvlJc w:val="left"/>
      <w:pPr>
        <w:ind w:left="720" w:hanging="360"/>
      </w:pPr>
      <w:rPr>
        <w:rFonts w:ascii="Times New Roman" w:eastAsia="Palatino Linotyp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AC317E"/>
    <w:multiLevelType w:val="hybridMultilevel"/>
    <w:tmpl w:val="D922A0B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FBF3965"/>
    <w:multiLevelType w:val="hybridMultilevel"/>
    <w:tmpl w:val="7E168618"/>
    <w:lvl w:ilvl="0" w:tplc="92BE281E">
      <w:numFmt w:val="bullet"/>
      <w:lvlText w:val="-"/>
      <w:lvlJc w:val="left"/>
      <w:pPr>
        <w:ind w:left="720" w:hanging="360"/>
      </w:pPr>
      <w:rPr>
        <w:rFonts w:ascii="Eras Medium ITC" w:eastAsiaTheme="minorHAnsi" w:hAnsi="Eras Medium IT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2E6600"/>
    <w:multiLevelType w:val="hybridMultilevel"/>
    <w:tmpl w:val="98B26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73206E"/>
    <w:multiLevelType w:val="hybridMultilevel"/>
    <w:tmpl w:val="8E1A1D38"/>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123C2D15"/>
    <w:multiLevelType w:val="hybridMultilevel"/>
    <w:tmpl w:val="69A6778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 w15:restartNumberingAfterBreak="0">
    <w:nsid w:val="128F19FE"/>
    <w:multiLevelType w:val="hybridMultilevel"/>
    <w:tmpl w:val="AFE4421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AD64C0B"/>
    <w:multiLevelType w:val="hybridMultilevel"/>
    <w:tmpl w:val="1AE89CB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5"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1BAF41E2"/>
    <w:multiLevelType w:val="hybridMultilevel"/>
    <w:tmpl w:val="1A78B626"/>
    <w:lvl w:ilvl="0" w:tplc="091AAADA">
      <w:start w:val="1"/>
      <w:numFmt w:val="decimal"/>
      <w:lvlText w:val="%1."/>
      <w:lvlJc w:val="left"/>
      <w:pPr>
        <w:ind w:left="720" w:hanging="360"/>
      </w:pPr>
      <w:rPr>
        <w:rFonts w:eastAsia="Calibri"/>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F0E1362"/>
    <w:multiLevelType w:val="hybridMultilevel"/>
    <w:tmpl w:val="7512CCA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0" w15:restartNumberingAfterBreak="0">
    <w:nsid w:val="200B6E17"/>
    <w:multiLevelType w:val="hybridMultilevel"/>
    <w:tmpl w:val="64A8F2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0DB3BDF"/>
    <w:multiLevelType w:val="hybridMultilevel"/>
    <w:tmpl w:val="EE700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237A2E26"/>
    <w:multiLevelType w:val="hybridMultilevel"/>
    <w:tmpl w:val="24C4DE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5511D9"/>
    <w:multiLevelType w:val="hybridMultilevel"/>
    <w:tmpl w:val="B6B4A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B443E3"/>
    <w:multiLevelType w:val="hybridMultilevel"/>
    <w:tmpl w:val="18000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381F4552"/>
    <w:multiLevelType w:val="hybridMultilevel"/>
    <w:tmpl w:val="1A6CE25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6" w15:restartNumberingAfterBreak="0">
    <w:nsid w:val="399417EA"/>
    <w:multiLevelType w:val="hybridMultilevel"/>
    <w:tmpl w:val="39967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F61562"/>
    <w:multiLevelType w:val="hybridMultilevel"/>
    <w:tmpl w:val="3BD26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449F49C6"/>
    <w:multiLevelType w:val="hybridMultilevel"/>
    <w:tmpl w:val="09F2D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47B40E23"/>
    <w:multiLevelType w:val="hybridMultilevel"/>
    <w:tmpl w:val="31A84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8291266"/>
    <w:multiLevelType w:val="hybridMultilevel"/>
    <w:tmpl w:val="13AAE3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49557FB6"/>
    <w:multiLevelType w:val="hybridMultilevel"/>
    <w:tmpl w:val="9D66F16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4" w15:restartNumberingAfterBreak="0">
    <w:nsid w:val="5096495C"/>
    <w:multiLevelType w:val="hybridMultilevel"/>
    <w:tmpl w:val="3176FBA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5" w15:restartNumberingAfterBreak="0">
    <w:nsid w:val="52BB1455"/>
    <w:multiLevelType w:val="hybridMultilevel"/>
    <w:tmpl w:val="A2BA2DC6"/>
    <w:lvl w:ilvl="0" w:tplc="CAC6C320">
      <w:start w:val="1"/>
      <w:numFmt w:val="decimal"/>
      <w:lvlText w:val="%1."/>
      <w:lvlJc w:val="left"/>
      <w:pPr>
        <w:tabs>
          <w:tab w:val="num" w:pos="360"/>
        </w:tabs>
        <w:ind w:left="360" w:hanging="288"/>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8" w15:restartNumberingAfterBreak="0">
    <w:nsid w:val="56F53E82"/>
    <w:multiLevelType w:val="hybridMultilevel"/>
    <w:tmpl w:val="9A0EB7F6"/>
    <w:lvl w:ilvl="0" w:tplc="532E686E">
      <w:numFmt w:val="bullet"/>
      <w:lvlText w:val="-"/>
      <w:lvlJc w:val="left"/>
      <w:pPr>
        <w:ind w:left="432" w:hanging="360"/>
      </w:pPr>
      <w:rPr>
        <w:rFonts w:ascii="Times New Roman" w:eastAsia="Palatino Linotype"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39"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E010DBF"/>
    <w:multiLevelType w:val="hybridMultilevel"/>
    <w:tmpl w:val="B928C4C6"/>
    <w:lvl w:ilvl="0" w:tplc="A3A0D242">
      <w:numFmt w:val="bullet"/>
      <w:lvlText w:val="-"/>
      <w:lvlJc w:val="left"/>
      <w:pPr>
        <w:ind w:left="1170" w:hanging="360"/>
      </w:pPr>
      <w:rPr>
        <w:rFonts w:ascii="Avenir Next LT Pro" w:eastAsiaTheme="minorHAnsi" w:hAnsi="Avenir Next LT Pro" w:cstheme="minorBid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1" w15:restartNumberingAfterBreak="0">
    <w:nsid w:val="608804AD"/>
    <w:multiLevelType w:val="hybridMultilevel"/>
    <w:tmpl w:val="78C8075C"/>
    <w:lvl w:ilvl="0" w:tplc="29642B90">
      <w:start w:val="4"/>
      <w:numFmt w:val="bullet"/>
      <w:lvlText w:val="-"/>
      <w:lvlJc w:val="left"/>
      <w:pPr>
        <w:ind w:left="720" w:hanging="360"/>
      </w:pPr>
      <w:rPr>
        <w:rFonts w:ascii="Times New Roman" w:eastAsia="Palatino Linotyp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0C65953"/>
    <w:multiLevelType w:val="hybridMultilevel"/>
    <w:tmpl w:val="164A58A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3" w15:restartNumberingAfterBreak="0">
    <w:nsid w:val="60DE0040"/>
    <w:multiLevelType w:val="hybridMultilevel"/>
    <w:tmpl w:val="778CAE3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4"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5" w15:restartNumberingAfterBreak="0">
    <w:nsid w:val="642B2231"/>
    <w:multiLevelType w:val="hybridMultilevel"/>
    <w:tmpl w:val="CB9A7B56"/>
    <w:lvl w:ilvl="0" w:tplc="EF02C1CE">
      <w:start w:val="1"/>
      <w:numFmt w:val="decimal"/>
      <w:lvlText w:val="%1."/>
      <w:lvlJc w:val="left"/>
      <w:pPr>
        <w:ind w:left="720" w:hanging="360"/>
      </w:pPr>
      <w:rPr>
        <w:rFonts w:eastAsia="Calibri" w:hint="default"/>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6970BC7"/>
    <w:multiLevelType w:val="hybridMultilevel"/>
    <w:tmpl w:val="1DA6C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8EB5AEA"/>
    <w:multiLevelType w:val="hybridMultilevel"/>
    <w:tmpl w:val="F4BEB56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8" w15:restartNumberingAfterBreak="0">
    <w:nsid w:val="69A9507F"/>
    <w:multiLevelType w:val="hybridMultilevel"/>
    <w:tmpl w:val="AD04DDB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9" w15:restartNumberingAfterBreak="0">
    <w:nsid w:val="6A517FCC"/>
    <w:multiLevelType w:val="hybridMultilevel"/>
    <w:tmpl w:val="F830CC6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0"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1" w15:restartNumberingAfterBreak="0">
    <w:nsid w:val="6C1A7796"/>
    <w:multiLevelType w:val="hybridMultilevel"/>
    <w:tmpl w:val="310E686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2" w15:restartNumberingAfterBreak="0">
    <w:nsid w:val="6D6503D6"/>
    <w:multiLevelType w:val="hybridMultilevel"/>
    <w:tmpl w:val="A45A8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0373E01"/>
    <w:multiLevelType w:val="hybridMultilevel"/>
    <w:tmpl w:val="2C8C59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4" w15:restartNumberingAfterBreak="0">
    <w:nsid w:val="70F2329E"/>
    <w:multiLevelType w:val="hybridMultilevel"/>
    <w:tmpl w:val="23387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6" w15:restartNumberingAfterBreak="0">
    <w:nsid w:val="73B53E98"/>
    <w:multiLevelType w:val="hybridMultilevel"/>
    <w:tmpl w:val="0B7CE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3F6732C"/>
    <w:multiLevelType w:val="hybridMultilevel"/>
    <w:tmpl w:val="41B08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64A4A55"/>
    <w:multiLevelType w:val="hybridMultilevel"/>
    <w:tmpl w:val="C0B67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7DD2B35"/>
    <w:multiLevelType w:val="hybridMultilevel"/>
    <w:tmpl w:val="B4BAFB4A"/>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0" w15:restartNumberingAfterBreak="0">
    <w:nsid w:val="78BA5AEF"/>
    <w:multiLevelType w:val="hybridMultilevel"/>
    <w:tmpl w:val="A0487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B7D3660"/>
    <w:multiLevelType w:val="multilevel"/>
    <w:tmpl w:val="5B10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F8D2A85"/>
    <w:multiLevelType w:val="hybridMultilevel"/>
    <w:tmpl w:val="FBD49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FF5400E"/>
    <w:multiLevelType w:val="hybridMultilevel"/>
    <w:tmpl w:val="FB0C9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075503">
    <w:abstractNumId w:val="13"/>
  </w:num>
  <w:num w:numId="2" w16cid:durableId="1145195897">
    <w:abstractNumId w:val="30"/>
  </w:num>
  <w:num w:numId="3" w16cid:durableId="1649630964">
    <w:abstractNumId w:val="7"/>
  </w:num>
  <w:num w:numId="4" w16cid:durableId="18144493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36"/>
  </w:num>
  <w:num w:numId="6" w16cid:durableId="1163426569">
    <w:abstractNumId w:val="39"/>
  </w:num>
  <w:num w:numId="7" w16cid:durableId="1987204914">
    <w:abstractNumId w:val="37"/>
  </w:num>
  <w:num w:numId="8" w16cid:durableId="1710184332">
    <w:abstractNumId w:val="50"/>
  </w:num>
  <w:num w:numId="9" w16cid:durableId="189804582">
    <w:abstractNumId w:val="44"/>
  </w:num>
  <w:num w:numId="10" w16cid:durableId="566233004">
    <w:abstractNumId w:val="55"/>
  </w:num>
  <w:num w:numId="11" w16cid:durableId="211119952">
    <w:abstractNumId w:val="1"/>
  </w:num>
  <w:num w:numId="12" w16cid:durableId="2083984759">
    <w:abstractNumId w:val="0"/>
  </w:num>
  <w:num w:numId="13" w16cid:durableId="753477686">
    <w:abstractNumId w:val="28"/>
  </w:num>
  <w:num w:numId="14" w16cid:durableId="873538412">
    <w:abstractNumId w:val="15"/>
  </w:num>
  <w:num w:numId="15" w16cid:durableId="1398435063">
    <w:abstractNumId w:val="17"/>
  </w:num>
  <w:num w:numId="16" w16cid:durableId="1631667514">
    <w:abstractNumId w:val="18"/>
  </w:num>
  <w:num w:numId="17" w16cid:durableId="299000025">
    <w:abstractNumId w:val="38"/>
  </w:num>
  <w:num w:numId="18" w16cid:durableId="2142183015">
    <w:abstractNumId w:val="24"/>
  </w:num>
  <w:num w:numId="19" w16cid:durableId="178355975">
    <w:abstractNumId w:val="54"/>
  </w:num>
  <w:num w:numId="20" w16cid:durableId="348797094">
    <w:abstractNumId w:val="63"/>
  </w:num>
  <w:num w:numId="21" w16cid:durableId="504172185">
    <w:abstractNumId w:val="33"/>
  </w:num>
  <w:num w:numId="22" w16cid:durableId="1466892955">
    <w:abstractNumId w:val="41"/>
  </w:num>
  <w:num w:numId="23" w16cid:durableId="249244444">
    <w:abstractNumId w:val="5"/>
  </w:num>
  <w:num w:numId="24" w16cid:durableId="1829204435">
    <w:abstractNumId w:val="62"/>
  </w:num>
  <w:num w:numId="25" w16cid:durableId="1485199569">
    <w:abstractNumId w:val="2"/>
  </w:num>
  <w:num w:numId="26" w16cid:durableId="72059095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01572849">
    <w:abstractNumId w:val="22"/>
  </w:num>
  <w:num w:numId="28" w16cid:durableId="1832982334">
    <w:abstractNumId w:val="31"/>
  </w:num>
  <w:num w:numId="29" w16cid:durableId="1515605233">
    <w:abstractNumId w:val="58"/>
  </w:num>
  <w:num w:numId="30" w16cid:durableId="129382930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73443515">
    <w:abstractNumId w:val="34"/>
  </w:num>
  <w:num w:numId="32" w16cid:durableId="9261077">
    <w:abstractNumId w:val="48"/>
  </w:num>
  <w:num w:numId="33" w16cid:durableId="1198009221">
    <w:abstractNumId w:val="29"/>
  </w:num>
  <w:num w:numId="34" w16cid:durableId="1849902475">
    <w:abstractNumId w:val="23"/>
  </w:num>
  <w:num w:numId="35" w16cid:durableId="1439642164">
    <w:abstractNumId w:val="20"/>
  </w:num>
  <w:num w:numId="36" w16cid:durableId="617948728">
    <w:abstractNumId w:val="43"/>
  </w:num>
  <w:num w:numId="37" w16cid:durableId="502014871">
    <w:abstractNumId w:val="27"/>
  </w:num>
  <w:num w:numId="38" w16cid:durableId="1762332709">
    <w:abstractNumId w:val="19"/>
  </w:num>
  <w:num w:numId="39" w16cid:durableId="731344002">
    <w:abstractNumId w:val="6"/>
  </w:num>
  <w:num w:numId="40" w16cid:durableId="1430662798">
    <w:abstractNumId w:val="8"/>
  </w:num>
  <w:num w:numId="41" w16cid:durableId="138960653">
    <w:abstractNumId w:val="26"/>
  </w:num>
  <w:num w:numId="42" w16cid:durableId="710113681">
    <w:abstractNumId w:val="11"/>
  </w:num>
  <w:num w:numId="43" w16cid:durableId="1998531038">
    <w:abstractNumId w:val="42"/>
  </w:num>
  <w:num w:numId="44" w16cid:durableId="164394922">
    <w:abstractNumId w:val="12"/>
  </w:num>
  <w:num w:numId="45" w16cid:durableId="815994286">
    <w:abstractNumId w:val="49"/>
  </w:num>
  <w:num w:numId="46" w16cid:durableId="1558198144">
    <w:abstractNumId w:val="51"/>
  </w:num>
  <w:num w:numId="47" w16cid:durableId="1706321984">
    <w:abstractNumId w:val="14"/>
  </w:num>
  <w:num w:numId="48" w16cid:durableId="497886925">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51627845">
    <w:abstractNumId w:val="25"/>
  </w:num>
  <w:num w:numId="50" w16cid:durableId="1142848246">
    <w:abstractNumId w:val="60"/>
  </w:num>
  <w:num w:numId="51" w16cid:durableId="997731756">
    <w:abstractNumId w:val="52"/>
  </w:num>
  <w:num w:numId="52" w16cid:durableId="1508905296">
    <w:abstractNumId w:val="47"/>
  </w:num>
  <w:num w:numId="53" w16cid:durableId="1986472895">
    <w:abstractNumId w:val="56"/>
  </w:num>
  <w:num w:numId="54" w16cid:durableId="910582744">
    <w:abstractNumId w:val="9"/>
  </w:num>
  <w:num w:numId="55" w16cid:durableId="1616211548">
    <w:abstractNumId w:val="10"/>
  </w:num>
  <w:num w:numId="56" w16cid:durableId="656962236">
    <w:abstractNumId w:val="59"/>
  </w:num>
  <w:num w:numId="57" w16cid:durableId="7251109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42450073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693919524">
    <w:abstractNumId w:val="16"/>
  </w:num>
  <w:num w:numId="60" w16cid:durableId="357631916">
    <w:abstractNumId w:val="4"/>
  </w:num>
  <w:num w:numId="61" w16cid:durableId="1884976294">
    <w:abstractNumId w:val="46"/>
  </w:num>
  <w:num w:numId="62" w16cid:durableId="930311468">
    <w:abstractNumId w:val="57"/>
  </w:num>
  <w:num w:numId="63" w16cid:durableId="1661469765">
    <w:abstractNumId w:val="61"/>
  </w:num>
  <w:num w:numId="64" w16cid:durableId="1754669581">
    <w:abstractNumId w:val="45"/>
  </w:num>
  <w:num w:numId="65" w16cid:durableId="186227662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651"/>
    <w:rsid w:val="000100C4"/>
    <w:rsid w:val="0001024F"/>
    <w:rsid w:val="0001027A"/>
    <w:rsid w:val="00010899"/>
    <w:rsid w:val="00015F6B"/>
    <w:rsid w:val="00034B17"/>
    <w:rsid w:val="00035331"/>
    <w:rsid w:val="000473F6"/>
    <w:rsid w:val="00051E38"/>
    <w:rsid w:val="000544DD"/>
    <w:rsid w:val="00054970"/>
    <w:rsid w:val="00055DB2"/>
    <w:rsid w:val="00076810"/>
    <w:rsid w:val="00077BCA"/>
    <w:rsid w:val="00077F17"/>
    <w:rsid w:val="000849D8"/>
    <w:rsid w:val="00086E10"/>
    <w:rsid w:val="00096285"/>
    <w:rsid w:val="000A119C"/>
    <w:rsid w:val="000A1204"/>
    <w:rsid w:val="000A1775"/>
    <w:rsid w:val="000A38E2"/>
    <w:rsid w:val="000B340E"/>
    <w:rsid w:val="000B7BF9"/>
    <w:rsid w:val="000B7EC1"/>
    <w:rsid w:val="000C2941"/>
    <w:rsid w:val="000C56D1"/>
    <w:rsid w:val="000C7B78"/>
    <w:rsid w:val="000D4781"/>
    <w:rsid w:val="000D4B80"/>
    <w:rsid w:val="000E5F62"/>
    <w:rsid w:val="000E6BD3"/>
    <w:rsid w:val="000E7E2E"/>
    <w:rsid w:val="000F10FA"/>
    <w:rsid w:val="000F180B"/>
    <w:rsid w:val="000F380C"/>
    <w:rsid w:val="000F54B8"/>
    <w:rsid w:val="0010210E"/>
    <w:rsid w:val="00102227"/>
    <w:rsid w:val="00102870"/>
    <w:rsid w:val="00103CE9"/>
    <w:rsid w:val="00105E19"/>
    <w:rsid w:val="00110FE2"/>
    <w:rsid w:val="0011200A"/>
    <w:rsid w:val="00121619"/>
    <w:rsid w:val="001230A2"/>
    <w:rsid w:val="0012505A"/>
    <w:rsid w:val="00127786"/>
    <w:rsid w:val="0013302D"/>
    <w:rsid w:val="00135614"/>
    <w:rsid w:val="00157BA9"/>
    <w:rsid w:val="0016623C"/>
    <w:rsid w:val="0017532F"/>
    <w:rsid w:val="00182875"/>
    <w:rsid w:val="00183500"/>
    <w:rsid w:val="00187953"/>
    <w:rsid w:val="00190A2A"/>
    <w:rsid w:val="00190A5B"/>
    <w:rsid w:val="00194DC3"/>
    <w:rsid w:val="001A4154"/>
    <w:rsid w:val="001A4C4E"/>
    <w:rsid w:val="001A502D"/>
    <w:rsid w:val="001A7FC8"/>
    <w:rsid w:val="001B2256"/>
    <w:rsid w:val="001B6C94"/>
    <w:rsid w:val="001B7267"/>
    <w:rsid w:val="001B73C5"/>
    <w:rsid w:val="001C1E92"/>
    <w:rsid w:val="001C499C"/>
    <w:rsid w:val="001C7F0B"/>
    <w:rsid w:val="001D15DD"/>
    <w:rsid w:val="001D179C"/>
    <w:rsid w:val="001D1A62"/>
    <w:rsid w:val="001D5B48"/>
    <w:rsid w:val="001D6198"/>
    <w:rsid w:val="001E096F"/>
    <w:rsid w:val="001E4620"/>
    <w:rsid w:val="001E5CEA"/>
    <w:rsid w:val="001F275C"/>
    <w:rsid w:val="001F366B"/>
    <w:rsid w:val="002048B6"/>
    <w:rsid w:val="002049A3"/>
    <w:rsid w:val="00206291"/>
    <w:rsid w:val="00206A19"/>
    <w:rsid w:val="002073C7"/>
    <w:rsid w:val="00207C4A"/>
    <w:rsid w:val="0021131E"/>
    <w:rsid w:val="00212F8C"/>
    <w:rsid w:val="002151C9"/>
    <w:rsid w:val="002173DC"/>
    <w:rsid w:val="00226A47"/>
    <w:rsid w:val="00232256"/>
    <w:rsid w:val="00233C06"/>
    <w:rsid w:val="002356B6"/>
    <w:rsid w:val="002436AE"/>
    <w:rsid w:val="00247102"/>
    <w:rsid w:val="0024798F"/>
    <w:rsid w:val="00251182"/>
    <w:rsid w:val="00260A53"/>
    <w:rsid w:val="00263A71"/>
    <w:rsid w:val="0026636C"/>
    <w:rsid w:val="002705AC"/>
    <w:rsid w:val="00270BAE"/>
    <w:rsid w:val="00271E60"/>
    <w:rsid w:val="00273340"/>
    <w:rsid w:val="00280358"/>
    <w:rsid w:val="002837EC"/>
    <w:rsid w:val="00296597"/>
    <w:rsid w:val="00297FC2"/>
    <w:rsid w:val="002A215D"/>
    <w:rsid w:val="002A2CE1"/>
    <w:rsid w:val="002A5B92"/>
    <w:rsid w:val="002C0098"/>
    <w:rsid w:val="002C2F67"/>
    <w:rsid w:val="002C7D32"/>
    <w:rsid w:val="002D5032"/>
    <w:rsid w:val="002D59E9"/>
    <w:rsid w:val="002D7E45"/>
    <w:rsid w:val="002E1980"/>
    <w:rsid w:val="002E2261"/>
    <w:rsid w:val="002E4CB7"/>
    <w:rsid w:val="002E6CAD"/>
    <w:rsid w:val="002E6DBC"/>
    <w:rsid w:val="002E7C57"/>
    <w:rsid w:val="002F23A1"/>
    <w:rsid w:val="002F32D0"/>
    <w:rsid w:val="002F4D02"/>
    <w:rsid w:val="002F58B2"/>
    <w:rsid w:val="00301307"/>
    <w:rsid w:val="00301CF0"/>
    <w:rsid w:val="0030444E"/>
    <w:rsid w:val="00312954"/>
    <w:rsid w:val="00315EA9"/>
    <w:rsid w:val="0033125D"/>
    <w:rsid w:val="00333678"/>
    <w:rsid w:val="00333E53"/>
    <w:rsid w:val="00340CAD"/>
    <w:rsid w:val="0034794E"/>
    <w:rsid w:val="003505EF"/>
    <w:rsid w:val="00352BF5"/>
    <w:rsid w:val="0035519F"/>
    <w:rsid w:val="0035731B"/>
    <w:rsid w:val="00364736"/>
    <w:rsid w:val="003679E6"/>
    <w:rsid w:val="003754A1"/>
    <w:rsid w:val="0038438B"/>
    <w:rsid w:val="0039350B"/>
    <w:rsid w:val="003A581E"/>
    <w:rsid w:val="003B1A56"/>
    <w:rsid w:val="003B258D"/>
    <w:rsid w:val="003C0873"/>
    <w:rsid w:val="003C2C8E"/>
    <w:rsid w:val="003C516F"/>
    <w:rsid w:val="003C62BF"/>
    <w:rsid w:val="003D06AE"/>
    <w:rsid w:val="003D39DD"/>
    <w:rsid w:val="003D3ECC"/>
    <w:rsid w:val="003E3E73"/>
    <w:rsid w:val="003F5D1B"/>
    <w:rsid w:val="004156C1"/>
    <w:rsid w:val="0042359B"/>
    <w:rsid w:val="004244C6"/>
    <w:rsid w:val="0042462D"/>
    <w:rsid w:val="00425C48"/>
    <w:rsid w:val="00426B59"/>
    <w:rsid w:val="004306F1"/>
    <w:rsid w:val="00430DBC"/>
    <w:rsid w:val="00431DE1"/>
    <w:rsid w:val="004327CA"/>
    <w:rsid w:val="00437E20"/>
    <w:rsid w:val="00441124"/>
    <w:rsid w:val="00441DFB"/>
    <w:rsid w:val="00443466"/>
    <w:rsid w:val="004535AD"/>
    <w:rsid w:val="004649FB"/>
    <w:rsid w:val="00472A0A"/>
    <w:rsid w:val="00475F00"/>
    <w:rsid w:val="00480176"/>
    <w:rsid w:val="00483AC9"/>
    <w:rsid w:val="00485F1C"/>
    <w:rsid w:val="00487DBB"/>
    <w:rsid w:val="004A15C1"/>
    <w:rsid w:val="004A6897"/>
    <w:rsid w:val="004B0E42"/>
    <w:rsid w:val="004B2CEA"/>
    <w:rsid w:val="004B67B0"/>
    <w:rsid w:val="004C1D52"/>
    <w:rsid w:val="004C3B23"/>
    <w:rsid w:val="004C66A3"/>
    <w:rsid w:val="004C721C"/>
    <w:rsid w:val="004D1403"/>
    <w:rsid w:val="004D27F5"/>
    <w:rsid w:val="004D5424"/>
    <w:rsid w:val="004E0523"/>
    <w:rsid w:val="004E34C1"/>
    <w:rsid w:val="004E406A"/>
    <w:rsid w:val="004E5395"/>
    <w:rsid w:val="004E6417"/>
    <w:rsid w:val="004E7966"/>
    <w:rsid w:val="004F0775"/>
    <w:rsid w:val="004F15D2"/>
    <w:rsid w:val="004F7DC2"/>
    <w:rsid w:val="00505B70"/>
    <w:rsid w:val="00515225"/>
    <w:rsid w:val="00520468"/>
    <w:rsid w:val="00533AF4"/>
    <w:rsid w:val="00534278"/>
    <w:rsid w:val="00544B8A"/>
    <w:rsid w:val="005457DE"/>
    <w:rsid w:val="005607D6"/>
    <w:rsid w:val="00561F85"/>
    <w:rsid w:val="00586ED2"/>
    <w:rsid w:val="00596239"/>
    <w:rsid w:val="005965A4"/>
    <w:rsid w:val="00596B53"/>
    <w:rsid w:val="005A3290"/>
    <w:rsid w:val="005A3D8E"/>
    <w:rsid w:val="005A4148"/>
    <w:rsid w:val="005A4925"/>
    <w:rsid w:val="005B2291"/>
    <w:rsid w:val="005B7375"/>
    <w:rsid w:val="005C730A"/>
    <w:rsid w:val="005D0512"/>
    <w:rsid w:val="005D0786"/>
    <w:rsid w:val="005D6363"/>
    <w:rsid w:val="005E5113"/>
    <w:rsid w:val="005E54F0"/>
    <w:rsid w:val="005F13CD"/>
    <w:rsid w:val="005F2503"/>
    <w:rsid w:val="005F5172"/>
    <w:rsid w:val="006071A7"/>
    <w:rsid w:val="00614508"/>
    <w:rsid w:val="00614DDE"/>
    <w:rsid w:val="006163C5"/>
    <w:rsid w:val="00616BEE"/>
    <w:rsid w:val="006210B0"/>
    <w:rsid w:val="00623CCF"/>
    <w:rsid w:val="00631F06"/>
    <w:rsid w:val="00632C5F"/>
    <w:rsid w:val="00635779"/>
    <w:rsid w:val="00641E8D"/>
    <w:rsid w:val="00646691"/>
    <w:rsid w:val="00646D4A"/>
    <w:rsid w:val="00650E7B"/>
    <w:rsid w:val="00652940"/>
    <w:rsid w:val="00660788"/>
    <w:rsid w:val="00660F36"/>
    <w:rsid w:val="00677FCD"/>
    <w:rsid w:val="0068377C"/>
    <w:rsid w:val="00683F3E"/>
    <w:rsid w:val="006865B4"/>
    <w:rsid w:val="006943F8"/>
    <w:rsid w:val="00694AC8"/>
    <w:rsid w:val="0069687C"/>
    <w:rsid w:val="00696F4B"/>
    <w:rsid w:val="006A0EDC"/>
    <w:rsid w:val="006A1DEB"/>
    <w:rsid w:val="006A4722"/>
    <w:rsid w:val="006A7268"/>
    <w:rsid w:val="006B73A6"/>
    <w:rsid w:val="006C73BD"/>
    <w:rsid w:val="006D0FA2"/>
    <w:rsid w:val="006D1E06"/>
    <w:rsid w:val="006D36E8"/>
    <w:rsid w:val="006F2ABC"/>
    <w:rsid w:val="006F3A4C"/>
    <w:rsid w:val="006F49BB"/>
    <w:rsid w:val="007018CE"/>
    <w:rsid w:val="00702A25"/>
    <w:rsid w:val="007053C2"/>
    <w:rsid w:val="00720CB3"/>
    <w:rsid w:val="007319F7"/>
    <w:rsid w:val="00732780"/>
    <w:rsid w:val="0074083E"/>
    <w:rsid w:val="00742D91"/>
    <w:rsid w:val="0075340A"/>
    <w:rsid w:val="007538BA"/>
    <w:rsid w:val="00754009"/>
    <w:rsid w:val="00754A22"/>
    <w:rsid w:val="00754DA6"/>
    <w:rsid w:val="00761093"/>
    <w:rsid w:val="00763408"/>
    <w:rsid w:val="007809E9"/>
    <w:rsid w:val="0078537C"/>
    <w:rsid w:val="007A4DD3"/>
    <w:rsid w:val="007A55EF"/>
    <w:rsid w:val="007A6FB9"/>
    <w:rsid w:val="007B2DC7"/>
    <w:rsid w:val="007B4FF7"/>
    <w:rsid w:val="007B5189"/>
    <w:rsid w:val="007B5511"/>
    <w:rsid w:val="007C23F9"/>
    <w:rsid w:val="007D0A14"/>
    <w:rsid w:val="007D7B90"/>
    <w:rsid w:val="007E7C58"/>
    <w:rsid w:val="007F1102"/>
    <w:rsid w:val="007F2A32"/>
    <w:rsid w:val="007F5A10"/>
    <w:rsid w:val="008019E9"/>
    <w:rsid w:val="00801AA8"/>
    <w:rsid w:val="0080731A"/>
    <w:rsid w:val="00810A55"/>
    <w:rsid w:val="00811C4F"/>
    <w:rsid w:val="008158F0"/>
    <w:rsid w:val="00817374"/>
    <w:rsid w:val="0082530A"/>
    <w:rsid w:val="0082711C"/>
    <w:rsid w:val="0082756E"/>
    <w:rsid w:val="00830ED4"/>
    <w:rsid w:val="00832E4C"/>
    <w:rsid w:val="00833B85"/>
    <w:rsid w:val="00842767"/>
    <w:rsid w:val="00843B19"/>
    <w:rsid w:val="0084562D"/>
    <w:rsid w:val="00851B7F"/>
    <w:rsid w:val="00853890"/>
    <w:rsid w:val="00855EA4"/>
    <w:rsid w:val="008609DE"/>
    <w:rsid w:val="008673BB"/>
    <w:rsid w:val="00870305"/>
    <w:rsid w:val="008732FA"/>
    <w:rsid w:val="0087432B"/>
    <w:rsid w:val="008743C5"/>
    <w:rsid w:val="00874A46"/>
    <w:rsid w:val="008772ED"/>
    <w:rsid w:val="00877377"/>
    <w:rsid w:val="00880D4C"/>
    <w:rsid w:val="00881BF6"/>
    <w:rsid w:val="00884C7F"/>
    <w:rsid w:val="008A00BD"/>
    <w:rsid w:val="008A115B"/>
    <w:rsid w:val="008B1C5E"/>
    <w:rsid w:val="008B2E18"/>
    <w:rsid w:val="008B6B8D"/>
    <w:rsid w:val="008C1705"/>
    <w:rsid w:val="008C45F2"/>
    <w:rsid w:val="008C69B4"/>
    <w:rsid w:val="008C73D6"/>
    <w:rsid w:val="008D6784"/>
    <w:rsid w:val="008E1A7D"/>
    <w:rsid w:val="008E3FA8"/>
    <w:rsid w:val="008E5435"/>
    <w:rsid w:val="008F1281"/>
    <w:rsid w:val="008F2380"/>
    <w:rsid w:val="008F3F87"/>
    <w:rsid w:val="008F5B1B"/>
    <w:rsid w:val="008F68E7"/>
    <w:rsid w:val="008F6989"/>
    <w:rsid w:val="008F70BA"/>
    <w:rsid w:val="00905F15"/>
    <w:rsid w:val="009255FF"/>
    <w:rsid w:val="00925FFE"/>
    <w:rsid w:val="00930019"/>
    <w:rsid w:val="009330E1"/>
    <w:rsid w:val="009362BD"/>
    <w:rsid w:val="0093678C"/>
    <w:rsid w:val="009440AF"/>
    <w:rsid w:val="00944C61"/>
    <w:rsid w:val="00945DA9"/>
    <w:rsid w:val="009468B0"/>
    <w:rsid w:val="0095278F"/>
    <w:rsid w:val="009768E4"/>
    <w:rsid w:val="009819EC"/>
    <w:rsid w:val="00992636"/>
    <w:rsid w:val="00997C14"/>
    <w:rsid w:val="009A2146"/>
    <w:rsid w:val="009A47BB"/>
    <w:rsid w:val="009A6536"/>
    <w:rsid w:val="009A713B"/>
    <w:rsid w:val="009A7A1F"/>
    <w:rsid w:val="009B0760"/>
    <w:rsid w:val="009B1BA3"/>
    <w:rsid w:val="009B2E5E"/>
    <w:rsid w:val="009B32BF"/>
    <w:rsid w:val="009B41CE"/>
    <w:rsid w:val="009C2AE8"/>
    <w:rsid w:val="009C5588"/>
    <w:rsid w:val="009D4225"/>
    <w:rsid w:val="009D602C"/>
    <w:rsid w:val="009E6108"/>
    <w:rsid w:val="009E6B52"/>
    <w:rsid w:val="009E78DA"/>
    <w:rsid w:val="009E7F55"/>
    <w:rsid w:val="009F1EDE"/>
    <w:rsid w:val="009F4A79"/>
    <w:rsid w:val="009F5FDA"/>
    <w:rsid w:val="009F7C59"/>
    <w:rsid w:val="00A1634D"/>
    <w:rsid w:val="00A27E4E"/>
    <w:rsid w:val="00A344B3"/>
    <w:rsid w:val="00A40C46"/>
    <w:rsid w:val="00A42C59"/>
    <w:rsid w:val="00A45215"/>
    <w:rsid w:val="00A54241"/>
    <w:rsid w:val="00A54FF1"/>
    <w:rsid w:val="00A5646B"/>
    <w:rsid w:val="00A57991"/>
    <w:rsid w:val="00A65C49"/>
    <w:rsid w:val="00A67F55"/>
    <w:rsid w:val="00A73F4A"/>
    <w:rsid w:val="00A7616A"/>
    <w:rsid w:val="00A80172"/>
    <w:rsid w:val="00A808DD"/>
    <w:rsid w:val="00A810ED"/>
    <w:rsid w:val="00A871E6"/>
    <w:rsid w:val="00AA74E8"/>
    <w:rsid w:val="00AB7032"/>
    <w:rsid w:val="00AC0689"/>
    <w:rsid w:val="00AC7512"/>
    <w:rsid w:val="00AD02EB"/>
    <w:rsid w:val="00AD28BA"/>
    <w:rsid w:val="00AD3F72"/>
    <w:rsid w:val="00AE1BDD"/>
    <w:rsid w:val="00AF57BB"/>
    <w:rsid w:val="00AF7BAA"/>
    <w:rsid w:val="00B00A3D"/>
    <w:rsid w:val="00B015E3"/>
    <w:rsid w:val="00B01BF6"/>
    <w:rsid w:val="00B04E78"/>
    <w:rsid w:val="00B057E8"/>
    <w:rsid w:val="00B06CC7"/>
    <w:rsid w:val="00B140A9"/>
    <w:rsid w:val="00B15AA6"/>
    <w:rsid w:val="00B16EAB"/>
    <w:rsid w:val="00B22D3F"/>
    <w:rsid w:val="00B22EA0"/>
    <w:rsid w:val="00B24FFA"/>
    <w:rsid w:val="00B31845"/>
    <w:rsid w:val="00B37958"/>
    <w:rsid w:val="00B4148F"/>
    <w:rsid w:val="00B44CED"/>
    <w:rsid w:val="00B44E95"/>
    <w:rsid w:val="00B456DE"/>
    <w:rsid w:val="00B53F3E"/>
    <w:rsid w:val="00B54147"/>
    <w:rsid w:val="00B60225"/>
    <w:rsid w:val="00B60649"/>
    <w:rsid w:val="00B74A38"/>
    <w:rsid w:val="00B81970"/>
    <w:rsid w:val="00B90B5A"/>
    <w:rsid w:val="00B930E3"/>
    <w:rsid w:val="00B93719"/>
    <w:rsid w:val="00B94C27"/>
    <w:rsid w:val="00B952D0"/>
    <w:rsid w:val="00BA25BA"/>
    <w:rsid w:val="00BA2D26"/>
    <w:rsid w:val="00BB0153"/>
    <w:rsid w:val="00BB0178"/>
    <w:rsid w:val="00BB044D"/>
    <w:rsid w:val="00BB4C82"/>
    <w:rsid w:val="00BC0C43"/>
    <w:rsid w:val="00BC1D89"/>
    <w:rsid w:val="00BC357E"/>
    <w:rsid w:val="00BC49E5"/>
    <w:rsid w:val="00BC6C7D"/>
    <w:rsid w:val="00BC6F80"/>
    <w:rsid w:val="00BC797D"/>
    <w:rsid w:val="00BE7056"/>
    <w:rsid w:val="00BE767E"/>
    <w:rsid w:val="00BE7D83"/>
    <w:rsid w:val="00BF3C0C"/>
    <w:rsid w:val="00C00598"/>
    <w:rsid w:val="00C01837"/>
    <w:rsid w:val="00C02B3B"/>
    <w:rsid w:val="00C077AC"/>
    <w:rsid w:val="00C0783E"/>
    <w:rsid w:val="00C130A4"/>
    <w:rsid w:val="00C14F14"/>
    <w:rsid w:val="00C17D29"/>
    <w:rsid w:val="00C20C9B"/>
    <w:rsid w:val="00C22B44"/>
    <w:rsid w:val="00C26FE8"/>
    <w:rsid w:val="00C30537"/>
    <w:rsid w:val="00C314DD"/>
    <w:rsid w:val="00C33861"/>
    <w:rsid w:val="00C33AD9"/>
    <w:rsid w:val="00C34B05"/>
    <w:rsid w:val="00C35E86"/>
    <w:rsid w:val="00C46666"/>
    <w:rsid w:val="00C659DC"/>
    <w:rsid w:val="00C70D7E"/>
    <w:rsid w:val="00C749B2"/>
    <w:rsid w:val="00C8143E"/>
    <w:rsid w:val="00C81931"/>
    <w:rsid w:val="00C86453"/>
    <w:rsid w:val="00C92A8D"/>
    <w:rsid w:val="00C97428"/>
    <w:rsid w:val="00CA25F3"/>
    <w:rsid w:val="00CA38CF"/>
    <w:rsid w:val="00CB08AE"/>
    <w:rsid w:val="00CB6BB2"/>
    <w:rsid w:val="00CC42F4"/>
    <w:rsid w:val="00CD67FB"/>
    <w:rsid w:val="00CD6A86"/>
    <w:rsid w:val="00CE02F4"/>
    <w:rsid w:val="00CE0EC9"/>
    <w:rsid w:val="00CE1B63"/>
    <w:rsid w:val="00CF0BB6"/>
    <w:rsid w:val="00CF1972"/>
    <w:rsid w:val="00CF2566"/>
    <w:rsid w:val="00D0283A"/>
    <w:rsid w:val="00D03033"/>
    <w:rsid w:val="00D21072"/>
    <w:rsid w:val="00D25AB4"/>
    <w:rsid w:val="00D30128"/>
    <w:rsid w:val="00D34EED"/>
    <w:rsid w:val="00D3755C"/>
    <w:rsid w:val="00D4475C"/>
    <w:rsid w:val="00D4625A"/>
    <w:rsid w:val="00D5361C"/>
    <w:rsid w:val="00D553F7"/>
    <w:rsid w:val="00D63EFA"/>
    <w:rsid w:val="00D6598A"/>
    <w:rsid w:val="00D70455"/>
    <w:rsid w:val="00D723B7"/>
    <w:rsid w:val="00D75870"/>
    <w:rsid w:val="00D80ED9"/>
    <w:rsid w:val="00D84AAC"/>
    <w:rsid w:val="00D91048"/>
    <w:rsid w:val="00D95AC4"/>
    <w:rsid w:val="00D97D67"/>
    <w:rsid w:val="00DA2E07"/>
    <w:rsid w:val="00DB2230"/>
    <w:rsid w:val="00DC3833"/>
    <w:rsid w:val="00DC482F"/>
    <w:rsid w:val="00DC61D4"/>
    <w:rsid w:val="00DC6F11"/>
    <w:rsid w:val="00DC7CE7"/>
    <w:rsid w:val="00DD3627"/>
    <w:rsid w:val="00DD38C9"/>
    <w:rsid w:val="00DD54F6"/>
    <w:rsid w:val="00DE296A"/>
    <w:rsid w:val="00DE57BC"/>
    <w:rsid w:val="00DF227B"/>
    <w:rsid w:val="00DF2E60"/>
    <w:rsid w:val="00DF4A3D"/>
    <w:rsid w:val="00E01960"/>
    <w:rsid w:val="00E030AC"/>
    <w:rsid w:val="00E06CDF"/>
    <w:rsid w:val="00E151F2"/>
    <w:rsid w:val="00E153B3"/>
    <w:rsid w:val="00E15BB2"/>
    <w:rsid w:val="00E23AD0"/>
    <w:rsid w:val="00E26173"/>
    <w:rsid w:val="00E35798"/>
    <w:rsid w:val="00E36652"/>
    <w:rsid w:val="00E37517"/>
    <w:rsid w:val="00E43502"/>
    <w:rsid w:val="00E44731"/>
    <w:rsid w:val="00E500D2"/>
    <w:rsid w:val="00E60154"/>
    <w:rsid w:val="00E6390C"/>
    <w:rsid w:val="00E65476"/>
    <w:rsid w:val="00E70DAD"/>
    <w:rsid w:val="00E72297"/>
    <w:rsid w:val="00E7260D"/>
    <w:rsid w:val="00E74B86"/>
    <w:rsid w:val="00E820BD"/>
    <w:rsid w:val="00E92285"/>
    <w:rsid w:val="00E9344B"/>
    <w:rsid w:val="00EA640E"/>
    <w:rsid w:val="00EB3634"/>
    <w:rsid w:val="00EC1602"/>
    <w:rsid w:val="00EC1AB8"/>
    <w:rsid w:val="00ED02D3"/>
    <w:rsid w:val="00ED3458"/>
    <w:rsid w:val="00EE0211"/>
    <w:rsid w:val="00EE1F1A"/>
    <w:rsid w:val="00EE5817"/>
    <w:rsid w:val="00EE62D5"/>
    <w:rsid w:val="00EE7B4C"/>
    <w:rsid w:val="00EF24C7"/>
    <w:rsid w:val="00EF4AD4"/>
    <w:rsid w:val="00EF5971"/>
    <w:rsid w:val="00F01C37"/>
    <w:rsid w:val="00F034F8"/>
    <w:rsid w:val="00F07182"/>
    <w:rsid w:val="00F075AB"/>
    <w:rsid w:val="00F07FA1"/>
    <w:rsid w:val="00F1165B"/>
    <w:rsid w:val="00F11E6D"/>
    <w:rsid w:val="00F12EEB"/>
    <w:rsid w:val="00F13F56"/>
    <w:rsid w:val="00F147C4"/>
    <w:rsid w:val="00F15951"/>
    <w:rsid w:val="00F233BA"/>
    <w:rsid w:val="00F25526"/>
    <w:rsid w:val="00F33771"/>
    <w:rsid w:val="00F343B3"/>
    <w:rsid w:val="00F35B8F"/>
    <w:rsid w:val="00F42489"/>
    <w:rsid w:val="00F43DD6"/>
    <w:rsid w:val="00F47FF2"/>
    <w:rsid w:val="00F533B4"/>
    <w:rsid w:val="00F54E92"/>
    <w:rsid w:val="00F629E8"/>
    <w:rsid w:val="00F64818"/>
    <w:rsid w:val="00F665F7"/>
    <w:rsid w:val="00F6735E"/>
    <w:rsid w:val="00F732FA"/>
    <w:rsid w:val="00F74937"/>
    <w:rsid w:val="00F82BA2"/>
    <w:rsid w:val="00F90489"/>
    <w:rsid w:val="00F90A72"/>
    <w:rsid w:val="00F96DAD"/>
    <w:rsid w:val="00FA35E3"/>
    <w:rsid w:val="00FB3F6A"/>
    <w:rsid w:val="00FB6810"/>
    <w:rsid w:val="00FB6BA4"/>
    <w:rsid w:val="00FC03B3"/>
    <w:rsid w:val="00FC3322"/>
    <w:rsid w:val="00FC5B83"/>
    <w:rsid w:val="00FD1C27"/>
    <w:rsid w:val="00FD1E71"/>
    <w:rsid w:val="00FD38AB"/>
    <w:rsid w:val="00FD4442"/>
    <w:rsid w:val="00FE0B56"/>
    <w:rsid w:val="00FE43A2"/>
    <w:rsid w:val="00FE5EC5"/>
    <w:rsid w:val="00FF32B2"/>
    <w:rsid w:val="00FF6904"/>
    <w:rsid w:val="00FF6A66"/>
    <w:rsid w:val="00FF7C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docId w15:val="{7359D17A-C06D-4F0F-85B2-85A23607C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904"/>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paragraph" w:styleId="NormalWeb">
    <w:name w:val="Normal (Web)"/>
    <w:basedOn w:val="Normal"/>
    <w:uiPriority w:val="99"/>
    <w:semiHidden/>
    <w:unhideWhenUsed/>
    <w:rsid w:val="00702A2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32256"/>
    <w:rPr>
      <w:color w:val="0563C1" w:themeColor="hyperlink"/>
      <w:u w:val="single"/>
    </w:rPr>
  </w:style>
  <w:style w:type="character" w:styleId="UnresolvedMention">
    <w:name w:val="Unresolved Mention"/>
    <w:basedOn w:val="DefaultParagraphFont"/>
    <w:uiPriority w:val="99"/>
    <w:semiHidden/>
    <w:unhideWhenUsed/>
    <w:rsid w:val="00232256"/>
    <w:rPr>
      <w:color w:val="605E5C"/>
      <w:shd w:val="clear" w:color="auto" w:fill="E1DFDD"/>
    </w:rPr>
  </w:style>
  <w:style w:type="paragraph" w:styleId="FootnoteText">
    <w:name w:val="footnote text"/>
    <w:basedOn w:val="Normal"/>
    <w:link w:val="FootnoteTextChar"/>
    <w:uiPriority w:val="99"/>
    <w:semiHidden/>
    <w:unhideWhenUsed/>
    <w:rsid w:val="00DC7CE7"/>
    <w:pPr>
      <w:spacing w:after="0" w:line="240" w:lineRule="auto"/>
    </w:pPr>
    <w:rPr>
      <w:kern w:val="2"/>
      <w:sz w:val="20"/>
      <w:szCs w:val="20"/>
      <w:lang w:val="en-GB"/>
      <w14:ligatures w14:val="standardContextual"/>
    </w:rPr>
  </w:style>
  <w:style w:type="character" w:customStyle="1" w:styleId="FootnoteTextChar">
    <w:name w:val="Footnote Text Char"/>
    <w:basedOn w:val="DefaultParagraphFont"/>
    <w:link w:val="FootnoteText"/>
    <w:uiPriority w:val="99"/>
    <w:semiHidden/>
    <w:rsid w:val="00DC7CE7"/>
    <w:rPr>
      <w:sz w:val="20"/>
      <w:szCs w:val="20"/>
      <w:lang w:val="en-GB"/>
    </w:rPr>
  </w:style>
  <w:style w:type="character" w:styleId="FootnoteReference">
    <w:name w:val="footnote reference"/>
    <w:basedOn w:val="DefaultParagraphFont"/>
    <w:uiPriority w:val="99"/>
    <w:semiHidden/>
    <w:unhideWhenUsed/>
    <w:rsid w:val="00DC7CE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78618">
      <w:bodyDiv w:val="1"/>
      <w:marLeft w:val="0"/>
      <w:marRight w:val="0"/>
      <w:marTop w:val="0"/>
      <w:marBottom w:val="0"/>
      <w:divBdr>
        <w:top w:val="none" w:sz="0" w:space="0" w:color="auto"/>
        <w:left w:val="none" w:sz="0" w:space="0" w:color="auto"/>
        <w:bottom w:val="none" w:sz="0" w:space="0" w:color="auto"/>
        <w:right w:val="none" w:sz="0" w:space="0" w:color="auto"/>
      </w:divBdr>
    </w:div>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304742611">
      <w:bodyDiv w:val="1"/>
      <w:marLeft w:val="0"/>
      <w:marRight w:val="0"/>
      <w:marTop w:val="0"/>
      <w:marBottom w:val="0"/>
      <w:divBdr>
        <w:top w:val="none" w:sz="0" w:space="0" w:color="auto"/>
        <w:left w:val="none" w:sz="0" w:space="0" w:color="auto"/>
        <w:bottom w:val="none" w:sz="0" w:space="0" w:color="auto"/>
        <w:right w:val="none" w:sz="0" w:space="0" w:color="auto"/>
      </w:divBdr>
    </w:div>
    <w:div w:id="306862115">
      <w:bodyDiv w:val="1"/>
      <w:marLeft w:val="0"/>
      <w:marRight w:val="0"/>
      <w:marTop w:val="0"/>
      <w:marBottom w:val="0"/>
      <w:divBdr>
        <w:top w:val="none" w:sz="0" w:space="0" w:color="auto"/>
        <w:left w:val="none" w:sz="0" w:space="0" w:color="auto"/>
        <w:bottom w:val="none" w:sz="0" w:space="0" w:color="auto"/>
        <w:right w:val="none" w:sz="0" w:space="0" w:color="auto"/>
      </w:divBdr>
    </w:div>
    <w:div w:id="347679576">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662047873">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56098127">
      <w:bodyDiv w:val="1"/>
      <w:marLeft w:val="0"/>
      <w:marRight w:val="0"/>
      <w:marTop w:val="0"/>
      <w:marBottom w:val="0"/>
      <w:divBdr>
        <w:top w:val="none" w:sz="0" w:space="0" w:color="auto"/>
        <w:left w:val="none" w:sz="0" w:space="0" w:color="auto"/>
        <w:bottom w:val="none" w:sz="0" w:space="0" w:color="auto"/>
        <w:right w:val="none" w:sz="0" w:space="0" w:color="auto"/>
      </w:divBdr>
    </w:div>
    <w:div w:id="812066577">
      <w:bodyDiv w:val="1"/>
      <w:marLeft w:val="0"/>
      <w:marRight w:val="0"/>
      <w:marTop w:val="0"/>
      <w:marBottom w:val="0"/>
      <w:divBdr>
        <w:top w:val="none" w:sz="0" w:space="0" w:color="auto"/>
        <w:left w:val="none" w:sz="0" w:space="0" w:color="auto"/>
        <w:bottom w:val="none" w:sz="0" w:space="0" w:color="auto"/>
        <w:right w:val="none" w:sz="0" w:space="0" w:color="auto"/>
      </w:divBdr>
    </w:div>
    <w:div w:id="933519264">
      <w:bodyDiv w:val="1"/>
      <w:marLeft w:val="0"/>
      <w:marRight w:val="0"/>
      <w:marTop w:val="0"/>
      <w:marBottom w:val="0"/>
      <w:divBdr>
        <w:top w:val="none" w:sz="0" w:space="0" w:color="auto"/>
        <w:left w:val="none" w:sz="0" w:space="0" w:color="auto"/>
        <w:bottom w:val="none" w:sz="0" w:space="0" w:color="auto"/>
        <w:right w:val="none" w:sz="0" w:space="0" w:color="auto"/>
      </w:divBdr>
    </w:div>
    <w:div w:id="1079867439">
      <w:bodyDiv w:val="1"/>
      <w:marLeft w:val="0"/>
      <w:marRight w:val="0"/>
      <w:marTop w:val="0"/>
      <w:marBottom w:val="0"/>
      <w:divBdr>
        <w:top w:val="none" w:sz="0" w:space="0" w:color="auto"/>
        <w:left w:val="none" w:sz="0" w:space="0" w:color="auto"/>
        <w:bottom w:val="none" w:sz="0" w:space="0" w:color="auto"/>
        <w:right w:val="none" w:sz="0" w:space="0" w:color="auto"/>
      </w:divBdr>
    </w:div>
    <w:div w:id="1086537240">
      <w:bodyDiv w:val="1"/>
      <w:marLeft w:val="0"/>
      <w:marRight w:val="0"/>
      <w:marTop w:val="0"/>
      <w:marBottom w:val="0"/>
      <w:divBdr>
        <w:top w:val="none" w:sz="0" w:space="0" w:color="auto"/>
        <w:left w:val="none" w:sz="0" w:space="0" w:color="auto"/>
        <w:bottom w:val="none" w:sz="0" w:space="0" w:color="auto"/>
        <w:right w:val="none" w:sz="0" w:space="0" w:color="auto"/>
      </w:divBdr>
    </w:div>
    <w:div w:id="1155145435">
      <w:bodyDiv w:val="1"/>
      <w:marLeft w:val="0"/>
      <w:marRight w:val="0"/>
      <w:marTop w:val="0"/>
      <w:marBottom w:val="0"/>
      <w:divBdr>
        <w:top w:val="none" w:sz="0" w:space="0" w:color="auto"/>
        <w:left w:val="none" w:sz="0" w:space="0" w:color="auto"/>
        <w:bottom w:val="none" w:sz="0" w:space="0" w:color="auto"/>
        <w:right w:val="none" w:sz="0" w:space="0" w:color="auto"/>
      </w:divBdr>
    </w:div>
    <w:div w:id="1251817907">
      <w:bodyDiv w:val="1"/>
      <w:marLeft w:val="0"/>
      <w:marRight w:val="0"/>
      <w:marTop w:val="0"/>
      <w:marBottom w:val="0"/>
      <w:divBdr>
        <w:top w:val="none" w:sz="0" w:space="0" w:color="auto"/>
        <w:left w:val="none" w:sz="0" w:space="0" w:color="auto"/>
        <w:bottom w:val="none" w:sz="0" w:space="0" w:color="auto"/>
        <w:right w:val="none" w:sz="0" w:space="0" w:color="auto"/>
      </w:divBdr>
    </w:div>
    <w:div w:id="1261765363">
      <w:bodyDiv w:val="1"/>
      <w:marLeft w:val="0"/>
      <w:marRight w:val="0"/>
      <w:marTop w:val="0"/>
      <w:marBottom w:val="0"/>
      <w:divBdr>
        <w:top w:val="none" w:sz="0" w:space="0" w:color="auto"/>
        <w:left w:val="none" w:sz="0" w:space="0" w:color="auto"/>
        <w:bottom w:val="none" w:sz="0" w:space="0" w:color="auto"/>
        <w:right w:val="none" w:sz="0" w:space="0" w:color="auto"/>
      </w:divBdr>
    </w:div>
    <w:div w:id="1308978467">
      <w:bodyDiv w:val="1"/>
      <w:marLeft w:val="0"/>
      <w:marRight w:val="0"/>
      <w:marTop w:val="0"/>
      <w:marBottom w:val="0"/>
      <w:divBdr>
        <w:top w:val="none" w:sz="0" w:space="0" w:color="auto"/>
        <w:left w:val="none" w:sz="0" w:space="0" w:color="auto"/>
        <w:bottom w:val="none" w:sz="0" w:space="0" w:color="auto"/>
        <w:right w:val="none" w:sz="0" w:space="0" w:color="auto"/>
      </w:divBdr>
    </w:div>
    <w:div w:id="1484005865">
      <w:bodyDiv w:val="1"/>
      <w:marLeft w:val="0"/>
      <w:marRight w:val="0"/>
      <w:marTop w:val="0"/>
      <w:marBottom w:val="0"/>
      <w:divBdr>
        <w:top w:val="none" w:sz="0" w:space="0" w:color="auto"/>
        <w:left w:val="none" w:sz="0" w:space="0" w:color="auto"/>
        <w:bottom w:val="none" w:sz="0" w:space="0" w:color="auto"/>
        <w:right w:val="none" w:sz="0" w:space="0" w:color="auto"/>
      </w:divBdr>
    </w:div>
    <w:div w:id="1514414700">
      <w:bodyDiv w:val="1"/>
      <w:marLeft w:val="0"/>
      <w:marRight w:val="0"/>
      <w:marTop w:val="0"/>
      <w:marBottom w:val="0"/>
      <w:divBdr>
        <w:top w:val="none" w:sz="0" w:space="0" w:color="auto"/>
        <w:left w:val="none" w:sz="0" w:space="0" w:color="auto"/>
        <w:bottom w:val="none" w:sz="0" w:space="0" w:color="auto"/>
        <w:right w:val="none" w:sz="0" w:space="0" w:color="auto"/>
      </w:divBdr>
    </w:div>
    <w:div w:id="1780300086">
      <w:bodyDiv w:val="1"/>
      <w:marLeft w:val="0"/>
      <w:marRight w:val="0"/>
      <w:marTop w:val="0"/>
      <w:marBottom w:val="0"/>
      <w:divBdr>
        <w:top w:val="none" w:sz="0" w:space="0" w:color="auto"/>
        <w:left w:val="none" w:sz="0" w:space="0" w:color="auto"/>
        <w:bottom w:val="none" w:sz="0" w:space="0" w:color="auto"/>
        <w:right w:val="none" w:sz="0" w:space="0" w:color="auto"/>
      </w:divBdr>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1984115284">
      <w:bodyDiv w:val="1"/>
      <w:marLeft w:val="0"/>
      <w:marRight w:val="0"/>
      <w:marTop w:val="0"/>
      <w:marBottom w:val="0"/>
      <w:divBdr>
        <w:top w:val="none" w:sz="0" w:space="0" w:color="auto"/>
        <w:left w:val="none" w:sz="0" w:space="0" w:color="auto"/>
        <w:bottom w:val="none" w:sz="0" w:space="0" w:color="auto"/>
        <w:right w:val="none" w:sz="0" w:space="0" w:color="auto"/>
      </w:divBdr>
    </w:div>
    <w:div w:id="1995984463">
      <w:bodyDiv w:val="1"/>
      <w:marLeft w:val="0"/>
      <w:marRight w:val="0"/>
      <w:marTop w:val="0"/>
      <w:marBottom w:val="0"/>
      <w:divBdr>
        <w:top w:val="none" w:sz="0" w:space="0" w:color="auto"/>
        <w:left w:val="none" w:sz="0" w:space="0" w:color="auto"/>
        <w:bottom w:val="none" w:sz="0" w:space="0" w:color="auto"/>
        <w:right w:val="none" w:sz="0" w:space="0" w:color="auto"/>
      </w:divBdr>
      <w:divsChild>
        <w:div w:id="1793283318">
          <w:marLeft w:val="0"/>
          <w:marRight w:val="0"/>
          <w:marTop w:val="0"/>
          <w:marBottom w:val="0"/>
          <w:divBdr>
            <w:top w:val="none" w:sz="0" w:space="0" w:color="auto"/>
            <w:left w:val="none" w:sz="0" w:space="0" w:color="auto"/>
            <w:bottom w:val="none" w:sz="0" w:space="0" w:color="auto"/>
            <w:right w:val="none" w:sz="0" w:space="0" w:color="auto"/>
          </w:divBdr>
        </w:div>
      </w:divsChild>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2</Pages>
  <Words>416</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Chaan Koang Tutlam</cp:lastModifiedBy>
  <cp:revision>3</cp:revision>
  <dcterms:created xsi:type="dcterms:W3CDTF">2025-08-28T13:37:00Z</dcterms:created>
  <dcterms:modified xsi:type="dcterms:W3CDTF">2025-08-28T14:57:00Z</dcterms:modified>
</cp:coreProperties>
</file>