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7645294"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4682951B" w:rsidR="00F64818" w:rsidRPr="007E6C3D" w:rsidRDefault="0054292A"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2</w:t>
      </w:r>
      <w:r w:rsidR="00276604">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/0</w:t>
      </w:r>
      <w:r w:rsidR="00BF418D" w:rsidRPr="007E6C3D">
        <w:rPr>
          <w:rFonts w:ascii="Times New Roman" w:eastAsia="Times New Roman" w:hAnsi="Times New Roman" w:cs="Times New Roman"/>
          <w:b/>
          <w:sz w:val="24"/>
          <w:szCs w:val="24"/>
          <w:lang w:val="en-GB"/>
        </w:rPr>
        <w:t>8</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7E6C3D"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7E6C3D" w:rsidRDefault="00F64818" w:rsidP="001770F8">
      <w:pPr>
        <w:spacing w:after="0" w:line="240" w:lineRule="auto"/>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Highlights</w:t>
      </w:r>
    </w:p>
    <w:p w14:paraId="50819CBB" w14:textId="2C0825BF" w:rsidR="00676DC1" w:rsidRPr="007E6C3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4717E8A7" w14:textId="48404DA5" w:rsidR="005D251A" w:rsidRDefault="00276604" w:rsidP="005D251A">
      <w:pPr>
        <w:pStyle w:val="ListParagraph"/>
        <w:numPr>
          <w:ilvl w:val="0"/>
          <w:numId w:val="24"/>
        </w:numPr>
        <w:ind w:left="360" w:hanging="270"/>
        <w:rPr>
          <w:rFonts w:ascii="Times New Roman" w:eastAsia="Palatino Linotype" w:hAnsi="Times New Roman" w:cs="Times New Roman"/>
          <w:sz w:val="24"/>
          <w:szCs w:val="24"/>
        </w:rPr>
      </w:pPr>
      <w:bookmarkStart w:id="1" w:name="_Hlk206410595"/>
      <w:r>
        <w:rPr>
          <w:rFonts w:ascii="Times New Roman" w:eastAsia="Palatino Linotype" w:hAnsi="Times New Roman" w:cs="Times New Roman"/>
          <w:sz w:val="24"/>
          <w:szCs w:val="24"/>
        </w:rPr>
        <w:t>Rape of a 19-year-old</w:t>
      </w:r>
      <w:r w:rsidR="005D251A">
        <w:rPr>
          <w:rFonts w:ascii="Times New Roman" w:eastAsia="Palatino Linotype" w:hAnsi="Times New Roman" w:cs="Times New Roman"/>
          <w:sz w:val="24"/>
          <w:szCs w:val="24"/>
        </w:rPr>
        <w:t xml:space="preserve"> woman with speech and hearing impairment</w:t>
      </w:r>
      <w:r w:rsidR="003B7D07">
        <w:rPr>
          <w:rFonts w:ascii="Times New Roman" w:eastAsia="Palatino Linotype" w:hAnsi="Times New Roman" w:cs="Times New Roman"/>
          <w:sz w:val="24"/>
          <w:szCs w:val="24"/>
        </w:rPr>
        <w:t>s</w:t>
      </w:r>
      <w:r>
        <w:rPr>
          <w:rFonts w:ascii="Times New Roman" w:eastAsia="Palatino Linotype" w:hAnsi="Times New Roman" w:cs="Times New Roman"/>
          <w:sz w:val="24"/>
          <w:szCs w:val="24"/>
        </w:rPr>
        <w:t xml:space="preserve"> by a civilian man in Pisak village, Tokori Boma, Lasu Payam, Yei River County</w:t>
      </w:r>
      <w:r w:rsidR="005D251A" w:rsidRPr="005D251A">
        <w:rPr>
          <w:rFonts w:ascii="Times New Roman" w:eastAsia="Palatino Linotype" w:hAnsi="Times New Roman" w:cs="Times New Roman"/>
          <w:sz w:val="24"/>
          <w:szCs w:val="24"/>
        </w:rPr>
        <w:t xml:space="preserve"> </w:t>
      </w:r>
    </w:p>
    <w:p w14:paraId="7C88000B" w14:textId="77777777" w:rsidR="00C76248" w:rsidRDefault="00C76248" w:rsidP="00C76248">
      <w:pPr>
        <w:pStyle w:val="ListParagraph"/>
        <w:ind w:left="360"/>
        <w:rPr>
          <w:rFonts w:ascii="Times New Roman" w:eastAsia="Palatino Linotype" w:hAnsi="Times New Roman" w:cs="Times New Roman"/>
          <w:sz w:val="24"/>
          <w:szCs w:val="24"/>
        </w:rPr>
      </w:pPr>
    </w:p>
    <w:p w14:paraId="7C16CF3E" w14:textId="7B451E8A" w:rsidR="005D251A" w:rsidRDefault="005D251A" w:rsidP="005D251A">
      <w:pPr>
        <w:pStyle w:val="ListParagraph"/>
        <w:numPr>
          <w:ilvl w:val="0"/>
          <w:numId w:val="24"/>
        </w:numPr>
        <w:ind w:left="360" w:hanging="270"/>
        <w:rPr>
          <w:rFonts w:ascii="Times New Roman" w:eastAsia="Palatino Linotype" w:hAnsi="Times New Roman" w:cs="Times New Roman"/>
          <w:sz w:val="24"/>
          <w:szCs w:val="24"/>
        </w:rPr>
      </w:pPr>
      <w:r w:rsidRPr="00276604">
        <w:rPr>
          <w:rFonts w:ascii="Times New Roman" w:eastAsia="Palatino Linotype" w:hAnsi="Times New Roman" w:cs="Times New Roman"/>
          <w:sz w:val="24"/>
          <w:szCs w:val="24"/>
        </w:rPr>
        <w:t>Monitoring visit to Ronyi Police Station, Yei Town, Yei River County</w:t>
      </w:r>
    </w:p>
    <w:bookmarkEnd w:id="0"/>
    <w:bookmarkEnd w:id="1"/>
    <w:p w14:paraId="343DC71E" w14:textId="3C280854" w:rsidR="00D00EAF"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7E6C3D">
        <w:rPr>
          <w:rFonts w:ascii="Times New Roman" w:eastAsia="Calibri" w:hAnsi="Times New Roman" w:cs="Times New Roman"/>
          <w:b/>
          <w:bCs/>
          <w:sz w:val="24"/>
          <w:szCs w:val="24"/>
          <w:lang w:val="en-GB"/>
        </w:rPr>
        <w:t xml:space="preserve">Political and </w:t>
      </w:r>
      <w:r w:rsidR="00F533B4" w:rsidRPr="007E6C3D">
        <w:rPr>
          <w:rFonts w:ascii="Times New Roman" w:eastAsia="Calibri" w:hAnsi="Times New Roman" w:cs="Times New Roman"/>
          <w:b/>
          <w:bCs/>
          <w:sz w:val="24"/>
          <w:szCs w:val="24"/>
          <w:lang w:val="en-GB"/>
        </w:rPr>
        <w:t>S</w:t>
      </w:r>
      <w:r w:rsidRPr="007E6C3D">
        <w:rPr>
          <w:rFonts w:ascii="Times New Roman" w:eastAsia="Calibri" w:hAnsi="Times New Roman" w:cs="Times New Roman"/>
          <w:b/>
          <w:bCs/>
          <w:sz w:val="24"/>
          <w:szCs w:val="24"/>
          <w:lang w:val="en-GB"/>
        </w:rPr>
        <w:t xml:space="preserve">ecurity </w:t>
      </w:r>
      <w:r w:rsidR="00F533B4" w:rsidRPr="007E6C3D">
        <w:rPr>
          <w:rFonts w:ascii="Times New Roman" w:eastAsia="Calibri" w:hAnsi="Times New Roman" w:cs="Times New Roman"/>
          <w:b/>
          <w:bCs/>
          <w:sz w:val="24"/>
          <w:szCs w:val="24"/>
          <w:lang w:val="en-GB"/>
        </w:rPr>
        <w:t>U</w:t>
      </w:r>
      <w:r w:rsidRPr="007E6C3D">
        <w:rPr>
          <w:rFonts w:ascii="Times New Roman" w:eastAsia="Calibri" w:hAnsi="Times New Roman" w:cs="Times New Roman"/>
          <w:b/>
          <w:bCs/>
          <w:sz w:val="24"/>
          <w:szCs w:val="24"/>
          <w:lang w:val="en-GB"/>
        </w:rPr>
        <w:t>pdates</w:t>
      </w:r>
    </w:p>
    <w:p w14:paraId="778C8450" w14:textId="6389507B" w:rsidR="00F64818" w:rsidRPr="007E6C3D"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Human Rights in the Electoral Process</w:t>
      </w:r>
      <w:r w:rsidR="00F64818" w:rsidRPr="007E6C3D">
        <w:rPr>
          <w:rFonts w:ascii="Times New Roman" w:eastAsia="Palatino Linotype" w:hAnsi="Times New Roman" w:cs="Times New Roman"/>
          <w:b/>
          <w:sz w:val="24"/>
          <w:szCs w:val="24"/>
          <w:lang w:val="en-GB"/>
        </w:rPr>
        <w:t xml:space="preserve"> </w:t>
      </w:r>
    </w:p>
    <w:p w14:paraId="1B4675F7" w14:textId="0EF9C691" w:rsidR="000808FB" w:rsidRPr="007E6C3D"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75340A"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D75870"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iolations/</w:t>
      </w:r>
      <w:r w:rsidR="00D75870" w:rsidRPr="007E6C3D">
        <w:rPr>
          <w:rFonts w:ascii="Times New Roman" w:eastAsia="Palatino Linotype" w:hAnsi="Times New Roman" w:cs="Times New Roman"/>
          <w:b/>
          <w:sz w:val="24"/>
          <w:szCs w:val="24"/>
          <w:lang w:val="en-GB"/>
        </w:rPr>
        <w:t>A</w:t>
      </w:r>
      <w:r w:rsidRPr="007E6C3D">
        <w:rPr>
          <w:rFonts w:ascii="Times New Roman" w:eastAsia="Palatino Linotype" w:hAnsi="Times New Roman" w:cs="Times New Roman"/>
          <w:b/>
          <w:sz w:val="24"/>
          <w:szCs w:val="24"/>
          <w:lang w:val="en-GB"/>
        </w:rPr>
        <w:t>buses</w:t>
      </w:r>
    </w:p>
    <w:p w14:paraId="36EF942B" w14:textId="4A917B4F" w:rsidR="00F64818"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833B85"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833B85" w:rsidRPr="007E6C3D">
        <w:rPr>
          <w:rFonts w:ascii="Times New Roman" w:eastAsia="Palatino Linotype" w:hAnsi="Times New Roman" w:cs="Times New Roman"/>
          <w:b/>
          <w:sz w:val="24"/>
          <w:szCs w:val="24"/>
          <w:lang w:val="en-GB"/>
        </w:rPr>
        <w:t>S</w:t>
      </w:r>
      <w:r w:rsidRPr="007E6C3D">
        <w:rPr>
          <w:rFonts w:ascii="Times New Roman" w:eastAsia="Palatino Linotype" w:hAnsi="Times New Roman" w:cs="Times New Roman"/>
          <w:b/>
          <w:sz w:val="24"/>
          <w:szCs w:val="24"/>
          <w:lang w:val="en-GB"/>
        </w:rPr>
        <w:t xml:space="preserve">exual </w:t>
      </w:r>
      <w:r w:rsidR="00833B85"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iolence</w:t>
      </w:r>
      <w:r w:rsidR="00833B85" w:rsidRPr="007E6C3D">
        <w:rPr>
          <w:rFonts w:ascii="Times New Roman" w:eastAsia="Palatino Linotype" w:hAnsi="Times New Roman" w:cs="Times New Roman"/>
          <w:b/>
          <w:sz w:val="24"/>
          <w:szCs w:val="24"/>
          <w:lang w:val="en-GB"/>
        </w:rPr>
        <w:t xml:space="preserve"> (CRSV)</w:t>
      </w:r>
    </w:p>
    <w:p w14:paraId="58A8948B" w14:textId="1786A1A6" w:rsidR="00276604" w:rsidRDefault="00833B85" w:rsidP="0027660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Sexual and Gender-Based Violence (SGBV)</w:t>
      </w:r>
    </w:p>
    <w:p w14:paraId="0AAFCB0C" w14:textId="77777777" w:rsidR="005D251A" w:rsidRPr="00276604" w:rsidRDefault="005D251A" w:rsidP="005D251A">
      <w:pPr>
        <w:spacing w:after="0" w:line="240" w:lineRule="auto"/>
        <w:ind w:left="284"/>
        <w:contextualSpacing/>
        <w:jc w:val="both"/>
        <w:rPr>
          <w:rFonts w:ascii="Times New Roman" w:eastAsia="Palatino Linotype" w:hAnsi="Times New Roman" w:cs="Times New Roman"/>
          <w:b/>
          <w:sz w:val="24"/>
          <w:szCs w:val="24"/>
          <w:lang w:val="en-GB"/>
        </w:rPr>
      </w:pPr>
    </w:p>
    <w:p w14:paraId="17224148" w14:textId="5C83BFC6" w:rsidR="005D251A" w:rsidRPr="00C76248" w:rsidRDefault="005D251A" w:rsidP="005D251A">
      <w:pPr>
        <w:pStyle w:val="ListParagraph"/>
        <w:numPr>
          <w:ilvl w:val="0"/>
          <w:numId w:val="24"/>
        </w:numPr>
        <w:ind w:left="360" w:hanging="270"/>
        <w:rPr>
          <w:rFonts w:ascii="Times New Roman" w:eastAsia="Palatino Linotype" w:hAnsi="Times New Roman" w:cs="Times New Roman"/>
          <w:b/>
          <w:bCs/>
          <w:i/>
          <w:iCs/>
          <w:sz w:val="24"/>
          <w:szCs w:val="24"/>
        </w:rPr>
      </w:pPr>
      <w:bookmarkStart w:id="2" w:name="_Hlk207024646"/>
      <w:r w:rsidRPr="00C76248">
        <w:rPr>
          <w:rFonts w:ascii="Times New Roman" w:eastAsia="Palatino Linotype" w:hAnsi="Times New Roman" w:cs="Times New Roman"/>
          <w:b/>
          <w:bCs/>
          <w:i/>
          <w:iCs/>
          <w:sz w:val="24"/>
          <w:szCs w:val="24"/>
        </w:rPr>
        <w:t>Rape of a 19-year-old woman with speech and hearing impairment</w:t>
      </w:r>
      <w:r w:rsidR="000F1978">
        <w:rPr>
          <w:rFonts w:ascii="Times New Roman" w:eastAsia="Palatino Linotype" w:hAnsi="Times New Roman" w:cs="Times New Roman"/>
          <w:b/>
          <w:bCs/>
          <w:i/>
          <w:iCs/>
          <w:sz w:val="24"/>
          <w:szCs w:val="24"/>
        </w:rPr>
        <w:t>s</w:t>
      </w:r>
      <w:r w:rsidRPr="00C76248">
        <w:rPr>
          <w:rFonts w:ascii="Times New Roman" w:eastAsia="Palatino Linotype" w:hAnsi="Times New Roman" w:cs="Times New Roman"/>
          <w:b/>
          <w:bCs/>
          <w:i/>
          <w:iCs/>
          <w:sz w:val="24"/>
          <w:szCs w:val="24"/>
        </w:rPr>
        <w:t xml:space="preserve"> by a civilian man in Pisak village, Tokori Boma, Lasu Payam, Yei River County </w:t>
      </w:r>
    </w:p>
    <w:bookmarkEnd w:id="2"/>
    <w:p w14:paraId="5CCA55E6" w14:textId="4F57206C" w:rsidR="005D67F5" w:rsidRDefault="001B5319" w:rsidP="001B5319">
      <w:pPr>
        <w:jc w:val="both"/>
        <w:rPr>
          <w:rFonts w:asciiTheme="majorBidi" w:hAnsiTheme="majorBidi" w:cstheme="majorBidi"/>
          <w:sz w:val="24"/>
          <w:szCs w:val="24"/>
        </w:rPr>
      </w:pPr>
      <w:r w:rsidRPr="001B5319">
        <w:rPr>
          <w:rFonts w:asciiTheme="majorBidi" w:hAnsiTheme="majorBidi" w:cstheme="majorBidi"/>
          <w:sz w:val="24"/>
          <w:szCs w:val="24"/>
        </w:rPr>
        <w:t xml:space="preserve">On </w:t>
      </w:r>
      <w:r w:rsidR="000872EF">
        <w:rPr>
          <w:rFonts w:asciiTheme="majorBidi" w:hAnsiTheme="majorBidi" w:cstheme="majorBidi"/>
          <w:sz w:val="24"/>
          <w:szCs w:val="24"/>
        </w:rPr>
        <w:t>25</w:t>
      </w:r>
      <w:r w:rsidRPr="001B5319">
        <w:rPr>
          <w:rFonts w:asciiTheme="majorBidi" w:hAnsiTheme="majorBidi" w:cstheme="majorBidi"/>
          <w:sz w:val="24"/>
          <w:szCs w:val="24"/>
        </w:rPr>
        <w:t xml:space="preserve"> August 2025, HRD YFO received and documented information from three reliable sources including </w:t>
      </w:r>
      <w:r>
        <w:rPr>
          <w:rFonts w:asciiTheme="majorBidi" w:hAnsiTheme="majorBidi" w:cstheme="majorBidi"/>
          <w:sz w:val="24"/>
          <w:szCs w:val="24"/>
        </w:rPr>
        <w:t>the victim,</w:t>
      </w:r>
      <w:r w:rsidR="005D67F5">
        <w:rPr>
          <w:rFonts w:asciiTheme="majorBidi" w:hAnsiTheme="majorBidi" w:cstheme="majorBidi"/>
          <w:sz w:val="24"/>
          <w:szCs w:val="24"/>
        </w:rPr>
        <w:t xml:space="preserve"> clinical officer and counselor regarding the r</w:t>
      </w:r>
      <w:r w:rsidR="005D67F5" w:rsidRPr="005D67F5">
        <w:rPr>
          <w:rFonts w:asciiTheme="majorBidi" w:hAnsiTheme="majorBidi" w:cstheme="majorBidi"/>
          <w:sz w:val="24"/>
          <w:szCs w:val="24"/>
        </w:rPr>
        <w:t xml:space="preserve">ape of a 19-year-old </w:t>
      </w:r>
      <w:r w:rsidR="005D67F5">
        <w:rPr>
          <w:rFonts w:asciiTheme="majorBidi" w:hAnsiTheme="majorBidi" w:cstheme="majorBidi"/>
          <w:sz w:val="24"/>
          <w:szCs w:val="24"/>
        </w:rPr>
        <w:t xml:space="preserve">civilian </w:t>
      </w:r>
      <w:r w:rsidR="005D67F5" w:rsidRPr="005D67F5">
        <w:rPr>
          <w:rFonts w:asciiTheme="majorBidi" w:hAnsiTheme="majorBidi" w:cstheme="majorBidi"/>
          <w:sz w:val="24"/>
          <w:szCs w:val="24"/>
        </w:rPr>
        <w:t xml:space="preserve">woman </w:t>
      </w:r>
      <w:r w:rsidR="00C76248">
        <w:rPr>
          <w:rFonts w:ascii="Times New Roman" w:eastAsia="Palatino Linotype" w:hAnsi="Times New Roman" w:cs="Times New Roman"/>
          <w:sz w:val="24"/>
          <w:szCs w:val="24"/>
        </w:rPr>
        <w:t>with speech and hearing impairment</w:t>
      </w:r>
      <w:r w:rsidR="000F1978">
        <w:rPr>
          <w:rFonts w:ascii="Times New Roman" w:eastAsia="Palatino Linotype" w:hAnsi="Times New Roman" w:cs="Times New Roman"/>
          <w:sz w:val="24"/>
          <w:szCs w:val="24"/>
        </w:rPr>
        <w:t>s</w:t>
      </w:r>
      <w:r w:rsidR="00C76248">
        <w:rPr>
          <w:rFonts w:ascii="Times New Roman" w:eastAsia="Palatino Linotype" w:hAnsi="Times New Roman" w:cs="Times New Roman"/>
          <w:sz w:val="24"/>
          <w:szCs w:val="24"/>
        </w:rPr>
        <w:t xml:space="preserve"> </w:t>
      </w:r>
      <w:r w:rsidR="005D67F5" w:rsidRPr="005D67F5">
        <w:rPr>
          <w:rFonts w:asciiTheme="majorBidi" w:hAnsiTheme="majorBidi" w:cstheme="majorBidi"/>
          <w:i/>
          <w:iCs/>
          <w:sz w:val="24"/>
          <w:szCs w:val="24"/>
        </w:rPr>
        <w:t>(details on file)</w:t>
      </w:r>
      <w:r w:rsidR="005D67F5">
        <w:rPr>
          <w:rFonts w:asciiTheme="majorBidi" w:hAnsiTheme="majorBidi" w:cstheme="majorBidi"/>
          <w:sz w:val="24"/>
          <w:szCs w:val="24"/>
        </w:rPr>
        <w:t xml:space="preserve"> </w:t>
      </w:r>
      <w:r w:rsidR="005D67F5" w:rsidRPr="005D67F5">
        <w:rPr>
          <w:rFonts w:asciiTheme="majorBidi" w:hAnsiTheme="majorBidi" w:cstheme="majorBidi"/>
          <w:sz w:val="24"/>
          <w:szCs w:val="24"/>
        </w:rPr>
        <w:t xml:space="preserve">by a civilian man </w:t>
      </w:r>
      <w:r w:rsidR="005D67F5" w:rsidRPr="005D67F5">
        <w:rPr>
          <w:rFonts w:asciiTheme="majorBidi" w:hAnsiTheme="majorBidi" w:cstheme="majorBidi"/>
          <w:i/>
          <w:iCs/>
          <w:sz w:val="24"/>
          <w:szCs w:val="24"/>
        </w:rPr>
        <w:t>(details on file)</w:t>
      </w:r>
      <w:r w:rsidR="005D67F5">
        <w:rPr>
          <w:rFonts w:asciiTheme="majorBidi" w:hAnsiTheme="majorBidi" w:cstheme="majorBidi"/>
          <w:sz w:val="24"/>
          <w:szCs w:val="24"/>
        </w:rPr>
        <w:t xml:space="preserve"> </w:t>
      </w:r>
      <w:r w:rsidR="005D67F5" w:rsidRPr="005D67F5">
        <w:rPr>
          <w:rFonts w:asciiTheme="majorBidi" w:hAnsiTheme="majorBidi" w:cstheme="majorBidi"/>
          <w:sz w:val="24"/>
          <w:szCs w:val="24"/>
        </w:rPr>
        <w:t xml:space="preserve">in Pisak village, Tokori Boma, Lasu Payam, Yei River County. </w:t>
      </w:r>
      <w:r w:rsidR="0078780A">
        <w:rPr>
          <w:rFonts w:asciiTheme="majorBidi" w:hAnsiTheme="majorBidi" w:cstheme="majorBidi"/>
          <w:sz w:val="24"/>
          <w:szCs w:val="24"/>
        </w:rPr>
        <w:t xml:space="preserve">  </w:t>
      </w:r>
    </w:p>
    <w:p w14:paraId="71B03EF1" w14:textId="19C57A0F" w:rsidR="001B5319" w:rsidRPr="001B5319" w:rsidRDefault="001B5319" w:rsidP="00C76248">
      <w:pPr>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According to the sources</w:t>
      </w:r>
      <w:r w:rsidR="005D67F5">
        <w:rPr>
          <w:rFonts w:ascii="Times New Roman" w:eastAsia="Palatino Linotype" w:hAnsi="Times New Roman" w:cs="Times New Roman"/>
          <w:sz w:val="24"/>
          <w:szCs w:val="24"/>
        </w:rPr>
        <w:t>, in the evening of</w:t>
      </w:r>
      <w:r w:rsidRPr="001B5319">
        <w:rPr>
          <w:rFonts w:ascii="Times New Roman" w:eastAsia="Palatino Linotype" w:hAnsi="Times New Roman" w:cs="Times New Roman"/>
          <w:sz w:val="24"/>
          <w:szCs w:val="24"/>
        </w:rPr>
        <w:t xml:space="preserve"> 22 August 2025, a 19-year-</w:t>
      </w:r>
      <w:r w:rsidR="00C76248" w:rsidRPr="001B5319">
        <w:rPr>
          <w:rFonts w:ascii="Times New Roman" w:eastAsia="Palatino Linotype" w:hAnsi="Times New Roman" w:cs="Times New Roman"/>
          <w:sz w:val="24"/>
          <w:szCs w:val="24"/>
        </w:rPr>
        <w:t xml:space="preserve">old </w:t>
      </w:r>
      <w:r w:rsidR="00C76248">
        <w:rPr>
          <w:rFonts w:ascii="Times New Roman" w:eastAsia="Palatino Linotype" w:hAnsi="Times New Roman" w:cs="Times New Roman"/>
          <w:sz w:val="24"/>
          <w:szCs w:val="24"/>
        </w:rPr>
        <w:t>survivor</w:t>
      </w:r>
      <w:r w:rsidRPr="001B5319">
        <w:rPr>
          <w:rFonts w:ascii="Times New Roman" w:eastAsia="Palatino Linotype" w:hAnsi="Times New Roman" w:cs="Times New Roman"/>
          <w:sz w:val="24"/>
          <w:szCs w:val="24"/>
        </w:rPr>
        <w:t xml:space="preserve"> was raped by a 26-year-old civilian man</w:t>
      </w:r>
      <w:r w:rsidR="00C76248">
        <w:rPr>
          <w:rFonts w:ascii="Times New Roman" w:eastAsia="Palatino Linotype" w:hAnsi="Times New Roman" w:cs="Times New Roman"/>
          <w:sz w:val="24"/>
          <w:szCs w:val="24"/>
        </w:rPr>
        <w:t xml:space="preserve"> </w:t>
      </w:r>
      <w:r w:rsidR="000F1978">
        <w:rPr>
          <w:rFonts w:ascii="Times New Roman" w:eastAsia="Palatino Linotype" w:hAnsi="Times New Roman" w:cs="Times New Roman"/>
          <w:sz w:val="24"/>
          <w:szCs w:val="24"/>
        </w:rPr>
        <w:t xml:space="preserve">when </w:t>
      </w:r>
      <w:r w:rsidR="00C76248">
        <w:rPr>
          <w:rFonts w:ascii="Times New Roman" w:eastAsia="Palatino Linotype" w:hAnsi="Times New Roman" w:cs="Times New Roman"/>
          <w:sz w:val="24"/>
          <w:szCs w:val="24"/>
        </w:rPr>
        <w:t xml:space="preserve">she </w:t>
      </w:r>
      <w:r w:rsidR="00C76248" w:rsidRPr="001B5319">
        <w:rPr>
          <w:rFonts w:ascii="Times New Roman" w:eastAsia="Palatino Linotype" w:hAnsi="Times New Roman" w:cs="Times New Roman"/>
          <w:sz w:val="24"/>
          <w:szCs w:val="24"/>
        </w:rPr>
        <w:t xml:space="preserve">had </w:t>
      </w:r>
      <w:r w:rsidR="00C76248">
        <w:rPr>
          <w:rFonts w:ascii="Times New Roman" w:eastAsia="Palatino Linotype" w:hAnsi="Times New Roman" w:cs="Times New Roman"/>
          <w:sz w:val="24"/>
          <w:szCs w:val="24"/>
        </w:rPr>
        <w:t xml:space="preserve">together with her young sister </w:t>
      </w:r>
      <w:r w:rsidRPr="001B5319">
        <w:rPr>
          <w:rFonts w:ascii="Times New Roman" w:eastAsia="Palatino Linotype" w:hAnsi="Times New Roman" w:cs="Times New Roman"/>
          <w:sz w:val="24"/>
          <w:szCs w:val="24"/>
        </w:rPr>
        <w:t>gone to fetch water at a nearby stream</w:t>
      </w:r>
      <w:r w:rsidR="00C76248">
        <w:rPr>
          <w:rFonts w:ascii="Times New Roman" w:eastAsia="Palatino Linotype" w:hAnsi="Times New Roman" w:cs="Times New Roman"/>
          <w:sz w:val="24"/>
          <w:szCs w:val="24"/>
        </w:rPr>
        <w:t xml:space="preserve">. The </w:t>
      </w:r>
      <w:r w:rsidRPr="001B5319">
        <w:rPr>
          <w:rFonts w:ascii="Times New Roman" w:eastAsia="Palatino Linotype" w:hAnsi="Times New Roman" w:cs="Times New Roman"/>
          <w:sz w:val="24"/>
          <w:szCs w:val="24"/>
        </w:rPr>
        <w:t xml:space="preserve">perpetrator forcibly took her into a bush near the water </w:t>
      </w:r>
      <w:r w:rsidR="00C76248">
        <w:rPr>
          <w:rFonts w:ascii="Times New Roman" w:eastAsia="Palatino Linotype" w:hAnsi="Times New Roman" w:cs="Times New Roman"/>
          <w:sz w:val="24"/>
          <w:szCs w:val="24"/>
        </w:rPr>
        <w:t>point</w:t>
      </w:r>
      <w:r w:rsidRPr="001B5319">
        <w:rPr>
          <w:rFonts w:ascii="Times New Roman" w:eastAsia="Palatino Linotype" w:hAnsi="Times New Roman" w:cs="Times New Roman"/>
          <w:sz w:val="24"/>
          <w:szCs w:val="24"/>
        </w:rPr>
        <w:t xml:space="preserve"> and raped her. The perpetrator was arrested and taken to the traditional leader in </w:t>
      </w:r>
      <w:r w:rsidR="00C76248" w:rsidRPr="001B5319">
        <w:rPr>
          <w:rFonts w:ascii="Times New Roman" w:eastAsia="Palatino Linotype" w:hAnsi="Times New Roman" w:cs="Times New Roman"/>
          <w:sz w:val="24"/>
          <w:szCs w:val="24"/>
        </w:rPr>
        <w:t>Pisak,</w:t>
      </w:r>
      <w:r w:rsidRPr="001B5319">
        <w:rPr>
          <w:rFonts w:ascii="Times New Roman" w:eastAsia="Palatino Linotype" w:hAnsi="Times New Roman" w:cs="Times New Roman"/>
          <w:sz w:val="24"/>
          <w:szCs w:val="24"/>
        </w:rPr>
        <w:t xml:space="preserve"> but the incident was not reported to the police. </w:t>
      </w:r>
      <w:r w:rsidR="00C76248">
        <w:rPr>
          <w:rFonts w:ascii="Times New Roman" w:eastAsia="Palatino Linotype" w:hAnsi="Times New Roman" w:cs="Times New Roman"/>
          <w:sz w:val="24"/>
          <w:szCs w:val="24"/>
        </w:rPr>
        <w:t>In the company of a family member, t</w:t>
      </w:r>
      <w:r w:rsidRPr="001B5319">
        <w:rPr>
          <w:rFonts w:ascii="Times New Roman" w:eastAsia="Palatino Linotype" w:hAnsi="Times New Roman" w:cs="Times New Roman"/>
          <w:sz w:val="24"/>
          <w:szCs w:val="24"/>
        </w:rPr>
        <w:t xml:space="preserve">he </w:t>
      </w:r>
      <w:r w:rsidR="000F1978">
        <w:rPr>
          <w:rFonts w:ascii="Times New Roman" w:eastAsia="Palatino Linotype" w:hAnsi="Times New Roman" w:cs="Times New Roman"/>
          <w:sz w:val="24"/>
          <w:szCs w:val="24"/>
        </w:rPr>
        <w:t>survivor</w:t>
      </w:r>
      <w:r w:rsidR="00C76248" w:rsidRPr="001B5319">
        <w:rPr>
          <w:rFonts w:ascii="Times New Roman" w:eastAsia="Palatino Linotype" w:hAnsi="Times New Roman" w:cs="Times New Roman"/>
          <w:sz w:val="24"/>
          <w:szCs w:val="24"/>
        </w:rPr>
        <w:t xml:space="preserve"> </w:t>
      </w:r>
      <w:r w:rsidR="00C76248">
        <w:rPr>
          <w:rFonts w:ascii="Times New Roman" w:eastAsia="Palatino Linotype" w:hAnsi="Times New Roman" w:cs="Times New Roman"/>
          <w:sz w:val="24"/>
          <w:szCs w:val="24"/>
        </w:rPr>
        <w:t>was taken to Yei town on</w:t>
      </w:r>
      <w:r w:rsidRPr="001B5319">
        <w:rPr>
          <w:rFonts w:ascii="Times New Roman" w:eastAsia="Palatino Linotype" w:hAnsi="Times New Roman" w:cs="Times New Roman"/>
          <w:sz w:val="24"/>
          <w:szCs w:val="24"/>
        </w:rPr>
        <w:t xml:space="preserve"> 25 August </w:t>
      </w:r>
      <w:r w:rsidR="00C76248" w:rsidRPr="001B5319">
        <w:rPr>
          <w:rFonts w:ascii="Times New Roman" w:eastAsia="Palatino Linotype" w:hAnsi="Times New Roman" w:cs="Times New Roman"/>
          <w:sz w:val="24"/>
          <w:szCs w:val="24"/>
        </w:rPr>
        <w:t xml:space="preserve">2025 </w:t>
      </w:r>
      <w:r w:rsidR="00C76248">
        <w:rPr>
          <w:rFonts w:ascii="Times New Roman" w:eastAsia="Palatino Linotype" w:hAnsi="Times New Roman" w:cs="Times New Roman"/>
          <w:sz w:val="24"/>
          <w:szCs w:val="24"/>
        </w:rPr>
        <w:t>where she got medical care.</w:t>
      </w:r>
    </w:p>
    <w:p w14:paraId="409D98BB" w14:textId="7F29C31D" w:rsidR="001B5319" w:rsidRPr="0078780A" w:rsidRDefault="0078780A" w:rsidP="00C76248">
      <w:pPr>
        <w:jc w:val="both"/>
        <w:rPr>
          <w:rFonts w:ascii="Times New Roman" w:eastAsia="Palatino Linotype" w:hAnsi="Times New Roman" w:cs="Times New Roman"/>
          <w:i/>
          <w:iCs/>
          <w:sz w:val="24"/>
          <w:szCs w:val="24"/>
        </w:rPr>
      </w:pPr>
      <w:r w:rsidRPr="0078780A">
        <w:rPr>
          <w:rFonts w:ascii="Times New Roman" w:eastAsia="Palatino Linotype" w:hAnsi="Times New Roman" w:cs="Times New Roman"/>
          <w:i/>
          <w:iCs/>
          <w:sz w:val="24"/>
          <w:szCs w:val="24"/>
        </w:rPr>
        <w:t xml:space="preserve">Comments: </w:t>
      </w:r>
      <w:r w:rsidR="001B5319" w:rsidRPr="0078780A">
        <w:rPr>
          <w:rFonts w:ascii="Times New Roman" w:eastAsia="Palatino Linotype" w:hAnsi="Times New Roman" w:cs="Times New Roman"/>
          <w:i/>
          <w:iCs/>
          <w:sz w:val="24"/>
          <w:szCs w:val="24"/>
        </w:rPr>
        <w:t xml:space="preserve">The </w:t>
      </w:r>
      <w:r w:rsidRPr="0078780A">
        <w:rPr>
          <w:rFonts w:ascii="Times New Roman" w:eastAsia="Palatino Linotype" w:hAnsi="Times New Roman" w:cs="Times New Roman"/>
          <w:i/>
          <w:iCs/>
          <w:sz w:val="24"/>
          <w:szCs w:val="24"/>
        </w:rPr>
        <w:t>Penal Code Act (2008) criminalizes rape and other forms of sexual violence. The S</w:t>
      </w:r>
      <w:r w:rsidR="001B5319" w:rsidRPr="0078780A">
        <w:rPr>
          <w:rFonts w:ascii="Times New Roman" w:eastAsia="Palatino Linotype" w:hAnsi="Times New Roman" w:cs="Times New Roman"/>
          <w:i/>
          <w:iCs/>
          <w:sz w:val="24"/>
          <w:szCs w:val="24"/>
        </w:rPr>
        <w:t>outh Sudan Persons with Disabilities Act (2018)</w:t>
      </w:r>
      <w:r w:rsidRPr="0078780A">
        <w:rPr>
          <w:rFonts w:ascii="Times New Roman" w:eastAsia="Palatino Linotype" w:hAnsi="Times New Roman" w:cs="Times New Roman"/>
          <w:i/>
          <w:iCs/>
          <w:sz w:val="24"/>
          <w:szCs w:val="24"/>
        </w:rPr>
        <w:t xml:space="preserve"> p</w:t>
      </w:r>
      <w:r w:rsidR="001B5319" w:rsidRPr="0078780A">
        <w:rPr>
          <w:rFonts w:ascii="Times New Roman" w:eastAsia="Palatino Linotype" w:hAnsi="Times New Roman" w:cs="Times New Roman"/>
          <w:i/>
          <w:iCs/>
          <w:sz w:val="24"/>
          <w:szCs w:val="24"/>
        </w:rPr>
        <w:t>rotects persons with disabilities against discrimination, exploitation, and violence, obligating the state to provide accessible justice and protective measures.</w:t>
      </w:r>
      <w:r w:rsidRPr="0078780A">
        <w:rPr>
          <w:rFonts w:ascii="Times New Roman" w:eastAsia="Palatino Linotype" w:hAnsi="Times New Roman" w:cs="Times New Roman"/>
          <w:i/>
          <w:iCs/>
          <w:sz w:val="24"/>
          <w:szCs w:val="24"/>
        </w:rPr>
        <w:t xml:space="preserve"> </w:t>
      </w:r>
      <w:r>
        <w:rPr>
          <w:rFonts w:ascii="Times New Roman" w:eastAsia="Palatino Linotype" w:hAnsi="Times New Roman" w:cs="Times New Roman"/>
          <w:i/>
          <w:iCs/>
          <w:sz w:val="24"/>
          <w:szCs w:val="24"/>
        </w:rPr>
        <w:t xml:space="preserve">HRD YFO will advocate for </w:t>
      </w:r>
      <w:r w:rsidRPr="0078780A">
        <w:rPr>
          <w:rFonts w:ascii="Times New Roman" w:eastAsia="Palatino Linotype" w:hAnsi="Times New Roman" w:cs="Times New Roman"/>
          <w:i/>
          <w:iCs/>
          <w:sz w:val="24"/>
          <w:szCs w:val="24"/>
        </w:rPr>
        <w:t>an i</w:t>
      </w:r>
      <w:r w:rsidR="001B5319" w:rsidRPr="0078780A">
        <w:rPr>
          <w:rFonts w:ascii="Times New Roman" w:eastAsia="Palatino Linotype" w:hAnsi="Times New Roman" w:cs="Times New Roman"/>
          <w:i/>
          <w:iCs/>
          <w:sz w:val="24"/>
          <w:szCs w:val="24"/>
        </w:rPr>
        <w:t>mmediate referral of the case to formal law enforcement authorities to ensure thorough investigation and prosecution.</w:t>
      </w:r>
    </w:p>
    <w:p w14:paraId="5031243B" w14:textId="77777777" w:rsidR="00276604" w:rsidRPr="00276604" w:rsidRDefault="00276604" w:rsidP="00276604">
      <w:pPr>
        <w:spacing w:after="0" w:line="240" w:lineRule="auto"/>
        <w:contextualSpacing/>
        <w:jc w:val="both"/>
        <w:rPr>
          <w:rFonts w:ascii="Times New Roman" w:eastAsia="Palatino Linotype" w:hAnsi="Times New Roman" w:cs="Times New Roman"/>
          <w:b/>
          <w:sz w:val="24"/>
          <w:szCs w:val="24"/>
        </w:rPr>
      </w:pPr>
    </w:p>
    <w:p w14:paraId="63E5F9A4" w14:textId="15CF7CF8" w:rsidR="00F64818" w:rsidRPr="007E6C3D"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3" w:name="_Hlk155890358"/>
      <w:r w:rsidRPr="007E6C3D">
        <w:rPr>
          <w:rFonts w:ascii="Times New Roman" w:eastAsia="Palatino Linotype" w:hAnsi="Times New Roman" w:cs="Times New Roman"/>
          <w:b/>
          <w:sz w:val="24"/>
          <w:szCs w:val="24"/>
          <w:lang w:val="en-GB"/>
        </w:rPr>
        <w:t xml:space="preserve">Civic Space and Participation </w:t>
      </w:r>
    </w:p>
    <w:p w14:paraId="42EAD6DB" w14:textId="77777777" w:rsidR="001A5CC2" w:rsidRPr="007E6C3D"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J</w:t>
      </w:r>
      <w:r w:rsidR="00F64818" w:rsidRPr="007E6C3D">
        <w:rPr>
          <w:rFonts w:ascii="Times New Roman" w:eastAsia="Palatino Linotype" w:hAnsi="Times New Roman" w:cs="Times New Roman"/>
          <w:b/>
          <w:sz w:val="24"/>
          <w:szCs w:val="24"/>
          <w:lang w:val="en-GB"/>
        </w:rPr>
        <w:t>u</w:t>
      </w:r>
      <w:r w:rsidRPr="007E6C3D">
        <w:rPr>
          <w:rFonts w:ascii="Times New Roman" w:eastAsia="Palatino Linotype" w:hAnsi="Times New Roman" w:cs="Times New Roman"/>
          <w:b/>
          <w:sz w:val="24"/>
          <w:szCs w:val="24"/>
          <w:lang w:val="en-GB"/>
        </w:rPr>
        <w:t>dicial A</w:t>
      </w:r>
      <w:r w:rsidR="00F64818" w:rsidRPr="007E6C3D">
        <w:rPr>
          <w:rFonts w:ascii="Times New Roman" w:eastAsia="Palatino Linotype" w:hAnsi="Times New Roman" w:cs="Times New Roman"/>
          <w:b/>
          <w:sz w:val="24"/>
          <w:szCs w:val="24"/>
          <w:lang w:val="en-GB"/>
        </w:rPr>
        <w:t>ccountability</w:t>
      </w:r>
    </w:p>
    <w:p w14:paraId="60D16B79" w14:textId="20283E4D" w:rsidR="00D75870" w:rsidRPr="007E6C3D"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lastRenderedPageBreak/>
        <w:t>Prolonged/arbitrary arrest and detention.</w:t>
      </w:r>
    </w:p>
    <w:p w14:paraId="46B09E81" w14:textId="1288F0B4" w:rsidR="002318A7" w:rsidRPr="007E6C3D"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Unlawful detention.</w:t>
      </w:r>
    </w:p>
    <w:p w14:paraId="5D14FB17" w14:textId="77777777" w:rsidR="00D75870" w:rsidRPr="007E6C3D"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Default="00D3755C"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Trial monitoring</w:t>
      </w:r>
      <w:r w:rsidR="00D95AC4" w:rsidRPr="007E6C3D">
        <w:rPr>
          <w:rFonts w:ascii="Times New Roman" w:eastAsia="Palatino Linotype" w:hAnsi="Times New Roman" w:cs="Times New Roman"/>
          <w:bCs/>
          <w:sz w:val="24"/>
          <w:szCs w:val="24"/>
          <w:lang w:val="en-GB"/>
        </w:rPr>
        <w:t>.</w:t>
      </w:r>
    </w:p>
    <w:p w14:paraId="1C9132C7" w14:textId="2828EC32" w:rsidR="00911C73" w:rsidRDefault="00183500"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76604">
        <w:rPr>
          <w:rFonts w:ascii="Times New Roman" w:eastAsia="Palatino Linotype" w:hAnsi="Times New Roman" w:cs="Times New Roman"/>
          <w:bCs/>
          <w:sz w:val="24"/>
          <w:szCs w:val="24"/>
          <w:lang w:val="en-GB"/>
        </w:rPr>
        <w:t xml:space="preserve">Detention facility </w:t>
      </w:r>
      <w:r w:rsidR="00D95AC4" w:rsidRPr="00276604">
        <w:rPr>
          <w:rFonts w:ascii="Times New Roman" w:eastAsia="Palatino Linotype" w:hAnsi="Times New Roman" w:cs="Times New Roman"/>
          <w:bCs/>
          <w:sz w:val="24"/>
          <w:szCs w:val="24"/>
          <w:lang w:val="en-GB"/>
        </w:rPr>
        <w:t>monitoring.</w:t>
      </w:r>
      <w:bookmarkStart w:id="4" w:name="_Hlk203664333"/>
    </w:p>
    <w:p w14:paraId="00743AA9" w14:textId="77777777" w:rsidR="00703CC7" w:rsidRDefault="00703CC7" w:rsidP="00703CC7">
      <w:pPr>
        <w:spacing w:after="0" w:line="240" w:lineRule="auto"/>
        <w:ind w:left="360"/>
        <w:contextualSpacing/>
        <w:jc w:val="both"/>
        <w:rPr>
          <w:rFonts w:ascii="Times New Roman" w:eastAsia="Palatino Linotype" w:hAnsi="Times New Roman" w:cs="Times New Roman"/>
          <w:bCs/>
          <w:sz w:val="24"/>
          <w:szCs w:val="24"/>
          <w:lang w:val="en-GB"/>
        </w:rPr>
      </w:pPr>
    </w:p>
    <w:p w14:paraId="16C149F5" w14:textId="77777777" w:rsidR="00276604" w:rsidRPr="00276604" w:rsidRDefault="00276604" w:rsidP="00276604">
      <w:pPr>
        <w:pStyle w:val="ListParagraph"/>
        <w:numPr>
          <w:ilvl w:val="0"/>
          <w:numId w:val="24"/>
        </w:numPr>
        <w:ind w:left="360" w:hanging="270"/>
        <w:rPr>
          <w:rFonts w:ascii="Times New Roman" w:eastAsia="Palatino Linotype" w:hAnsi="Times New Roman" w:cs="Times New Roman"/>
          <w:b/>
          <w:bCs/>
          <w:i/>
          <w:iCs/>
          <w:sz w:val="24"/>
          <w:szCs w:val="24"/>
        </w:rPr>
      </w:pPr>
      <w:r w:rsidRPr="00276604">
        <w:rPr>
          <w:rFonts w:ascii="Times New Roman" w:eastAsia="Palatino Linotype" w:hAnsi="Times New Roman" w:cs="Times New Roman"/>
          <w:b/>
          <w:bCs/>
          <w:i/>
          <w:iCs/>
          <w:sz w:val="24"/>
          <w:szCs w:val="24"/>
        </w:rPr>
        <w:t>Monitoring visit to Ronyi Police Station, Yei Town, Yei River County</w:t>
      </w:r>
    </w:p>
    <w:p w14:paraId="45B33537" w14:textId="5226540B" w:rsidR="00276604" w:rsidRDefault="00276604" w:rsidP="00703CC7">
      <w:pPr>
        <w:spacing w:after="0" w:line="240" w:lineRule="auto"/>
        <w:contextualSpacing/>
        <w:jc w:val="both"/>
        <w:rPr>
          <w:rFonts w:ascii="Times New Roman" w:eastAsia="Palatino Linotype" w:hAnsi="Times New Roman" w:cs="Times New Roman"/>
          <w:bCs/>
          <w:sz w:val="24"/>
          <w:szCs w:val="24"/>
        </w:rPr>
      </w:pPr>
      <w:r w:rsidRPr="00CA3074">
        <w:rPr>
          <w:rFonts w:ascii="Times New Roman" w:eastAsia="Palatino Linotype" w:hAnsi="Times New Roman" w:cs="Times New Roman"/>
          <w:bCs/>
          <w:sz w:val="24"/>
          <w:szCs w:val="24"/>
        </w:rPr>
        <w:t>On 2</w:t>
      </w:r>
      <w:r>
        <w:rPr>
          <w:rFonts w:ascii="Times New Roman" w:eastAsia="Palatino Linotype" w:hAnsi="Times New Roman" w:cs="Times New Roman"/>
          <w:bCs/>
          <w:sz w:val="24"/>
          <w:szCs w:val="24"/>
        </w:rPr>
        <w:t>5</w:t>
      </w:r>
      <w:r w:rsidRPr="00CA3074">
        <w:rPr>
          <w:rFonts w:ascii="Times New Roman" w:eastAsia="Palatino Linotype" w:hAnsi="Times New Roman" w:cs="Times New Roman"/>
          <w:bCs/>
          <w:sz w:val="24"/>
          <w:szCs w:val="24"/>
        </w:rPr>
        <w:t xml:space="preserve"> August 2025, HRD YFO, together with</w:t>
      </w:r>
      <w:r>
        <w:rPr>
          <w:rFonts w:ascii="Times New Roman" w:eastAsia="Palatino Linotype" w:hAnsi="Times New Roman" w:cs="Times New Roman"/>
          <w:bCs/>
          <w:sz w:val="24"/>
          <w:szCs w:val="24"/>
        </w:rPr>
        <w:t xml:space="preserve"> </w:t>
      </w:r>
      <w:r w:rsidRPr="00C20A07">
        <w:rPr>
          <w:rFonts w:ascii="Times New Roman" w:eastAsia="Palatino Linotype" w:hAnsi="Times New Roman" w:cs="Times New Roman"/>
          <w:bCs/>
          <w:sz w:val="24"/>
          <w:szCs w:val="24"/>
        </w:rPr>
        <w:t xml:space="preserve">United Nations </w:t>
      </w:r>
      <w:r>
        <w:rPr>
          <w:rFonts w:ascii="Times New Roman" w:eastAsia="Palatino Linotype" w:hAnsi="Times New Roman" w:cs="Times New Roman"/>
          <w:bCs/>
          <w:sz w:val="24"/>
          <w:szCs w:val="24"/>
        </w:rPr>
        <w:t>Police (UNPOL) conducted a m</w:t>
      </w:r>
      <w:r w:rsidRPr="00276604">
        <w:rPr>
          <w:rFonts w:ascii="Times New Roman" w:eastAsia="Palatino Linotype" w:hAnsi="Times New Roman" w:cs="Times New Roman"/>
          <w:bCs/>
          <w:sz w:val="24"/>
          <w:szCs w:val="24"/>
        </w:rPr>
        <w:t>onitoring visit to Ronyi Police Station, Yei Town, Yei River County</w:t>
      </w:r>
      <w:r>
        <w:rPr>
          <w:rFonts w:ascii="Times New Roman" w:eastAsia="Palatino Linotype" w:hAnsi="Times New Roman" w:cs="Times New Roman"/>
          <w:bCs/>
          <w:sz w:val="24"/>
          <w:szCs w:val="24"/>
        </w:rPr>
        <w:t xml:space="preserve">. </w:t>
      </w:r>
      <w:r w:rsidRPr="00276604">
        <w:rPr>
          <w:rFonts w:ascii="Times New Roman" w:eastAsia="Palatino Linotype" w:hAnsi="Times New Roman" w:cs="Times New Roman"/>
          <w:bCs/>
          <w:sz w:val="24"/>
          <w:szCs w:val="24"/>
        </w:rPr>
        <w:t>The primary purpose of the visit was to assess the security situation, the conditions of detention, and other key human rights concerns.</w:t>
      </w:r>
      <w:r w:rsidR="00AD0443">
        <w:rPr>
          <w:rFonts w:ascii="Times New Roman" w:eastAsia="Palatino Linotype" w:hAnsi="Times New Roman" w:cs="Times New Roman"/>
          <w:bCs/>
          <w:sz w:val="24"/>
          <w:szCs w:val="24"/>
        </w:rPr>
        <w:t xml:space="preserve"> </w:t>
      </w:r>
    </w:p>
    <w:p w14:paraId="0B3D20B9" w14:textId="77777777" w:rsidR="00AD0443" w:rsidRDefault="00AD0443" w:rsidP="00AD0443">
      <w:pPr>
        <w:spacing w:after="0" w:line="240" w:lineRule="auto"/>
        <w:contextualSpacing/>
        <w:rPr>
          <w:rFonts w:ascii="Times New Roman" w:eastAsia="Palatino Linotype" w:hAnsi="Times New Roman" w:cs="Times New Roman"/>
          <w:bCs/>
          <w:sz w:val="24"/>
          <w:szCs w:val="24"/>
        </w:rPr>
      </w:pPr>
    </w:p>
    <w:p w14:paraId="65C25FC7" w14:textId="6D106D23" w:rsidR="00AD0443" w:rsidRPr="00276604" w:rsidRDefault="00E44EB3" w:rsidP="00703CC7">
      <w:pPr>
        <w:spacing w:after="0" w:line="240" w:lineRule="auto"/>
        <w:contextualSpacing/>
        <w:jc w:val="both"/>
        <w:rPr>
          <w:rFonts w:ascii="Times New Roman" w:eastAsia="Palatino Linotype" w:hAnsi="Times New Roman" w:cs="Times New Roman"/>
          <w:bCs/>
          <w:sz w:val="24"/>
          <w:szCs w:val="24"/>
        </w:rPr>
      </w:pPr>
      <w:r w:rsidRPr="00276604">
        <w:rPr>
          <w:rFonts w:ascii="Times New Roman" w:eastAsia="Palatino Linotype" w:hAnsi="Times New Roman" w:cs="Times New Roman"/>
          <w:bCs/>
          <w:sz w:val="24"/>
          <w:szCs w:val="24"/>
        </w:rPr>
        <w:t>The station is staffed by three police personnel, two of whom are women, and is responsible for patrolling a vast area of over nine villages.</w:t>
      </w:r>
      <w:r>
        <w:rPr>
          <w:rFonts w:ascii="Times New Roman" w:eastAsia="Palatino Linotype" w:hAnsi="Times New Roman" w:cs="Times New Roman"/>
          <w:bCs/>
          <w:sz w:val="24"/>
          <w:szCs w:val="24"/>
        </w:rPr>
        <w:t xml:space="preserve"> </w:t>
      </w:r>
      <w:r w:rsidRPr="00276604">
        <w:rPr>
          <w:rFonts w:ascii="Times New Roman" w:eastAsia="Palatino Linotype" w:hAnsi="Times New Roman" w:cs="Times New Roman"/>
          <w:bCs/>
          <w:sz w:val="24"/>
          <w:szCs w:val="24"/>
        </w:rPr>
        <w:t xml:space="preserve">The police station operates from </w:t>
      </w:r>
      <w:r w:rsidR="00703CC7" w:rsidRPr="00276604">
        <w:rPr>
          <w:rFonts w:ascii="Times New Roman" w:eastAsia="Palatino Linotype" w:hAnsi="Times New Roman" w:cs="Times New Roman"/>
          <w:bCs/>
          <w:sz w:val="24"/>
          <w:szCs w:val="24"/>
        </w:rPr>
        <w:t>private</w:t>
      </w:r>
      <w:r w:rsidRPr="00276604">
        <w:rPr>
          <w:rFonts w:ascii="Times New Roman" w:eastAsia="Palatino Linotype" w:hAnsi="Times New Roman" w:cs="Times New Roman"/>
          <w:bCs/>
          <w:sz w:val="24"/>
          <w:szCs w:val="24"/>
        </w:rPr>
        <w:t xml:space="preserve"> property and faces an uncertain future, as the owner is expected to reclaim it</w:t>
      </w:r>
      <w:r>
        <w:rPr>
          <w:rFonts w:ascii="Times New Roman" w:eastAsia="Palatino Linotype" w:hAnsi="Times New Roman" w:cs="Times New Roman"/>
          <w:bCs/>
          <w:sz w:val="24"/>
          <w:szCs w:val="24"/>
        </w:rPr>
        <w:t xml:space="preserve"> whenever he returns to Yei</w:t>
      </w:r>
      <w:r w:rsidRPr="00276604">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w:t>
      </w:r>
      <w:r w:rsidR="00AD0443" w:rsidRPr="00276604">
        <w:rPr>
          <w:rFonts w:ascii="Times New Roman" w:eastAsia="Palatino Linotype" w:hAnsi="Times New Roman" w:cs="Times New Roman"/>
          <w:bCs/>
          <w:sz w:val="24"/>
          <w:szCs w:val="24"/>
        </w:rPr>
        <w:t>The team met with the Chairman of the Police Community Relations Committee (PCRC), who reported that the overall security situation in the area is calm and peaceful. However, he expressed concern about the activities of small gang groups, particularly during funerals and night vigils. The chairman also noted that the PCRC is currently understaffed, with nine out of twelve members</w:t>
      </w:r>
      <w:r w:rsidR="00703CC7">
        <w:rPr>
          <w:rFonts w:ascii="Times New Roman" w:eastAsia="Palatino Linotype" w:hAnsi="Times New Roman" w:cs="Times New Roman"/>
          <w:bCs/>
          <w:sz w:val="24"/>
          <w:szCs w:val="24"/>
        </w:rPr>
        <w:t xml:space="preserve">. Other members have since left the areas for other opportunities elsewhere. </w:t>
      </w:r>
      <w:r w:rsidR="00AD0443">
        <w:rPr>
          <w:rFonts w:ascii="Times New Roman" w:eastAsia="Palatino Linotype" w:hAnsi="Times New Roman" w:cs="Times New Roman"/>
          <w:bCs/>
          <w:sz w:val="24"/>
          <w:szCs w:val="24"/>
        </w:rPr>
        <w:t xml:space="preserve">HRD noted that </w:t>
      </w:r>
      <w:r w:rsidR="00AD0443" w:rsidRPr="00276604">
        <w:rPr>
          <w:rFonts w:ascii="Times New Roman" w:eastAsia="Palatino Linotype" w:hAnsi="Times New Roman" w:cs="Times New Roman"/>
          <w:bCs/>
          <w:sz w:val="24"/>
          <w:szCs w:val="24"/>
        </w:rPr>
        <w:t>lack of community oversight and engagement may impede efforts to address local security issues effectively.</w:t>
      </w:r>
      <w:r w:rsidR="00AD0443">
        <w:rPr>
          <w:rFonts w:ascii="Times New Roman" w:eastAsia="Palatino Linotype" w:hAnsi="Times New Roman" w:cs="Times New Roman"/>
          <w:bCs/>
          <w:sz w:val="24"/>
          <w:szCs w:val="24"/>
        </w:rPr>
        <w:t xml:space="preserve"> UN Police a</w:t>
      </w:r>
      <w:r>
        <w:rPr>
          <w:rFonts w:ascii="Times New Roman" w:eastAsia="Palatino Linotype" w:hAnsi="Times New Roman" w:cs="Times New Roman"/>
          <w:bCs/>
          <w:sz w:val="24"/>
          <w:szCs w:val="24"/>
        </w:rPr>
        <w:t>dvised</w:t>
      </w:r>
      <w:r w:rsidR="00AD0443">
        <w:rPr>
          <w:rFonts w:ascii="Times New Roman" w:eastAsia="Palatino Linotype" w:hAnsi="Times New Roman" w:cs="Times New Roman"/>
          <w:bCs/>
          <w:sz w:val="24"/>
          <w:szCs w:val="24"/>
        </w:rPr>
        <w:t xml:space="preserve"> the </w:t>
      </w:r>
      <w:r w:rsidR="00AD0443" w:rsidRPr="00276604">
        <w:rPr>
          <w:rFonts w:ascii="Times New Roman" w:eastAsia="Palatino Linotype" w:hAnsi="Times New Roman" w:cs="Times New Roman"/>
          <w:bCs/>
          <w:sz w:val="24"/>
          <w:szCs w:val="24"/>
        </w:rPr>
        <w:t xml:space="preserve">PCRC chairman </w:t>
      </w:r>
      <w:r w:rsidR="00AD0443">
        <w:rPr>
          <w:rFonts w:ascii="Times New Roman" w:eastAsia="Palatino Linotype" w:hAnsi="Times New Roman" w:cs="Times New Roman"/>
          <w:bCs/>
          <w:sz w:val="24"/>
          <w:szCs w:val="24"/>
        </w:rPr>
        <w:t xml:space="preserve">to work with IOM </w:t>
      </w:r>
      <w:r w:rsidR="00AD0443" w:rsidRPr="00276604">
        <w:rPr>
          <w:rFonts w:ascii="Times New Roman" w:eastAsia="Palatino Linotype" w:hAnsi="Times New Roman" w:cs="Times New Roman"/>
          <w:bCs/>
          <w:sz w:val="24"/>
          <w:szCs w:val="24"/>
        </w:rPr>
        <w:t xml:space="preserve">and the local community to strengthen the PCRC, including </w:t>
      </w:r>
      <w:r w:rsidR="00C92FE3">
        <w:rPr>
          <w:rFonts w:ascii="Times New Roman" w:eastAsia="Palatino Linotype" w:hAnsi="Times New Roman" w:cs="Times New Roman"/>
          <w:bCs/>
          <w:sz w:val="24"/>
          <w:szCs w:val="24"/>
        </w:rPr>
        <w:t xml:space="preserve">nominating </w:t>
      </w:r>
      <w:r w:rsidR="00C92FE3" w:rsidRPr="00276604">
        <w:rPr>
          <w:rFonts w:ascii="Times New Roman" w:eastAsia="Palatino Linotype" w:hAnsi="Times New Roman" w:cs="Times New Roman"/>
          <w:bCs/>
          <w:sz w:val="24"/>
          <w:szCs w:val="24"/>
        </w:rPr>
        <w:t>and</w:t>
      </w:r>
      <w:r w:rsidR="00AD0443" w:rsidRPr="00276604">
        <w:rPr>
          <w:rFonts w:ascii="Times New Roman" w:eastAsia="Palatino Linotype" w:hAnsi="Times New Roman" w:cs="Times New Roman"/>
          <w:bCs/>
          <w:sz w:val="24"/>
          <w:szCs w:val="24"/>
        </w:rPr>
        <w:t xml:space="preserve"> training new members to fill the vacant positions.</w:t>
      </w:r>
    </w:p>
    <w:p w14:paraId="6CE153C5" w14:textId="77777777" w:rsidR="00AD0443" w:rsidRPr="00276604" w:rsidRDefault="00AD0443" w:rsidP="00AD0443">
      <w:pPr>
        <w:spacing w:after="0" w:line="240" w:lineRule="auto"/>
        <w:contextualSpacing/>
        <w:rPr>
          <w:rFonts w:ascii="Times New Roman" w:eastAsia="Palatino Linotype" w:hAnsi="Times New Roman" w:cs="Times New Roman"/>
          <w:bCs/>
          <w:sz w:val="24"/>
          <w:szCs w:val="24"/>
        </w:rPr>
      </w:pPr>
    </w:p>
    <w:p w14:paraId="5737BFC3" w14:textId="060C09C9" w:rsidR="00AD0443" w:rsidRDefault="00AD0443" w:rsidP="00703CC7">
      <w:pPr>
        <w:spacing w:after="0" w:line="240" w:lineRule="auto"/>
        <w:contextualSpacing/>
        <w:jc w:val="both"/>
        <w:rPr>
          <w:rFonts w:ascii="Times New Roman" w:eastAsia="Palatino Linotype" w:hAnsi="Times New Roman" w:cs="Times New Roman"/>
          <w:bCs/>
          <w:sz w:val="24"/>
          <w:szCs w:val="24"/>
        </w:rPr>
      </w:pPr>
      <w:r w:rsidRPr="00AD0443">
        <w:rPr>
          <w:rFonts w:ascii="Times New Roman" w:eastAsia="Palatino Linotype" w:hAnsi="Times New Roman" w:cs="Times New Roman"/>
          <w:bCs/>
          <w:sz w:val="24"/>
          <w:szCs w:val="24"/>
        </w:rPr>
        <w:t xml:space="preserve">During the visit, there were no individuals in detention. </w:t>
      </w:r>
      <w:r w:rsidRPr="00276604">
        <w:rPr>
          <w:rFonts w:ascii="Times New Roman" w:eastAsia="Palatino Linotype" w:hAnsi="Times New Roman" w:cs="Times New Roman"/>
          <w:bCs/>
          <w:sz w:val="24"/>
          <w:szCs w:val="24"/>
        </w:rPr>
        <w:t xml:space="preserve">No cases of rape were reported at the police station in August 2025. </w:t>
      </w:r>
      <w:r>
        <w:rPr>
          <w:rFonts w:ascii="Times New Roman" w:eastAsia="Palatino Linotype" w:hAnsi="Times New Roman" w:cs="Times New Roman"/>
          <w:bCs/>
          <w:sz w:val="24"/>
          <w:szCs w:val="24"/>
        </w:rPr>
        <w:t>HRD noted that t</w:t>
      </w:r>
      <w:r w:rsidRPr="00276604">
        <w:rPr>
          <w:rFonts w:ascii="Times New Roman" w:eastAsia="Palatino Linotype" w:hAnsi="Times New Roman" w:cs="Times New Roman"/>
          <w:bCs/>
          <w:sz w:val="24"/>
          <w:szCs w:val="24"/>
        </w:rPr>
        <w:t>he absence of reported cases is a positive sign, but the situation requires continued monitoring.</w:t>
      </w:r>
      <w:r>
        <w:rPr>
          <w:rFonts w:ascii="Times New Roman" w:eastAsia="Palatino Linotype" w:hAnsi="Times New Roman" w:cs="Times New Roman"/>
          <w:bCs/>
          <w:sz w:val="24"/>
          <w:szCs w:val="24"/>
        </w:rPr>
        <w:t xml:space="preserve"> </w:t>
      </w:r>
      <w:r w:rsidRPr="00AD0443">
        <w:rPr>
          <w:rFonts w:ascii="Times New Roman" w:eastAsia="Palatino Linotype" w:hAnsi="Times New Roman" w:cs="Times New Roman"/>
          <w:bCs/>
          <w:sz w:val="24"/>
          <w:szCs w:val="24"/>
        </w:rPr>
        <w:t xml:space="preserve">However, the team observed that the station has only one cell, which does not have separate rooms for </w:t>
      </w:r>
      <w:r w:rsidR="00C92FE3">
        <w:rPr>
          <w:rFonts w:ascii="Times New Roman" w:eastAsia="Palatino Linotype" w:hAnsi="Times New Roman" w:cs="Times New Roman"/>
          <w:bCs/>
          <w:sz w:val="24"/>
          <w:szCs w:val="24"/>
        </w:rPr>
        <w:t xml:space="preserve">other categories of inmate including </w:t>
      </w:r>
      <w:r w:rsidRPr="00AD0443">
        <w:rPr>
          <w:rFonts w:ascii="Times New Roman" w:eastAsia="Palatino Linotype" w:hAnsi="Times New Roman" w:cs="Times New Roman"/>
          <w:bCs/>
          <w:sz w:val="24"/>
          <w:szCs w:val="24"/>
        </w:rPr>
        <w:t xml:space="preserve">women or juveniles. This presents a significant human rights concern, as it violates the principle of separating detainees based on age and gender. The Child Act of 2008 in South Sudan emphasizes the need for special treatment for children, including their detention conditions. </w:t>
      </w:r>
      <w:r w:rsidRPr="00276604">
        <w:rPr>
          <w:rFonts w:ascii="Times New Roman" w:eastAsia="Palatino Linotype" w:hAnsi="Times New Roman" w:cs="Times New Roman"/>
          <w:bCs/>
          <w:sz w:val="24"/>
          <w:szCs w:val="24"/>
        </w:rPr>
        <w:t>High-level criminal cases are not handled at the station but are instead transferred to either Nyombe Police Station or the main police station in Yei Town.</w:t>
      </w:r>
      <w:r>
        <w:rPr>
          <w:rFonts w:ascii="Times New Roman" w:eastAsia="Palatino Linotype" w:hAnsi="Times New Roman" w:cs="Times New Roman"/>
          <w:bCs/>
          <w:sz w:val="24"/>
          <w:szCs w:val="24"/>
        </w:rPr>
        <w:t xml:space="preserve"> </w:t>
      </w:r>
      <w:r w:rsidRPr="00AD0443">
        <w:rPr>
          <w:rFonts w:ascii="Times New Roman" w:eastAsia="Palatino Linotype" w:hAnsi="Times New Roman" w:cs="Times New Roman"/>
          <w:bCs/>
          <w:sz w:val="24"/>
          <w:szCs w:val="24"/>
        </w:rPr>
        <w:t xml:space="preserve">Furthermore, the lack of mattresses, beddings, and a food provision system means that detainees </w:t>
      </w:r>
      <w:r>
        <w:rPr>
          <w:rFonts w:ascii="Times New Roman" w:eastAsia="Palatino Linotype" w:hAnsi="Times New Roman" w:cs="Times New Roman"/>
          <w:bCs/>
          <w:sz w:val="24"/>
          <w:szCs w:val="24"/>
        </w:rPr>
        <w:t>are</w:t>
      </w:r>
      <w:r w:rsidRPr="00AD0443">
        <w:rPr>
          <w:rFonts w:ascii="Times New Roman" w:eastAsia="Palatino Linotype" w:hAnsi="Times New Roman" w:cs="Times New Roman"/>
          <w:bCs/>
          <w:sz w:val="24"/>
          <w:szCs w:val="24"/>
        </w:rPr>
        <w:t xml:space="preserve"> entirely reliant on their families for </w:t>
      </w:r>
      <w:r>
        <w:rPr>
          <w:rFonts w:ascii="Times New Roman" w:eastAsia="Palatino Linotype" w:hAnsi="Times New Roman" w:cs="Times New Roman"/>
          <w:bCs/>
          <w:sz w:val="24"/>
          <w:szCs w:val="24"/>
        </w:rPr>
        <w:t>food</w:t>
      </w:r>
      <w:r w:rsidRPr="00AD0443">
        <w:rPr>
          <w:rFonts w:ascii="Times New Roman" w:eastAsia="Palatino Linotype" w:hAnsi="Times New Roman" w:cs="Times New Roman"/>
          <w:bCs/>
          <w:sz w:val="24"/>
          <w:szCs w:val="24"/>
        </w:rPr>
        <w:t xml:space="preserve">. Such conditions could be considered </w:t>
      </w:r>
      <w:r w:rsidR="003049CB">
        <w:rPr>
          <w:rFonts w:ascii="Times New Roman" w:eastAsia="Palatino Linotype" w:hAnsi="Times New Roman" w:cs="Times New Roman"/>
          <w:bCs/>
          <w:sz w:val="24"/>
          <w:szCs w:val="24"/>
        </w:rPr>
        <w:t>unconducive</w:t>
      </w:r>
      <w:r w:rsidR="00C92FE3">
        <w:rPr>
          <w:rFonts w:ascii="Times New Roman" w:eastAsia="Palatino Linotype" w:hAnsi="Times New Roman" w:cs="Times New Roman"/>
          <w:bCs/>
          <w:sz w:val="24"/>
          <w:szCs w:val="24"/>
        </w:rPr>
        <w:t xml:space="preserve"> for the </w:t>
      </w:r>
      <w:r w:rsidRPr="00AD0443">
        <w:rPr>
          <w:rFonts w:ascii="Times New Roman" w:eastAsia="Palatino Linotype" w:hAnsi="Times New Roman" w:cs="Times New Roman"/>
          <w:bCs/>
          <w:sz w:val="24"/>
          <w:szCs w:val="24"/>
        </w:rPr>
        <w:t>treatment</w:t>
      </w:r>
      <w:r w:rsidR="00C92FE3">
        <w:rPr>
          <w:rFonts w:ascii="Times New Roman" w:eastAsia="Palatino Linotype" w:hAnsi="Times New Roman" w:cs="Times New Roman"/>
          <w:bCs/>
          <w:sz w:val="24"/>
          <w:szCs w:val="24"/>
        </w:rPr>
        <w:t xml:space="preserve"> of inmates.</w:t>
      </w:r>
    </w:p>
    <w:p w14:paraId="2133CA4A" w14:textId="77777777" w:rsidR="00AD0443" w:rsidRDefault="00AD0443" w:rsidP="00AD0443">
      <w:pPr>
        <w:spacing w:after="0" w:line="240" w:lineRule="auto"/>
        <w:contextualSpacing/>
        <w:rPr>
          <w:rFonts w:ascii="Times New Roman" w:eastAsia="Palatino Linotype" w:hAnsi="Times New Roman" w:cs="Times New Roman"/>
          <w:bCs/>
          <w:sz w:val="24"/>
          <w:szCs w:val="24"/>
        </w:rPr>
      </w:pPr>
    </w:p>
    <w:p w14:paraId="670DFDA3" w14:textId="609B7404" w:rsidR="00276604" w:rsidRPr="00AD0443" w:rsidRDefault="00AD0443" w:rsidP="00AD0443">
      <w:pPr>
        <w:spacing w:after="0" w:line="240" w:lineRule="auto"/>
        <w:contextualSpacing/>
        <w:rPr>
          <w:rFonts w:ascii="Times New Roman" w:eastAsia="Palatino Linotype" w:hAnsi="Times New Roman" w:cs="Times New Roman"/>
          <w:bCs/>
          <w:i/>
          <w:iCs/>
          <w:sz w:val="24"/>
          <w:szCs w:val="24"/>
        </w:rPr>
      </w:pPr>
      <w:r>
        <w:rPr>
          <w:rFonts w:ascii="Times New Roman" w:eastAsia="Palatino Linotype" w:hAnsi="Times New Roman" w:cs="Times New Roman"/>
          <w:bCs/>
          <w:i/>
          <w:iCs/>
          <w:sz w:val="24"/>
          <w:szCs w:val="24"/>
        </w:rPr>
        <w:t xml:space="preserve">Comments: </w:t>
      </w:r>
      <w:r w:rsidRPr="00AD0443">
        <w:rPr>
          <w:rFonts w:ascii="Times New Roman" w:eastAsia="Palatino Linotype" w:hAnsi="Times New Roman" w:cs="Times New Roman"/>
          <w:bCs/>
          <w:i/>
          <w:iCs/>
          <w:sz w:val="24"/>
          <w:szCs w:val="24"/>
        </w:rPr>
        <w:t xml:space="preserve">HRD YFO will </w:t>
      </w:r>
      <w:r w:rsidR="00276604" w:rsidRPr="00AD0443">
        <w:rPr>
          <w:rFonts w:ascii="Times New Roman" w:eastAsia="Palatino Linotype" w:hAnsi="Times New Roman" w:cs="Times New Roman"/>
          <w:bCs/>
          <w:i/>
          <w:iCs/>
          <w:sz w:val="24"/>
          <w:szCs w:val="24"/>
        </w:rPr>
        <w:t>engage with local police authorities to advocate for the establishment of separate holding cells for women and juveniles, in line with national and international standards.</w:t>
      </w:r>
      <w:r w:rsidRPr="00AD0443">
        <w:rPr>
          <w:rFonts w:ascii="Times New Roman" w:eastAsia="Palatino Linotype" w:hAnsi="Times New Roman" w:cs="Times New Roman"/>
          <w:bCs/>
          <w:i/>
          <w:iCs/>
          <w:sz w:val="24"/>
          <w:szCs w:val="24"/>
        </w:rPr>
        <w:t xml:space="preserve"> HRD will also r</w:t>
      </w:r>
      <w:r w:rsidR="00276604" w:rsidRPr="00AD0443">
        <w:rPr>
          <w:rFonts w:ascii="Times New Roman" w:eastAsia="Palatino Linotype" w:hAnsi="Times New Roman" w:cs="Times New Roman"/>
          <w:bCs/>
          <w:i/>
          <w:iCs/>
          <w:sz w:val="24"/>
          <w:szCs w:val="24"/>
        </w:rPr>
        <w:t xml:space="preserve">aise the issue of the police station's housing situation with relevant government bodies to secure </w:t>
      </w:r>
      <w:r w:rsidR="003049CB" w:rsidRPr="00AD0443">
        <w:rPr>
          <w:rFonts w:ascii="Times New Roman" w:eastAsia="Palatino Linotype" w:hAnsi="Times New Roman" w:cs="Times New Roman"/>
          <w:bCs/>
          <w:i/>
          <w:iCs/>
          <w:sz w:val="24"/>
          <w:szCs w:val="24"/>
        </w:rPr>
        <w:t>permanent</w:t>
      </w:r>
      <w:r w:rsidR="00276604" w:rsidRPr="00AD0443">
        <w:rPr>
          <w:rFonts w:ascii="Times New Roman" w:eastAsia="Palatino Linotype" w:hAnsi="Times New Roman" w:cs="Times New Roman"/>
          <w:bCs/>
          <w:i/>
          <w:iCs/>
          <w:sz w:val="24"/>
          <w:szCs w:val="24"/>
        </w:rPr>
        <w:t xml:space="preserve">, safe, and appropriate </w:t>
      </w:r>
      <w:r w:rsidR="003049CB">
        <w:rPr>
          <w:rFonts w:ascii="Times New Roman" w:eastAsia="Palatino Linotype" w:hAnsi="Times New Roman" w:cs="Times New Roman"/>
          <w:bCs/>
          <w:i/>
          <w:iCs/>
          <w:sz w:val="24"/>
          <w:szCs w:val="24"/>
        </w:rPr>
        <w:t>location for police station</w:t>
      </w:r>
      <w:r w:rsidR="00C92FE3">
        <w:rPr>
          <w:rFonts w:ascii="Times New Roman" w:eastAsia="Palatino Linotype" w:hAnsi="Times New Roman" w:cs="Times New Roman"/>
          <w:bCs/>
          <w:i/>
          <w:iCs/>
          <w:sz w:val="24"/>
          <w:szCs w:val="24"/>
        </w:rPr>
        <w:t>.</w:t>
      </w:r>
    </w:p>
    <w:p w14:paraId="1EC842CA" w14:textId="77777777" w:rsidR="00276604" w:rsidRPr="00AD0443" w:rsidRDefault="00276604" w:rsidP="00276604">
      <w:pPr>
        <w:spacing w:after="0" w:line="240" w:lineRule="auto"/>
        <w:contextualSpacing/>
        <w:rPr>
          <w:rFonts w:ascii="Times New Roman" w:eastAsia="Palatino Linotype" w:hAnsi="Times New Roman" w:cs="Times New Roman"/>
          <w:bCs/>
          <w:i/>
          <w:iCs/>
          <w:sz w:val="24"/>
          <w:szCs w:val="24"/>
        </w:rPr>
      </w:pPr>
    </w:p>
    <w:bookmarkEnd w:id="4"/>
    <w:p w14:paraId="5542BB4E" w14:textId="77777777" w:rsid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E</w:t>
      </w:r>
      <w:r w:rsidR="00E70DAD" w:rsidRPr="0054292A">
        <w:rPr>
          <w:rFonts w:ascii="Times New Roman" w:eastAsia="Palatino Linotype" w:hAnsi="Times New Roman" w:cs="Times New Roman"/>
          <w:bCs/>
          <w:sz w:val="24"/>
          <w:szCs w:val="24"/>
          <w:lang w:val="en-GB"/>
        </w:rPr>
        <w:t>xtrajudicial Executions</w:t>
      </w:r>
    </w:p>
    <w:p w14:paraId="71DC1ECD" w14:textId="1D9416FD" w:rsidR="001D5B48" w:rsidRP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Death penalty and executions.</w:t>
      </w:r>
    </w:p>
    <w:p w14:paraId="616E6A5E" w14:textId="77777777" w:rsidR="00C600EC" w:rsidRPr="007E6C3D"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Transitional Justice</w:t>
      </w:r>
    </w:p>
    <w:p w14:paraId="018D04AC" w14:textId="1FB43181" w:rsidR="0054292A" w:rsidRPr="0054292A" w:rsidRDefault="00F64818" w:rsidP="00DC0F9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54292A">
        <w:rPr>
          <w:rFonts w:ascii="Times New Roman" w:eastAsia="Palatino Linotype" w:hAnsi="Times New Roman" w:cs="Times New Roman"/>
          <w:b/>
          <w:sz w:val="24"/>
          <w:szCs w:val="24"/>
          <w:lang w:val="en-GB"/>
        </w:rPr>
        <w:t xml:space="preserve">Engagement and </w:t>
      </w:r>
      <w:r w:rsidR="00874A46" w:rsidRPr="0054292A">
        <w:rPr>
          <w:rFonts w:ascii="Times New Roman" w:eastAsia="Palatino Linotype" w:hAnsi="Times New Roman" w:cs="Times New Roman"/>
          <w:b/>
          <w:sz w:val="24"/>
          <w:szCs w:val="24"/>
          <w:lang w:val="en-GB"/>
        </w:rPr>
        <w:t>C</w:t>
      </w:r>
      <w:r w:rsidRPr="0054292A">
        <w:rPr>
          <w:rFonts w:ascii="Times New Roman" w:eastAsia="Palatino Linotype" w:hAnsi="Times New Roman" w:cs="Times New Roman"/>
          <w:b/>
          <w:sz w:val="24"/>
          <w:szCs w:val="24"/>
          <w:lang w:val="en-GB"/>
        </w:rPr>
        <w:t xml:space="preserve">apacity </w:t>
      </w:r>
      <w:r w:rsidR="00874A46" w:rsidRPr="0054292A">
        <w:rPr>
          <w:rFonts w:ascii="Times New Roman" w:eastAsia="Palatino Linotype" w:hAnsi="Times New Roman" w:cs="Times New Roman"/>
          <w:b/>
          <w:sz w:val="24"/>
          <w:szCs w:val="24"/>
          <w:lang w:val="en-GB"/>
        </w:rPr>
        <w:t>B</w:t>
      </w:r>
      <w:r w:rsidRPr="0054292A">
        <w:rPr>
          <w:rFonts w:ascii="Times New Roman" w:eastAsia="Palatino Linotype" w:hAnsi="Times New Roman" w:cs="Times New Roman"/>
          <w:b/>
          <w:sz w:val="24"/>
          <w:szCs w:val="24"/>
          <w:lang w:val="en-GB"/>
        </w:rPr>
        <w:t xml:space="preserve">uilding </w:t>
      </w:r>
    </w:p>
    <w:p w14:paraId="0DDF1EFC" w14:textId="7BCF7E09" w:rsidR="00C600EC" w:rsidRPr="0054292A" w:rsidRDefault="00C600EC" w:rsidP="00276604">
      <w:pPr>
        <w:spacing w:after="0" w:line="240" w:lineRule="auto"/>
        <w:ind w:left="284"/>
        <w:contextualSpacing/>
        <w:jc w:val="both"/>
        <w:rPr>
          <w:rFonts w:ascii="Times New Roman" w:eastAsia="Palatino Linotype" w:hAnsi="Times New Roman" w:cs="Times New Roman"/>
          <w:b/>
          <w:sz w:val="24"/>
          <w:szCs w:val="24"/>
        </w:rPr>
      </w:pPr>
      <w:r w:rsidRPr="0054292A">
        <w:rPr>
          <w:rFonts w:ascii="Times New Roman" w:eastAsia="Palatino Linotype" w:hAnsi="Times New Roman" w:cs="Times New Roman"/>
          <w:b/>
          <w:sz w:val="24"/>
          <w:szCs w:val="24"/>
        </w:rPr>
        <w:t>Other Key Human Rights and Protection Concerns</w:t>
      </w:r>
      <w:bookmarkEnd w:id="3"/>
    </w:p>
    <w:sectPr w:rsidR="00C600EC" w:rsidRPr="0054292A"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275E6" w14:textId="77777777" w:rsidR="00801F9C" w:rsidRDefault="00801F9C" w:rsidP="00182875">
      <w:pPr>
        <w:spacing w:after="0" w:line="240" w:lineRule="auto"/>
      </w:pPr>
      <w:r>
        <w:separator/>
      </w:r>
    </w:p>
  </w:endnote>
  <w:endnote w:type="continuationSeparator" w:id="0">
    <w:p w14:paraId="51B910BA" w14:textId="77777777" w:rsidR="00801F9C" w:rsidRDefault="00801F9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7DD9E" w14:textId="77777777" w:rsidR="00801F9C" w:rsidRDefault="00801F9C" w:rsidP="00182875">
      <w:pPr>
        <w:spacing w:after="0" w:line="240" w:lineRule="auto"/>
      </w:pPr>
      <w:r>
        <w:separator/>
      </w:r>
    </w:p>
  </w:footnote>
  <w:footnote w:type="continuationSeparator" w:id="0">
    <w:p w14:paraId="19DEDAD8" w14:textId="77777777" w:rsidR="00801F9C" w:rsidRDefault="00801F9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3"/>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4"/>
  </w:num>
  <w:num w:numId="21" w16cid:durableId="1490293459">
    <w:abstractNumId w:val="25"/>
  </w:num>
  <w:num w:numId="22" w16cid:durableId="310015264">
    <w:abstractNumId w:val="5"/>
  </w:num>
  <w:num w:numId="23" w16cid:durableId="69470087">
    <w:abstractNumId w:val="27"/>
  </w:num>
  <w:num w:numId="24" w16cid:durableId="280693892">
    <w:abstractNumId w:val="24"/>
  </w:num>
  <w:num w:numId="25" w16cid:durableId="1782138809">
    <w:abstractNumId w:val="10"/>
  </w:num>
  <w:num w:numId="26" w16cid:durableId="1634483761">
    <w:abstractNumId w:val="12"/>
  </w:num>
  <w:num w:numId="27" w16cid:durableId="1552691367">
    <w:abstractNumId w:val="22"/>
  </w:num>
  <w:num w:numId="28" w16cid:durableId="998382002">
    <w:abstractNumId w:val="11"/>
  </w:num>
  <w:num w:numId="29" w16cid:durableId="1698235210">
    <w:abstractNumId w:val="29"/>
  </w:num>
  <w:num w:numId="30" w16cid:durableId="1230766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1675C"/>
    <w:rsid w:val="0002372F"/>
    <w:rsid w:val="00023DF4"/>
    <w:rsid w:val="00024C0A"/>
    <w:rsid w:val="00025A08"/>
    <w:rsid w:val="00025EE9"/>
    <w:rsid w:val="000278F8"/>
    <w:rsid w:val="000300A6"/>
    <w:rsid w:val="00030755"/>
    <w:rsid w:val="0003224A"/>
    <w:rsid w:val="0003444F"/>
    <w:rsid w:val="00037251"/>
    <w:rsid w:val="000407EB"/>
    <w:rsid w:val="000417D1"/>
    <w:rsid w:val="0004425D"/>
    <w:rsid w:val="00047372"/>
    <w:rsid w:val="0005167E"/>
    <w:rsid w:val="00053382"/>
    <w:rsid w:val="00054AAC"/>
    <w:rsid w:val="00054E18"/>
    <w:rsid w:val="00062F69"/>
    <w:rsid w:val="00066573"/>
    <w:rsid w:val="000750EB"/>
    <w:rsid w:val="000808FB"/>
    <w:rsid w:val="00082BE3"/>
    <w:rsid w:val="00084249"/>
    <w:rsid w:val="000850F4"/>
    <w:rsid w:val="000872EF"/>
    <w:rsid w:val="00090819"/>
    <w:rsid w:val="0009521E"/>
    <w:rsid w:val="00095B4C"/>
    <w:rsid w:val="00097533"/>
    <w:rsid w:val="000A0DEC"/>
    <w:rsid w:val="000A78B5"/>
    <w:rsid w:val="000B31F6"/>
    <w:rsid w:val="000B37D4"/>
    <w:rsid w:val="000B484C"/>
    <w:rsid w:val="000B4F57"/>
    <w:rsid w:val="000B5261"/>
    <w:rsid w:val="000B5862"/>
    <w:rsid w:val="000B7DF8"/>
    <w:rsid w:val="000C02E5"/>
    <w:rsid w:val="000C035A"/>
    <w:rsid w:val="000C1AEA"/>
    <w:rsid w:val="000C2F4E"/>
    <w:rsid w:val="000C4260"/>
    <w:rsid w:val="000C5F28"/>
    <w:rsid w:val="000D41C8"/>
    <w:rsid w:val="000D4781"/>
    <w:rsid w:val="000D5471"/>
    <w:rsid w:val="000E3284"/>
    <w:rsid w:val="000E563D"/>
    <w:rsid w:val="000E5F62"/>
    <w:rsid w:val="000E6CE1"/>
    <w:rsid w:val="000E6FD7"/>
    <w:rsid w:val="000F1978"/>
    <w:rsid w:val="000F2890"/>
    <w:rsid w:val="000F380C"/>
    <w:rsid w:val="000F4918"/>
    <w:rsid w:val="00104BEA"/>
    <w:rsid w:val="00105C8C"/>
    <w:rsid w:val="00110236"/>
    <w:rsid w:val="00110465"/>
    <w:rsid w:val="0011080C"/>
    <w:rsid w:val="00113618"/>
    <w:rsid w:val="00115C9F"/>
    <w:rsid w:val="001207DB"/>
    <w:rsid w:val="001240CF"/>
    <w:rsid w:val="001273A3"/>
    <w:rsid w:val="00134E43"/>
    <w:rsid w:val="00136EC9"/>
    <w:rsid w:val="00137263"/>
    <w:rsid w:val="0014013F"/>
    <w:rsid w:val="00140E1D"/>
    <w:rsid w:val="00146509"/>
    <w:rsid w:val="0014693D"/>
    <w:rsid w:val="00146C90"/>
    <w:rsid w:val="00147A4F"/>
    <w:rsid w:val="00155D72"/>
    <w:rsid w:val="00156ECB"/>
    <w:rsid w:val="00162039"/>
    <w:rsid w:val="00172615"/>
    <w:rsid w:val="001770F8"/>
    <w:rsid w:val="00182875"/>
    <w:rsid w:val="00183500"/>
    <w:rsid w:val="00183E21"/>
    <w:rsid w:val="00184F3C"/>
    <w:rsid w:val="00186250"/>
    <w:rsid w:val="00191639"/>
    <w:rsid w:val="001925DD"/>
    <w:rsid w:val="00193098"/>
    <w:rsid w:val="001A2075"/>
    <w:rsid w:val="001A2DC6"/>
    <w:rsid w:val="001A4263"/>
    <w:rsid w:val="001A5CC2"/>
    <w:rsid w:val="001A6A3A"/>
    <w:rsid w:val="001A7311"/>
    <w:rsid w:val="001A73AB"/>
    <w:rsid w:val="001B07EE"/>
    <w:rsid w:val="001B0992"/>
    <w:rsid w:val="001B0F93"/>
    <w:rsid w:val="001B1821"/>
    <w:rsid w:val="001B31F1"/>
    <w:rsid w:val="001B401C"/>
    <w:rsid w:val="001B5319"/>
    <w:rsid w:val="001C010F"/>
    <w:rsid w:val="001C03C7"/>
    <w:rsid w:val="001C5D90"/>
    <w:rsid w:val="001C6FE7"/>
    <w:rsid w:val="001C717F"/>
    <w:rsid w:val="001D068C"/>
    <w:rsid w:val="001D2E8E"/>
    <w:rsid w:val="001D5738"/>
    <w:rsid w:val="001D5B48"/>
    <w:rsid w:val="001D6F62"/>
    <w:rsid w:val="001E096F"/>
    <w:rsid w:val="001E17F8"/>
    <w:rsid w:val="001E2639"/>
    <w:rsid w:val="001E629E"/>
    <w:rsid w:val="001F0ED4"/>
    <w:rsid w:val="001F38F6"/>
    <w:rsid w:val="00201847"/>
    <w:rsid w:val="002033BF"/>
    <w:rsid w:val="00203EDD"/>
    <w:rsid w:val="00206954"/>
    <w:rsid w:val="00210A7C"/>
    <w:rsid w:val="00210DC7"/>
    <w:rsid w:val="00215374"/>
    <w:rsid w:val="00215CA8"/>
    <w:rsid w:val="002223AE"/>
    <w:rsid w:val="002243D2"/>
    <w:rsid w:val="0022482D"/>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6604"/>
    <w:rsid w:val="002777AC"/>
    <w:rsid w:val="0028378E"/>
    <w:rsid w:val="0028382A"/>
    <w:rsid w:val="0028469B"/>
    <w:rsid w:val="0028542F"/>
    <w:rsid w:val="002861A4"/>
    <w:rsid w:val="00293333"/>
    <w:rsid w:val="002934F6"/>
    <w:rsid w:val="00295B9E"/>
    <w:rsid w:val="00296051"/>
    <w:rsid w:val="0029701F"/>
    <w:rsid w:val="002A11A1"/>
    <w:rsid w:val="002A18F2"/>
    <w:rsid w:val="002A7AC4"/>
    <w:rsid w:val="002A7AF4"/>
    <w:rsid w:val="002B02CD"/>
    <w:rsid w:val="002B1001"/>
    <w:rsid w:val="002B3205"/>
    <w:rsid w:val="002B3221"/>
    <w:rsid w:val="002B3C3B"/>
    <w:rsid w:val="002B3EA0"/>
    <w:rsid w:val="002B4577"/>
    <w:rsid w:val="002C043E"/>
    <w:rsid w:val="002C09FB"/>
    <w:rsid w:val="002C221F"/>
    <w:rsid w:val="002C262D"/>
    <w:rsid w:val="002C3467"/>
    <w:rsid w:val="002C5B5A"/>
    <w:rsid w:val="002C6557"/>
    <w:rsid w:val="002C7B0D"/>
    <w:rsid w:val="002D1BF0"/>
    <w:rsid w:val="002D2448"/>
    <w:rsid w:val="002D28BE"/>
    <w:rsid w:val="002D3E62"/>
    <w:rsid w:val="002D550F"/>
    <w:rsid w:val="002D5C1B"/>
    <w:rsid w:val="002E14DC"/>
    <w:rsid w:val="002E2E2E"/>
    <w:rsid w:val="002E37FF"/>
    <w:rsid w:val="002E3D47"/>
    <w:rsid w:val="002E4CB7"/>
    <w:rsid w:val="002E5951"/>
    <w:rsid w:val="002E68CD"/>
    <w:rsid w:val="002E6C24"/>
    <w:rsid w:val="002E6DBC"/>
    <w:rsid w:val="002E7C57"/>
    <w:rsid w:val="002F2E3C"/>
    <w:rsid w:val="0030311F"/>
    <w:rsid w:val="003043C8"/>
    <w:rsid w:val="00304914"/>
    <w:rsid w:val="003049CB"/>
    <w:rsid w:val="003119C9"/>
    <w:rsid w:val="00314DCC"/>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7E05"/>
    <w:rsid w:val="003611DA"/>
    <w:rsid w:val="0036124F"/>
    <w:rsid w:val="00361A94"/>
    <w:rsid w:val="00362F46"/>
    <w:rsid w:val="0036368D"/>
    <w:rsid w:val="00364987"/>
    <w:rsid w:val="00364D6C"/>
    <w:rsid w:val="00366596"/>
    <w:rsid w:val="00366D77"/>
    <w:rsid w:val="00366DC1"/>
    <w:rsid w:val="003725E9"/>
    <w:rsid w:val="0038038D"/>
    <w:rsid w:val="00385E09"/>
    <w:rsid w:val="00386AFC"/>
    <w:rsid w:val="003878C0"/>
    <w:rsid w:val="00391736"/>
    <w:rsid w:val="00391DE7"/>
    <w:rsid w:val="00393DF5"/>
    <w:rsid w:val="00395C22"/>
    <w:rsid w:val="003969D1"/>
    <w:rsid w:val="003A037B"/>
    <w:rsid w:val="003A140F"/>
    <w:rsid w:val="003A2BDD"/>
    <w:rsid w:val="003A4270"/>
    <w:rsid w:val="003A475B"/>
    <w:rsid w:val="003A52B3"/>
    <w:rsid w:val="003A6387"/>
    <w:rsid w:val="003B1A56"/>
    <w:rsid w:val="003B1D93"/>
    <w:rsid w:val="003B4379"/>
    <w:rsid w:val="003B5B49"/>
    <w:rsid w:val="003B6E83"/>
    <w:rsid w:val="003B7D07"/>
    <w:rsid w:val="003B7DAA"/>
    <w:rsid w:val="003B7E54"/>
    <w:rsid w:val="003C0543"/>
    <w:rsid w:val="003C3426"/>
    <w:rsid w:val="003C3A56"/>
    <w:rsid w:val="003C4147"/>
    <w:rsid w:val="003C62BF"/>
    <w:rsid w:val="003D08FD"/>
    <w:rsid w:val="003D0D02"/>
    <w:rsid w:val="003D0F06"/>
    <w:rsid w:val="003D2877"/>
    <w:rsid w:val="003D56AD"/>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0DF9"/>
    <w:rsid w:val="004214C6"/>
    <w:rsid w:val="00422646"/>
    <w:rsid w:val="004260AC"/>
    <w:rsid w:val="00427A3D"/>
    <w:rsid w:val="00427D04"/>
    <w:rsid w:val="00431BE9"/>
    <w:rsid w:val="004323D3"/>
    <w:rsid w:val="00440474"/>
    <w:rsid w:val="00441124"/>
    <w:rsid w:val="004419B6"/>
    <w:rsid w:val="00442B83"/>
    <w:rsid w:val="0045341E"/>
    <w:rsid w:val="00454B4B"/>
    <w:rsid w:val="00454EB9"/>
    <w:rsid w:val="0045729F"/>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0F5C"/>
    <w:rsid w:val="004A30E9"/>
    <w:rsid w:val="004A3791"/>
    <w:rsid w:val="004A3DD0"/>
    <w:rsid w:val="004A5426"/>
    <w:rsid w:val="004A6F40"/>
    <w:rsid w:val="004B3172"/>
    <w:rsid w:val="004B41DF"/>
    <w:rsid w:val="004C3985"/>
    <w:rsid w:val="004D0D90"/>
    <w:rsid w:val="004D1A70"/>
    <w:rsid w:val="004D2C88"/>
    <w:rsid w:val="004D3789"/>
    <w:rsid w:val="004D3B00"/>
    <w:rsid w:val="004D546F"/>
    <w:rsid w:val="004D60ED"/>
    <w:rsid w:val="004D629B"/>
    <w:rsid w:val="004E1747"/>
    <w:rsid w:val="004E6353"/>
    <w:rsid w:val="004E7634"/>
    <w:rsid w:val="004F0B60"/>
    <w:rsid w:val="004F17F0"/>
    <w:rsid w:val="004F1C1A"/>
    <w:rsid w:val="004F21C0"/>
    <w:rsid w:val="004F247C"/>
    <w:rsid w:val="004F2959"/>
    <w:rsid w:val="004F3944"/>
    <w:rsid w:val="004F74BA"/>
    <w:rsid w:val="004F753C"/>
    <w:rsid w:val="004F7F5C"/>
    <w:rsid w:val="005048D3"/>
    <w:rsid w:val="0050523A"/>
    <w:rsid w:val="00510F6D"/>
    <w:rsid w:val="00512786"/>
    <w:rsid w:val="005136D5"/>
    <w:rsid w:val="00514C22"/>
    <w:rsid w:val="00522C9A"/>
    <w:rsid w:val="00522DBE"/>
    <w:rsid w:val="00524554"/>
    <w:rsid w:val="005272B8"/>
    <w:rsid w:val="00531FC3"/>
    <w:rsid w:val="00532457"/>
    <w:rsid w:val="00534EB5"/>
    <w:rsid w:val="00535AB8"/>
    <w:rsid w:val="00537BEE"/>
    <w:rsid w:val="005406EF"/>
    <w:rsid w:val="00540A00"/>
    <w:rsid w:val="00541381"/>
    <w:rsid w:val="00542287"/>
    <w:rsid w:val="0054292A"/>
    <w:rsid w:val="005470B6"/>
    <w:rsid w:val="005501F3"/>
    <w:rsid w:val="005527B3"/>
    <w:rsid w:val="00556D57"/>
    <w:rsid w:val="00556DD1"/>
    <w:rsid w:val="00560CE5"/>
    <w:rsid w:val="00561983"/>
    <w:rsid w:val="005639E1"/>
    <w:rsid w:val="00563AE2"/>
    <w:rsid w:val="00564EDE"/>
    <w:rsid w:val="0057095C"/>
    <w:rsid w:val="005877E4"/>
    <w:rsid w:val="00587DF2"/>
    <w:rsid w:val="00592396"/>
    <w:rsid w:val="005928BA"/>
    <w:rsid w:val="00595A39"/>
    <w:rsid w:val="005A27F1"/>
    <w:rsid w:val="005A46CD"/>
    <w:rsid w:val="005A51AF"/>
    <w:rsid w:val="005A5F31"/>
    <w:rsid w:val="005B004A"/>
    <w:rsid w:val="005B2291"/>
    <w:rsid w:val="005B2F8D"/>
    <w:rsid w:val="005B79E8"/>
    <w:rsid w:val="005C0C7F"/>
    <w:rsid w:val="005C5206"/>
    <w:rsid w:val="005C5E2B"/>
    <w:rsid w:val="005C60E7"/>
    <w:rsid w:val="005D0786"/>
    <w:rsid w:val="005D2302"/>
    <w:rsid w:val="005D251A"/>
    <w:rsid w:val="005D3D80"/>
    <w:rsid w:val="005D3F2C"/>
    <w:rsid w:val="005D5B3B"/>
    <w:rsid w:val="005D67F5"/>
    <w:rsid w:val="005D7E45"/>
    <w:rsid w:val="005E26F1"/>
    <w:rsid w:val="005E3217"/>
    <w:rsid w:val="005E3AED"/>
    <w:rsid w:val="005E54F0"/>
    <w:rsid w:val="005E6457"/>
    <w:rsid w:val="005F0C80"/>
    <w:rsid w:val="005F1E87"/>
    <w:rsid w:val="005F3CB9"/>
    <w:rsid w:val="0061222A"/>
    <w:rsid w:val="006142FE"/>
    <w:rsid w:val="00615447"/>
    <w:rsid w:val="00621EEC"/>
    <w:rsid w:val="00622F33"/>
    <w:rsid w:val="00624E66"/>
    <w:rsid w:val="00627801"/>
    <w:rsid w:val="00630802"/>
    <w:rsid w:val="00632A9D"/>
    <w:rsid w:val="006360C8"/>
    <w:rsid w:val="006369EA"/>
    <w:rsid w:val="00643A8F"/>
    <w:rsid w:val="00644BA0"/>
    <w:rsid w:val="006453F9"/>
    <w:rsid w:val="00645CDF"/>
    <w:rsid w:val="0064652F"/>
    <w:rsid w:val="0065088B"/>
    <w:rsid w:val="00652B3A"/>
    <w:rsid w:val="00653AEB"/>
    <w:rsid w:val="00655AB4"/>
    <w:rsid w:val="006565E0"/>
    <w:rsid w:val="00656CCF"/>
    <w:rsid w:val="00660272"/>
    <w:rsid w:val="00660788"/>
    <w:rsid w:val="006618EE"/>
    <w:rsid w:val="00663359"/>
    <w:rsid w:val="00663F31"/>
    <w:rsid w:val="00664712"/>
    <w:rsid w:val="00667B19"/>
    <w:rsid w:val="0067325C"/>
    <w:rsid w:val="00675526"/>
    <w:rsid w:val="00676225"/>
    <w:rsid w:val="00676DC1"/>
    <w:rsid w:val="006837F3"/>
    <w:rsid w:val="00683C2D"/>
    <w:rsid w:val="00683F3E"/>
    <w:rsid w:val="00684804"/>
    <w:rsid w:val="00684E40"/>
    <w:rsid w:val="006858F1"/>
    <w:rsid w:val="00686634"/>
    <w:rsid w:val="00690740"/>
    <w:rsid w:val="00692291"/>
    <w:rsid w:val="006A0D90"/>
    <w:rsid w:val="006A20C5"/>
    <w:rsid w:val="006A29F1"/>
    <w:rsid w:val="006A30AC"/>
    <w:rsid w:val="006A382E"/>
    <w:rsid w:val="006A413C"/>
    <w:rsid w:val="006A6339"/>
    <w:rsid w:val="006A7BF6"/>
    <w:rsid w:val="006B04B4"/>
    <w:rsid w:val="006B2EFE"/>
    <w:rsid w:val="006B319C"/>
    <w:rsid w:val="006B5615"/>
    <w:rsid w:val="006B7C67"/>
    <w:rsid w:val="006C2558"/>
    <w:rsid w:val="006C3FFC"/>
    <w:rsid w:val="006D0799"/>
    <w:rsid w:val="006D3F1A"/>
    <w:rsid w:val="006E09DF"/>
    <w:rsid w:val="006E0A76"/>
    <w:rsid w:val="006E0FB9"/>
    <w:rsid w:val="006E6C5A"/>
    <w:rsid w:val="006F4820"/>
    <w:rsid w:val="006F4B9E"/>
    <w:rsid w:val="006F6A1F"/>
    <w:rsid w:val="006F7B1B"/>
    <w:rsid w:val="00703CC7"/>
    <w:rsid w:val="0070420B"/>
    <w:rsid w:val="007045F1"/>
    <w:rsid w:val="007121BC"/>
    <w:rsid w:val="00712315"/>
    <w:rsid w:val="0071245A"/>
    <w:rsid w:val="00720EA7"/>
    <w:rsid w:val="0072296F"/>
    <w:rsid w:val="00727B55"/>
    <w:rsid w:val="0073080F"/>
    <w:rsid w:val="00730C28"/>
    <w:rsid w:val="007319F7"/>
    <w:rsid w:val="00732A32"/>
    <w:rsid w:val="00734327"/>
    <w:rsid w:val="00741128"/>
    <w:rsid w:val="00745CF9"/>
    <w:rsid w:val="00747D2E"/>
    <w:rsid w:val="00747EAA"/>
    <w:rsid w:val="00750106"/>
    <w:rsid w:val="0075340A"/>
    <w:rsid w:val="0075487A"/>
    <w:rsid w:val="0076775A"/>
    <w:rsid w:val="007705D9"/>
    <w:rsid w:val="00773FAA"/>
    <w:rsid w:val="00780932"/>
    <w:rsid w:val="007814A4"/>
    <w:rsid w:val="00781D12"/>
    <w:rsid w:val="007833D6"/>
    <w:rsid w:val="0078780A"/>
    <w:rsid w:val="00787B53"/>
    <w:rsid w:val="00790311"/>
    <w:rsid w:val="00792BE7"/>
    <w:rsid w:val="00792E6D"/>
    <w:rsid w:val="0079334E"/>
    <w:rsid w:val="0079352C"/>
    <w:rsid w:val="00797556"/>
    <w:rsid w:val="007A2B5B"/>
    <w:rsid w:val="007A2C86"/>
    <w:rsid w:val="007A3DB8"/>
    <w:rsid w:val="007A489E"/>
    <w:rsid w:val="007A7B8B"/>
    <w:rsid w:val="007B1A54"/>
    <w:rsid w:val="007B4FF7"/>
    <w:rsid w:val="007B7844"/>
    <w:rsid w:val="007B7E5C"/>
    <w:rsid w:val="007C0BC9"/>
    <w:rsid w:val="007C4EF8"/>
    <w:rsid w:val="007C66B2"/>
    <w:rsid w:val="007D0B72"/>
    <w:rsid w:val="007E295B"/>
    <w:rsid w:val="007E5DF4"/>
    <w:rsid w:val="007E6C3D"/>
    <w:rsid w:val="007F200C"/>
    <w:rsid w:val="007F2767"/>
    <w:rsid w:val="007F2803"/>
    <w:rsid w:val="007F3E67"/>
    <w:rsid w:val="007F48EE"/>
    <w:rsid w:val="007F694A"/>
    <w:rsid w:val="007F71CB"/>
    <w:rsid w:val="00801F9C"/>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63F3"/>
    <w:rsid w:val="00847369"/>
    <w:rsid w:val="00850C5A"/>
    <w:rsid w:val="008533D1"/>
    <w:rsid w:val="00854922"/>
    <w:rsid w:val="008550CF"/>
    <w:rsid w:val="00855131"/>
    <w:rsid w:val="00855EA4"/>
    <w:rsid w:val="00870305"/>
    <w:rsid w:val="00874A46"/>
    <w:rsid w:val="00891FB7"/>
    <w:rsid w:val="0089240C"/>
    <w:rsid w:val="00895B6C"/>
    <w:rsid w:val="00897750"/>
    <w:rsid w:val="008A30BB"/>
    <w:rsid w:val="008B0DDA"/>
    <w:rsid w:val="008B136F"/>
    <w:rsid w:val="008B272E"/>
    <w:rsid w:val="008B3F61"/>
    <w:rsid w:val="008B40B0"/>
    <w:rsid w:val="008B5DBF"/>
    <w:rsid w:val="008C1B7C"/>
    <w:rsid w:val="008C586C"/>
    <w:rsid w:val="008C58F4"/>
    <w:rsid w:val="008C63FE"/>
    <w:rsid w:val="008D1478"/>
    <w:rsid w:val="008D1BB6"/>
    <w:rsid w:val="008D2EA7"/>
    <w:rsid w:val="008D5490"/>
    <w:rsid w:val="008E0223"/>
    <w:rsid w:val="008E2C11"/>
    <w:rsid w:val="008E53E8"/>
    <w:rsid w:val="008E540C"/>
    <w:rsid w:val="008F154D"/>
    <w:rsid w:val="008F521A"/>
    <w:rsid w:val="008F63D3"/>
    <w:rsid w:val="008F77C2"/>
    <w:rsid w:val="008F7F5C"/>
    <w:rsid w:val="00900DA1"/>
    <w:rsid w:val="00907A98"/>
    <w:rsid w:val="0091093A"/>
    <w:rsid w:val="00911C73"/>
    <w:rsid w:val="009125C7"/>
    <w:rsid w:val="009131A1"/>
    <w:rsid w:val="00915449"/>
    <w:rsid w:val="00923CE1"/>
    <w:rsid w:val="009259F5"/>
    <w:rsid w:val="00926921"/>
    <w:rsid w:val="00930634"/>
    <w:rsid w:val="00930BD2"/>
    <w:rsid w:val="0093371B"/>
    <w:rsid w:val="00934F09"/>
    <w:rsid w:val="009415E9"/>
    <w:rsid w:val="00945079"/>
    <w:rsid w:val="00946980"/>
    <w:rsid w:val="0094727A"/>
    <w:rsid w:val="0095034B"/>
    <w:rsid w:val="00950C72"/>
    <w:rsid w:val="009552F7"/>
    <w:rsid w:val="00961CA3"/>
    <w:rsid w:val="00963DF2"/>
    <w:rsid w:val="00965D89"/>
    <w:rsid w:val="009670F9"/>
    <w:rsid w:val="00972ADB"/>
    <w:rsid w:val="00977487"/>
    <w:rsid w:val="00981967"/>
    <w:rsid w:val="00982542"/>
    <w:rsid w:val="009826E0"/>
    <w:rsid w:val="009855A0"/>
    <w:rsid w:val="0098679D"/>
    <w:rsid w:val="00986965"/>
    <w:rsid w:val="00987044"/>
    <w:rsid w:val="00990159"/>
    <w:rsid w:val="009911A0"/>
    <w:rsid w:val="00991B50"/>
    <w:rsid w:val="009920DE"/>
    <w:rsid w:val="00992320"/>
    <w:rsid w:val="009A01AB"/>
    <w:rsid w:val="009A423E"/>
    <w:rsid w:val="009A4EC3"/>
    <w:rsid w:val="009A51CC"/>
    <w:rsid w:val="009B007F"/>
    <w:rsid w:val="009B5BE7"/>
    <w:rsid w:val="009B6E98"/>
    <w:rsid w:val="009B6EFD"/>
    <w:rsid w:val="009C0132"/>
    <w:rsid w:val="009C1CA8"/>
    <w:rsid w:val="009C3155"/>
    <w:rsid w:val="009C4915"/>
    <w:rsid w:val="009C6578"/>
    <w:rsid w:val="009D0A9D"/>
    <w:rsid w:val="009D1BEF"/>
    <w:rsid w:val="009D221A"/>
    <w:rsid w:val="009D364B"/>
    <w:rsid w:val="009D3B3B"/>
    <w:rsid w:val="009E0182"/>
    <w:rsid w:val="009E3E61"/>
    <w:rsid w:val="009E5C10"/>
    <w:rsid w:val="009E6DF5"/>
    <w:rsid w:val="009E7722"/>
    <w:rsid w:val="009E7F55"/>
    <w:rsid w:val="009F1D96"/>
    <w:rsid w:val="009F23BA"/>
    <w:rsid w:val="009F607F"/>
    <w:rsid w:val="009F70C7"/>
    <w:rsid w:val="00A00D5B"/>
    <w:rsid w:val="00A064EE"/>
    <w:rsid w:val="00A10738"/>
    <w:rsid w:val="00A11E58"/>
    <w:rsid w:val="00A2213F"/>
    <w:rsid w:val="00A2223C"/>
    <w:rsid w:val="00A224E4"/>
    <w:rsid w:val="00A34AA9"/>
    <w:rsid w:val="00A35384"/>
    <w:rsid w:val="00A36017"/>
    <w:rsid w:val="00A40A18"/>
    <w:rsid w:val="00A41DCC"/>
    <w:rsid w:val="00A4230D"/>
    <w:rsid w:val="00A42C59"/>
    <w:rsid w:val="00A42E11"/>
    <w:rsid w:val="00A43536"/>
    <w:rsid w:val="00A51FB7"/>
    <w:rsid w:val="00A5401A"/>
    <w:rsid w:val="00A576C9"/>
    <w:rsid w:val="00A57915"/>
    <w:rsid w:val="00A626D5"/>
    <w:rsid w:val="00A6383D"/>
    <w:rsid w:val="00A70385"/>
    <w:rsid w:val="00A73F4A"/>
    <w:rsid w:val="00A750BC"/>
    <w:rsid w:val="00A75777"/>
    <w:rsid w:val="00A76569"/>
    <w:rsid w:val="00A82CBF"/>
    <w:rsid w:val="00A85320"/>
    <w:rsid w:val="00A8636B"/>
    <w:rsid w:val="00A8727C"/>
    <w:rsid w:val="00A90D1D"/>
    <w:rsid w:val="00A93BCE"/>
    <w:rsid w:val="00AA15B7"/>
    <w:rsid w:val="00AA2965"/>
    <w:rsid w:val="00AA304E"/>
    <w:rsid w:val="00AA310B"/>
    <w:rsid w:val="00AA5B3F"/>
    <w:rsid w:val="00AB0F75"/>
    <w:rsid w:val="00AC1EA0"/>
    <w:rsid w:val="00AC392E"/>
    <w:rsid w:val="00AC581B"/>
    <w:rsid w:val="00AC589B"/>
    <w:rsid w:val="00AC7432"/>
    <w:rsid w:val="00AD0443"/>
    <w:rsid w:val="00AD0B45"/>
    <w:rsid w:val="00AD3A67"/>
    <w:rsid w:val="00AD3A6D"/>
    <w:rsid w:val="00AD3F72"/>
    <w:rsid w:val="00AE269C"/>
    <w:rsid w:val="00AE2E4B"/>
    <w:rsid w:val="00AE7D91"/>
    <w:rsid w:val="00AF14CB"/>
    <w:rsid w:val="00AF5778"/>
    <w:rsid w:val="00AF6327"/>
    <w:rsid w:val="00AF796A"/>
    <w:rsid w:val="00B012D0"/>
    <w:rsid w:val="00B01EC6"/>
    <w:rsid w:val="00B07347"/>
    <w:rsid w:val="00B07586"/>
    <w:rsid w:val="00B07CF1"/>
    <w:rsid w:val="00B07EA1"/>
    <w:rsid w:val="00B14735"/>
    <w:rsid w:val="00B221F3"/>
    <w:rsid w:val="00B27B43"/>
    <w:rsid w:val="00B301E1"/>
    <w:rsid w:val="00B30312"/>
    <w:rsid w:val="00B347E5"/>
    <w:rsid w:val="00B349FC"/>
    <w:rsid w:val="00B3581A"/>
    <w:rsid w:val="00B43F3A"/>
    <w:rsid w:val="00B448EB"/>
    <w:rsid w:val="00B51A81"/>
    <w:rsid w:val="00B53AA6"/>
    <w:rsid w:val="00B60201"/>
    <w:rsid w:val="00B60ABC"/>
    <w:rsid w:val="00B6182B"/>
    <w:rsid w:val="00B62644"/>
    <w:rsid w:val="00B633D9"/>
    <w:rsid w:val="00B64173"/>
    <w:rsid w:val="00B678A4"/>
    <w:rsid w:val="00B74A38"/>
    <w:rsid w:val="00B812B4"/>
    <w:rsid w:val="00B84077"/>
    <w:rsid w:val="00B84C1E"/>
    <w:rsid w:val="00B86942"/>
    <w:rsid w:val="00B9089A"/>
    <w:rsid w:val="00B90B05"/>
    <w:rsid w:val="00B94B20"/>
    <w:rsid w:val="00B951B2"/>
    <w:rsid w:val="00B95514"/>
    <w:rsid w:val="00B95D8E"/>
    <w:rsid w:val="00BA0DA0"/>
    <w:rsid w:val="00BA3482"/>
    <w:rsid w:val="00BA748F"/>
    <w:rsid w:val="00BB044D"/>
    <w:rsid w:val="00BB161B"/>
    <w:rsid w:val="00BB5830"/>
    <w:rsid w:val="00BB6290"/>
    <w:rsid w:val="00BB75B1"/>
    <w:rsid w:val="00BC40B2"/>
    <w:rsid w:val="00BC49E5"/>
    <w:rsid w:val="00BC549F"/>
    <w:rsid w:val="00BC5CDF"/>
    <w:rsid w:val="00BD1184"/>
    <w:rsid w:val="00BD6E59"/>
    <w:rsid w:val="00BD6EAF"/>
    <w:rsid w:val="00BD70D1"/>
    <w:rsid w:val="00BE0F18"/>
    <w:rsid w:val="00BE50F8"/>
    <w:rsid w:val="00BE6C01"/>
    <w:rsid w:val="00BE7815"/>
    <w:rsid w:val="00BF0310"/>
    <w:rsid w:val="00BF0E3A"/>
    <w:rsid w:val="00BF2862"/>
    <w:rsid w:val="00BF40B8"/>
    <w:rsid w:val="00BF418D"/>
    <w:rsid w:val="00BF61F9"/>
    <w:rsid w:val="00C007A3"/>
    <w:rsid w:val="00C032B6"/>
    <w:rsid w:val="00C044EC"/>
    <w:rsid w:val="00C17D29"/>
    <w:rsid w:val="00C20A07"/>
    <w:rsid w:val="00C2107A"/>
    <w:rsid w:val="00C21A38"/>
    <w:rsid w:val="00C21C50"/>
    <w:rsid w:val="00C24654"/>
    <w:rsid w:val="00C2540F"/>
    <w:rsid w:val="00C26619"/>
    <w:rsid w:val="00C32AA6"/>
    <w:rsid w:val="00C34B76"/>
    <w:rsid w:val="00C35448"/>
    <w:rsid w:val="00C377F7"/>
    <w:rsid w:val="00C4214D"/>
    <w:rsid w:val="00C42417"/>
    <w:rsid w:val="00C4267F"/>
    <w:rsid w:val="00C42929"/>
    <w:rsid w:val="00C44FE4"/>
    <w:rsid w:val="00C4799E"/>
    <w:rsid w:val="00C5315F"/>
    <w:rsid w:val="00C564AA"/>
    <w:rsid w:val="00C600EC"/>
    <w:rsid w:val="00C62CE8"/>
    <w:rsid w:val="00C649D3"/>
    <w:rsid w:val="00C659DC"/>
    <w:rsid w:val="00C670E3"/>
    <w:rsid w:val="00C72E33"/>
    <w:rsid w:val="00C76171"/>
    <w:rsid w:val="00C76248"/>
    <w:rsid w:val="00C763E6"/>
    <w:rsid w:val="00C80282"/>
    <w:rsid w:val="00C82EA7"/>
    <w:rsid w:val="00C837BF"/>
    <w:rsid w:val="00C8592B"/>
    <w:rsid w:val="00C86453"/>
    <w:rsid w:val="00C90AA4"/>
    <w:rsid w:val="00C91272"/>
    <w:rsid w:val="00C92FE3"/>
    <w:rsid w:val="00C9332E"/>
    <w:rsid w:val="00C941BD"/>
    <w:rsid w:val="00C9722A"/>
    <w:rsid w:val="00CA08BD"/>
    <w:rsid w:val="00CA2720"/>
    <w:rsid w:val="00CA3074"/>
    <w:rsid w:val="00CA4AD2"/>
    <w:rsid w:val="00CA59C2"/>
    <w:rsid w:val="00CB572E"/>
    <w:rsid w:val="00CC1141"/>
    <w:rsid w:val="00CC1837"/>
    <w:rsid w:val="00CC239B"/>
    <w:rsid w:val="00CC42F4"/>
    <w:rsid w:val="00CC7196"/>
    <w:rsid w:val="00CC7E83"/>
    <w:rsid w:val="00CD0D37"/>
    <w:rsid w:val="00CD11ED"/>
    <w:rsid w:val="00CD7EE4"/>
    <w:rsid w:val="00CE2ABD"/>
    <w:rsid w:val="00CF02D6"/>
    <w:rsid w:val="00CF06D7"/>
    <w:rsid w:val="00CF5C7B"/>
    <w:rsid w:val="00CF6D70"/>
    <w:rsid w:val="00D00EAF"/>
    <w:rsid w:val="00D01DCD"/>
    <w:rsid w:val="00D026BB"/>
    <w:rsid w:val="00D03033"/>
    <w:rsid w:val="00D11118"/>
    <w:rsid w:val="00D117E7"/>
    <w:rsid w:val="00D13F90"/>
    <w:rsid w:val="00D172DC"/>
    <w:rsid w:val="00D1765A"/>
    <w:rsid w:val="00D239DE"/>
    <w:rsid w:val="00D240C4"/>
    <w:rsid w:val="00D30185"/>
    <w:rsid w:val="00D31F2B"/>
    <w:rsid w:val="00D32901"/>
    <w:rsid w:val="00D33D00"/>
    <w:rsid w:val="00D34013"/>
    <w:rsid w:val="00D351D0"/>
    <w:rsid w:val="00D35A65"/>
    <w:rsid w:val="00D3755C"/>
    <w:rsid w:val="00D408D9"/>
    <w:rsid w:val="00D45827"/>
    <w:rsid w:val="00D460BD"/>
    <w:rsid w:val="00D5022D"/>
    <w:rsid w:val="00D50680"/>
    <w:rsid w:val="00D50BD2"/>
    <w:rsid w:val="00D51E11"/>
    <w:rsid w:val="00D52FA0"/>
    <w:rsid w:val="00D5361C"/>
    <w:rsid w:val="00D548EA"/>
    <w:rsid w:val="00D55AEF"/>
    <w:rsid w:val="00D57227"/>
    <w:rsid w:val="00D60D69"/>
    <w:rsid w:val="00D663E8"/>
    <w:rsid w:val="00D668F0"/>
    <w:rsid w:val="00D675EE"/>
    <w:rsid w:val="00D70455"/>
    <w:rsid w:val="00D71D13"/>
    <w:rsid w:val="00D7374E"/>
    <w:rsid w:val="00D7456F"/>
    <w:rsid w:val="00D752D1"/>
    <w:rsid w:val="00D75870"/>
    <w:rsid w:val="00D81167"/>
    <w:rsid w:val="00D826B5"/>
    <w:rsid w:val="00D86045"/>
    <w:rsid w:val="00D862A3"/>
    <w:rsid w:val="00D94D14"/>
    <w:rsid w:val="00D95AC4"/>
    <w:rsid w:val="00D97C49"/>
    <w:rsid w:val="00DA3D26"/>
    <w:rsid w:val="00DA48AC"/>
    <w:rsid w:val="00DA5D90"/>
    <w:rsid w:val="00DB0387"/>
    <w:rsid w:val="00DB2949"/>
    <w:rsid w:val="00DB2987"/>
    <w:rsid w:val="00DB33BC"/>
    <w:rsid w:val="00DB6D84"/>
    <w:rsid w:val="00DC0D65"/>
    <w:rsid w:val="00DC6F11"/>
    <w:rsid w:val="00DD25B6"/>
    <w:rsid w:val="00DE0FF0"/>
    <w:rsid w:val="00DE1ECE"/>
    <w:rsid w:val="00DE2B93"/>
    <w:rsid w:val="00DE36FC"/>
    <w:rsid w:val="00DE3DAD"/>
    <w:rsid w:val="00DE57BC"/>
    <w:rsid w:val="00DE5982"/>
    <w:rsid w:val="00DE69F1"/>
    <w:rsid w:val="00DF2E60"/>
    <w:rsid w:val="00DF3B98"/>
    <w:rsid w:val="00DF4424"/>
    <w:rsid w:val="00E042DA"/>
    <w:rsid w:val="00E049D3"/>
    <w:rsid w:val="00E05068"/>
    <w:rsid w:val="00E058C4"/>
    <w:rsid w:val="00E06BA4"/>
    <w:rsid w:val="00E10418"/>
    <w:rsid w:val="00E13881"/>
    <w:rsid w:val="00E14FEA"/>
    <w:rsid w:val="00E1519F"/>
    <w:rsid w:val="00E20551"/>
    <w:rsid w:val="00E2355A"/>
    <w:rsid w:val="00E273C7"/>
    <w:rsid w:val="00E3199E"/>
    <w:rsid w:val="00E32A6B"/>
    <w:rsid w:val="00E35DBE"/>
    <w:rsid w:val="00E360D2"/>
    <w:rsid w:val="00E37336"/>
    <w:rsid w:val="00E40058"/>
    <w:rsid w:val="00E4081B"/>
    <w:rsid w:val="00E42CBE"/>
    <w:rsid w:val="00E44EB3"/>
    <w:rsid w:val="00E500D2"/>
    <w:rsid w:val="00E51607"/>
    <w:rsid w:val="00E561B1"/>
    <w:rsid w:val="00E61F04"/>
    <w:rsid w:val="00E62977"/>
    <w:rsid w:val="00E6381A"/>
    <w:rsid w:val="00E63C27"/>
    <w:rsid w:val="00E65FAE"/>
    <w:rsid w:val="00E6631C"/>
    <w:rsid w:val="00E671CA"/>
    <w:rsid w:val="00E6790A"/>
    <w:rsid w:val="00E70CE6"/>
    <w:rsid w:val="00E70DAD"/>
    <w:rsid w:val="00E72297"/>
    <w:rsid w:val="00E73E47"/>
    <w:rsid w:val="00E82C46"/>
    <w:rsid w:val="00E85F33"/>
    <w:rsid w:val="00E8602F"/>
    <w:rsid w:val="00E908D4"/>
    <w:rsid w:val="00E91F8F"/>
    <w:rsid w:val="00E9608C"/>
    <w:rsid w:val="00E97D18"/>
    <w:rsid w:val="00EA1481"/>
    <w:rsid w:val="00EA5597"/>
    <w:rsid w:val="00EA5C11"/>
    <w:rsid w:val="00EA6920"/>
    <w:rsid w:val="00EB03A6"/>
    <w:rsid w:val="00EB082A"/>
    <w:rsid w:val="00EB0B4F"/>
    <w:rsid w:val="00EB2B37"/>
    <w:rsid w:val="00EB34BE"/>
    <w:rsid w:val="00EC188C"/>
    <w:rsid w:val="00EC3D2F"/>
    <w:rsid w:val="00EC77DC"/>
    <w:rsid w:val="00ED2202"/>
    <w:rsid w:val="00ED3458"/>
    <w:rsid w:val="00ED3BCA"/>
    <w:rsid w:val="00ED4950"/>
    <w:rsid w:val="00ED6122"/>
    <w:rsid w:val="00EE192F"/>
    <w:rsid w:val="00EE2043"/>
    <w:rsid w:val="00EE27AF"/>
    <w:rsid w:val="00EE4E94"/>
    <w:rsid w:val="00EE6544"/>
    <w:rsid w:val="00EE6918"/>
    <w:rsid w:val="00EE6BA9"/>
    <w:rsid w:val="00EF0340"/>
    <w:rsid w:val="00EF5039"/>
    <w:rsid w:val="00EF5971"/>
    <w:rsid w:val="00EF7396"/>
    <w:rsid w:val="00F01324"/>
    <w:rsid w:val="00F02F31"/>
    <w:rsid w:val="00F0362F"/>
    <w:rsid w:val="00F07FA1"/>
    <w:rsid w:val="00F11986"/>
    <w:rsid w:val="00F147C4"/>
    <w:rsid w:val="00F2287E"/>
    <w:rsid w:val="00F247A3"/>
    <w:rsid w:val="00F30988"/>
    <w:rsid w:val="00F32752"/>
    <w:rsid w:val="00F33FDE"/>
    <w:rsid w:val="00F344E9"/>
    <w:rsid w:val="00F5071A"/>
    <w:rsid w:val="00F51F35"/>
    <w:rsid w:val="00F533B4"/>
    <w:rsid w:val="00F53EA9"/>
    <w:rsid w:val="00F559E3"/>
    <w:rsid w:val="00F57D8E"/>
    <w:rsid w:val="00F60958"/>
    <w:rsid w:val="00F6314E"/>
    <w:rsid w:val="00F64818"/>
    <w:rsid w:val="00F64CAD"/>
    <w:rsid w:val="00F67598"/>
    <w:rsid w:val="00F67A65"/>
    <w:rsid w:val="00F70024"/>
    <w:rsid w:val="00F70D19"/>
    <w:rsid w:val="00F73F49"/>
    <w:rsid w:val="00F752EC"/>
    <w:rsid w:val="00F76987"/>
    <w:rsid w:val="00F77630"/>
    <w:rsid w:val="00F802AC"/>
    <w:rsid w:val="00F8133F"/>
    <w:rsid w:val="00F87461"/>
    <w:rsid w:val="00F90A72"/>
    <w:rsid w:val="00F93ACF"/>
    <w:rsid w:val="00F9582B"/>
    <w:rsid w:val="00F97611"/>
    <w:rsid w:val="00FA2690"/>
    <w:rsid w:val="00FA3108"/>
    <w:rsid w:val="00FA50FD"/>
    <w:rsid w:val="00FB0036"/>
    <w:rsid w:val="00FB3114"/>
    <w:rsid w:val="00FB518A"/>
    <w:rsid w:val="00FC03B3"/>
    <w:rsid w:val="00FC350C"/>
    <w:rsid w:val="00FC51AC"/>
    <w:rsid w:val="00FC51E6"/>
    <w:rsid w:val="00FD05DD"/>
    <w:rsid w:val="00FD29D6"/>
    <w:rsid w:val="00FD4BC7"/>
    <w:rsid w:val="00FD5819"/>
    <w:rsid w:val="00FD59C5"/>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43</TotalTime>
  <Pages>1</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18</cp:revision>
  <dcterms:created xsi:type="dcterms:W3CDTF">2025-08-25T13:36:00Z</dcterms:created>
  <dcterms:modified xsi:type="dcterms:W3CDTF">2025-08-25T14:42:00Z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