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pt;height:29.45pt" o:ole="" o:preferrelative="t" stroked="f">
            <v:imagedata r:id="rId8" o:title=""/>
          </v:rect>
          <o:OLEObject Type="Embed" ProgID="StaticMetafile" ShapeID="rectole0000000000" DrawAspect="Content" ObjectID="_1824037594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51EF7FCB" w:rsidR="00AE0F0E" w:rsidRDefault="00944D03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D278C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77777777" w:rsidR="00F64818" w:rsidRPr="00F07FA1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5AEE095" w14:textId="57069812" w:rsidR="00E52AC1" w:rsidRPr="000E7DA0" w:rsidRDefault="00F459A4" w:rsidP="000E7DA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Two</w:t>
      </w:r>
      <w:r w:rsidR="00E768D7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 unarmed</w:t>
      </w:r>
      <w:r w:rsidR="000E7DA0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 Buya </w:t>
      </w:r>
      <w:r w:rsidR="00C910DD">
        <w:rPr>
          <w:rFonts w:ascii="Times New Roman" w:eastAsia="Times New Roman" w:hAnsi="Times New Roman" w:cs="Times New Roman"/>
          <w:b/>
          <w:bCs/>
          <w:i/>
          <w:iCs/>
        </w:rPr>
        <w:t xml:space="preserve">male </w:t>
      </w:r>
      <w:r w:rsidR="000E7DA0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civilians </w:t>
      </w:r>
      <w:r w:rsidR="00C910DD">
        <w:rPr>
          <w:rFonts w:ascii="Times New Roman" w:eastAsia="Times New Roman" w:hAnsi="Times New Roman" w:cs="Times New Roman"/>
          <w:b/>
          <w:bCs/>
          <w:i/>
          <w:iCs/>
        </w:rPr>
        <w:t xml:space="preserve">from Napak Boma </w:t>
      </w:r>
      <w:r w:rsidR="000E7DA0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shot and killed </w:t>
      </w:r>
      <w:r w:rsidR="00C910DD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by </w:t>
      </w:r>
      <w:r w:rsidR="00C910DD">
        <w:rPr>
          <w:rFonts w:ascii="Times New Roman" w:eastAsia="Times New Roman" w:hAnsi="Times New Roman" w:cs="Times New Roman"/>
          <w:b/>
          <w:bCs/>
          <w:i/>
          <w:iCs/>
        </w:rPr>
        <w:t xml:space="preserve">armed </w:t>
      </w:r>
      <w:r w:rsidR="00C910DD" w:rsidRPr="000E7DA0">
        <w:rPr>
          <w:rFonts w:ascii="Times New Roman" w:eastAsia="Times New Roman" w:hAnsi="Times New Roman" w:cs="Times New Roman"/>
          <w:b/>
          <w:bCs/>
          <w:i/>
          <w:iCs/>
        </w:rPr>
        <w:t>Toposa youth</w:t>
      </w:r>
      <w:r w:rsidR="00C910DD">
        <w:rPr>
          <w:rFonts w:ascii="Times New Roman" w:eastAsia="Times New Roman" w:hAnsi="Times New Roman" w:cs="Times New Roman"/>
          <w:b/>
          <w:bCs/>
          <w:i/>
          <w:iCs/>
        </w:rPr>
        <w:t>s</w:t>
      </w:r>
      <w:r w:rsidR="00C910DD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0E7DA0" w:rsidRPr="000E7DA0">
        <w:rPr>
          <w:rFonts w:ascii="Times New Roman" w:eastAsia="Times New Roman" w:hAnsi="Times New Roman" w:cs="Times New Roman"/>
          <w:b/>
          <w:bCs/>
          <w:i/>
          <w:iCs/>
        </w:rPr>
        <w:t>in a revenge related attack in Napak Boma, Kimotong Payam, Budi County.</w:t>
      </w:r>
      <w:r w:rsidR="00C05479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 -</w:t>
      </w:r>
      <w:r w:rsidR="00E76655" w:rsidRPr="000E7DA0">
        <w:rPr>
          <w:rFonts w:ascii="Times New Roman" w:eastAsia="Times New Roman" w:hAnsi="Times New Roman" w:cs="Times New Roman"/>
          <w:b/>
          <w:bCs/>
          <w:i/>
          <w:iCs/>
        </w:rPr>
        <w:t>Database</w:t>
      </w:r>
      <w:r w:rsidR="00917A87" w:rsidRPr="000E7DA0">
        <w:rPr>
          <w:rFonts w:ascii="Times New Roman" w:eastAsia="Times New Roman" w:hAnsi="Times New Roman" w:cs="Times New Roman"/>
          <w:b/>
          <w:bCs/>
          <w:i/>
          <w:iCs/>
        </w:rPr>
        <w:t xml:space="preserve"> Case</w:t>
      </w:r>
      <w:r w:rsidR="00E768D7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C910DD">
        <w:rPr>
          <w:rFonts w:ascii="Times New Roman" w:eastAsia="Times New Roman" w:hAnsi="Times New Roman" w:cs="Times New Roman"/>
          <w:b/>
          <w:bCs/>
          <w:i/>
          <w:iCs/>
        </w:rPr>
        <w:t>C</w:t>
      </w:r>
      <w:r w:rsidR="00917A87" w:rsidRPr="000E7DA0">
        <w:rPr>
          <w:rFonts w:ascii="Times New Roman" w:eastAsia="Times New Roman" w:hAnsi="Times New Roman" w:cs="Times New Roman"/>
          <w:b/>
          <w:bCs/>
          <w:i/>
          <w:iCs/>
        </w:rPr>
        <w:t>ode: </w:t>
      </w:r>
      <w:r w:rsidR="00E768D7" w:rsidRPr="00E768D7">
        <w:t xml:space="preserve"> </w:t>
      </w:r>
      <w:r w:rsidR="00E768D7" w:rsidRPr="00E768D7">
        <w:rPr>
          <w:rFonts w:ascii="Times New Roman" w:eastAsia="Times New Roman" w:hAnsi="Times New Roman" w:cs="Times New Roman"/>
          <w:b/>
          <w:bCs/>
          <w:i/>
          <w:iCs/>
        </w:rPr>
        <w:t>UNM/25/10</w:t>
      </w:r>
      <w:r w:rsidR="00F038DB">
        <w:rPr>
          <w:rFonts w:ascii="Times New Roman" w:eastAsia="Times New Roman" w:hAnsi="Times New Roman" w:cs="Times New Roman"/>
          <w:b/>
          <w:bCs/>
          <w:i/>
          <w:iCs/>
        </w:rPr>
        <w:t>81</w:t>
      </w: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7FE67960" w14:textId="03E184CE" w:rsidR="009C34F1" w:rsidRDefault="00F64818" w:rsidP="009C34F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49650F4F" w14:textId="77777777" w:rsidR="00E06BB7" w:rsidRPr="009C34F1" w:rsidRDefault="00E06BB7" w:rsidP="00E06BB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D9B1638" w14:textId="5EA8FD35" w:rsidR="00E768D7" w:rsidRPr="00E768D7" w:rsidRDefault="00E768D7" w:rsidP="00E768D7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  <w:r w:rsidRPr="00E768D7">
        <w:rPr>
          <w:rFonts w:asciiTheme="majorBidi" w:eastAsiaTheme="minorEastAsia" w:hAnsiTheme="majorBidi" w:cstheme="majorBidi"/>
        </w:rPr>
        <w:t xml:space="preserve">On </w:t>
      </w:r>
      <w:r w:rsidR="00F459A4">
        <w:rPr>
          <w:rFonts w:asciiTheme="majorBidi" w:eastAsiaTheme="minorEastAsia" w:hAnsiTheme="majorBidi" w:cstheme="majorBidi"/>
        </w:rPr>
        <w:t>7 November</w:t>
      </w:r>
      <w:r w:rsidRPr="00E768D7">
        <w:rPr>
          <w:rFonts w:asciiTheme="majorBidi" w:eastAsiaTheme="minorEastAsia" w:hAnsiTheme="majorBidi" w:cstheme="majorBidi"/>
        </w:rPr>
        <w:t xml:space="preserve"> 2025, HRD followed up </w:t>
      </w:r>
      <w:r w:rsidR="00503456">
        <w:rPr>
          <w:rFonts w:asciiTheme="majorBidi" w:eastAsiaTheme="minorEastAsia" w:hAnsiTheme="majorBidi" w:cstheme="majorBidi"/>
        </w:rPr>
        <w:t>on a</w:t>
      </w:r>
      <w:r w:rsidRPr="00E768D7">
        <w:rPr>
          <w:rFonts w:asciiTheme="majorBidi" w:eastAsiaTheme="minorEastAsia" w:hAnsiTheme="majorBidi" w:cstheme="majorBidi"/>
        </w:rPr>
        <w:t xml:space="preserve"> reported killing of </w:t>
      </w:r>
      <w:r w:rsidR="00F459A4">
        <w:rPr>
          <w:rFonts w:asciiTheme="majorBidi" w:eastAsiaTheme="minorEastAsia" w:hAnsiTheme="majorBidi" w:cstheme="majorBidi"/>
        </w:rPr>
        <w:t xml:space="preserve">two </w:t>
      </w:r>
      <w:r w:rsidRPr="00E768D7">
        <w:rPr>
          <w:rFonts w:asciiTheme="majorBidi" w:eastAsiaTheme="minorEastAsia" w:hAnsiTheme="majorBidi" w:cstheme="majorBidi"/>
        </w:rPr>
        <w:t xml:space="preserve">Buya </w:t>
      </w:r>
      <w:r w:rsidR="00F459A4">
        <w:rPr>
          <w:rFonts w:asciiTheme="majorBidi" w:eastAsiaTheme="minorEastAsia" w:hAnsiTheme="majorBidi" w:cstheme="majorBidi"/>
        </w:rPr>
        <w:t xml:space="preserve">male </w:t>
      </w:r>
      <w:r w:rsidRPr="00E768D7">
        <w:rPr>
          <w:rFonts w:asciiTheme="majorBidi" w:eastAsiaTheme="minorEastAsia" w:hAnsiTheme="majorBidi" w:cstheme="majorBidi"/>
        </w:rPr>
        <w:t>civilians, aged 30 and 31</w:t>
      </w:r>
      <w:r w:rsidR="00F459A4">
        <w:rPr>
          <w:rFonts w:asciiTheme="majorBidi" w:eastAsiaTheme="minorEastAsia" w:hAnsiTheme="majorBidi" w:cstheme="majorBidi"/>
        </w:rPr>
        <w:t>year-old</w:t>
      </w:r>
      <w:r w:rsidR="00944D03">
        <w:rPr>
          <w:rFonts w:asciiTheme="majorBidi" w:eastAsiaTheme="minorEastAsia" w:hAnsiTheme="majorBidi" w:cstheme="majorBidi"/>
        </w:rPr>
        <w:t xml:space="preserve">, </w:t>
      </w:r>
      <w:r w:rsidR="00503456">
        <w:rPr>
          <w:rFonts w:asciiTheme="majorBidi" w:eastAsiaTheme="minorEastAsia" w:hAnsiTheme="majorBidi" w:cstheme="majorBidi"/>
        </w:rPr>
        <w:t xml:space="preserve">in an intercommunal revenge </w:t>
      </w:r>
      <w:r w:rsidR="00503456">
        <w:rPr>
          <w:rFonts w:asciiTheme="majorBidi" w:eastAsiaTheme="minorEastAsia" w:hAnsiTheme="majorBidi" w:cstheme="majorBidi"/>
        </w:rPr>
        <w:t xml:space="preserve">related </w:t>
      </w:r>
      <w:r w:rsidR="00503456">
        <w:rPr>
          <w:rFonts w:asciiTheme="majorBidi" w:eastAsiaTheme="minorEastAsia" w:hAnsiTheme="majorBidi" w:cstheme="majorBidi"/>
        </w:rPr>
        <w:t xml:space="preserve">attack </w:t>
      </w:r>
      <w:r w:rsidR="00503456">
        <w:rPr>
          <w:rFonts w:asciiTheme="majorBidi" w:eastAsiaTheme="minorEastAsia" w:hAnsiTheme="majorBidi" w:cstheme="majorBidi"/>
        </w:rPr>
        <w:t>i</w:t>
      </w:r>
      <w:r w:rsidR="00944D03">
        <w:rPr>
          <w:rFonts w:asciiTheme="majorBidi" w:eastAsiaTheme="minorEastAsia" w:hAnsiTheme="majorBidi" w:cstheme="majorBidi"/>
        </w:rPr>
        <w:t xml:space="preserve">n Napak </w:t>
      </w:r>
      <w:r w:rsidR="00503456">
        <w:rPr>
          <w:rFonts w:asciiTheme="majorBidi" w:eastAsiaTheme="minorEastAsia" w:hAnsiTheme="majorBidi" w:cstheme="majorBidi"/>
        </w:rPr>
        <w:t>Boma</w:t>
      </w:r>
      <w:r w:rsidR="00944D03">
        <w:rPr>
          <w:rFonts w:asciiTheme="majorBidi" w:eastAsiaTheme="minorEastAsia" w:hAnsiTheme="majorBidi" w:cstheme="majorBidi"/>
        </w:rPr>
        <w:t>, Kimotong Payam, Budi County</w:t>
      </w:r>
      <w:r w:rsidR="00503456">
        <w:rPr>
          <w:rFonts w:asciiTheme="majorBidi" w:eastAsiaTheme="minorEastAsia" w:hAnsiTheme="majorBidi" w:cstheme="majorBidi"/>
        </w:rPr>
        <w:t xml:space="preserve"> by armed Toposa youths from </w:t>
      </w:r>
      <w:r w:rsidR="00503456" w:rsidRPr="00E768D7">
        <w:rPr>
          <w:rFonts w:asciiTheme="majorBidi" w:eastAsiaTheme="minorEastAsia" w:hAnsiTheme="majorBidi" w:cstheme="majorBidi"/>
        </w:rPr>
        <w:t>Lokwamor Payam, Kapoeta North County</w:t>
      </w:r>
      <w:r w:rsidR="00503456">
        <w:rPr>
          <w:rFonts w:asciiTheme="majorBidi" w:eastAsiaTheme="minorEastAsia" w:hAnsiTheme="majorBidi" w:cstheme="majorBidi"/>
        </w:rPr>
        <w:t xml:space="preserve"> and spoke to three credible secondary sources who confirmed that the incident happened on </w:t>
      </w:r>
      <w:bookmarkStart w:id="0" w:name="_Hlk213418648"/>
      <w:r w:rsidR="00F459A4">
        <w:rPr>
          <w:rFonts w:asciiTheme="majorBidi" w:eastAsiaTheme="minorEastAsia" w:hAnsiTheme="majorBidi" w:cstheme="majorBidi"/>
        </w:rPr>
        <w:t>5</w:t>
      </w:r>
      <w:r w:rsidRPr="00E768D7">
        <w:rPr>
          <w:rFonts w:asciiTheme="majorBidi" w:eastAsiaTheme="minorEastAsia" w:hAnsiTheme="majorBidi" w:cstheme="majorBidi"/>
        </w:rPr>
        <w:t xml:space="preserve"> </w:t>
      </w:r>
      <w:r w:rsidR="00F459A4">
        <w:rPr>
          <w:rFonts w:asciiTheme="majorBidi" w:eastAsiaTheme="minorEastAsia" w:hAnsiTheme="majorBidi" w:cstheme="majorBidi"/>
        </w:rPr>
        <w:t>November</w:t>
      </w:r>
      <w:r w:rsidRPr="00E768D7">
        <w:rPr>
          <w:rFonts w:asciiTheme="majorBidi" w:eastAsiaTheme="minorEastAsia" w:hAnsiTheme="majorBidi" w:cstheme="majorBidi"/>
        </w:rPr>
        <w:t xml:space="preserve"> 2025</w:t>
      </w:r>
      <w:bookmarkEnd w:id="0"/>
      <w:r w:rsidR="00503456">
        <w:rPr>
          <w:rFonts w:asciiTheme="majorBidi" w:eastAsiaTheme="minorEastAsia" w:hAnsiTheme="majorBidi" w:cstheme="majorBidi"/>
        </w:rPr>
        <w:t xml:space="preserve"> as earlier reported</w:t>
      </w:r>
      <w:r w:rsidRPr="00E768D7">
        <w:rPr>
          <w:rFonts w:asciiTheme="majorBidi" w:eastAsiaTheme="minorEastAsia" w:hAnsiTheme="majorBidi" w:cstheme="majorBidi"/>
        </w:rPr>
        <w:t>.</w:t>
      </w:r>
    </w:p>
    <w:p w14:paraId="6214F8EC" w14:textId="77777777" w:rsidR="00503456" w:rsidRDefault="00503456" w:rsidP="00C910D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</w:p>
    <w:p w14:paraId="51615D82" w14:textId="78C62DE9" w:rsidR="00C910DD" w:rsidRDefault="00E768D7" w:rsidP="00C910D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  <w:r w:rsidRPr="00E768D7">
        <w:rPr>
          <w:rFonts w:asciiTheme="majorBidi" w:eastAsiaTheme="minorEastAsia" w:hAnsiTheme="majorBidi" w:cstheme="majorBidi"/>
        </w:rPr>
        <w:t xml:space="preserve">According to respondents, </w:t>
      </w:r>
      <w:r w:rsidR="00C910DD" w:rsidRPr="00E768D7">
        <w:rPr>
          <w:rFonts w:asciiTheme="majorBidi" w:eastAsiaTheme="minorEastAsia" w:hAnsiTheme="majorBidi" w:cstheme="majorBidi"/>
        </w:rPr>
        <w:t>at approximately 16</w:t>
      </w:r>
      <w:r w:rsidR="00C910DD">
        <w:rPr>
          <w:rFonts w:asciiTheme="majorBidi" w:eastAsiaTheme="minorEastAsia" w:hAnsiTheme="majorBidi" w:cstheme="majorBidi"/>
        </w:rPr>
        <w:t>:</w:t>
      </w:r>
      <w:r w:rsidR="00C910DD" w:rsidRPr="00E768D7">
        <w:rPr>
          <w:rFonts w:asciiTheme="majorBidi" w:eastAsiaTheme="minorEastAsia" w:hAnsiTheme="majorBidi" w:cstheme="majorBidi"/>
        </w:rPr>
        <w:t>00 hours</w:t>
      </w:r>
      <w:r w:rsidR="00C910DD" w:rsidRPr="00E768D7">
        <w:rPr>
          <w:rFonts w:asciiTheme="majorBidi" w:eastAsiaTheme="minorEastAsia" w:hAnsiTheme="majorBidi" w:cstheme="majorBidi"/>
        </w:rPr>
        <w:t xml:space="preserve"> </w:t>
      </w:r>
      <w:r w:rsidRPr="00E768D7">
        <w:rPr>
          <w:rFonts w:asciiTheme="majorBidi" w:eastAsiaTheme="minorEastAsia" w:hAnsiTheme="majorBidi" w:cstheme="majorBidi"/>
        </w:rPr>
        <w:t xml:space="preserve">on </w:t>
      </w:r>
      <w:r w:rsidR="00F459A4">
        <w:rPr>
          <w:rFonts w:asciiTheme="majorBidi" w:eastAsiaTheme="minorEastAsia" w:hAnsiTheme="majorBidi" w:cstheme="majorBidi"/>
        </w:rPr>
        <w:t>5</w:t>
      </w:r>
      <w:r w:rsidR="00F459A4" w:rsidRPr="00F459A4">
        <w:rPr>
          <w:rFonts w:asciiTheme="majorBidi" w:eastAsiaTheme="minorEastAsia" w:hAnsiTheme="majorBidi" w:cstheme="majorBidi"/>
        </w:rPr>
        <w:t xml:space="preserve"> November 2025</w:t>
      </w:r>
      <w:r w:rsidR="00F459A4">
        <w:rPr>
          <w:rFonts w:asciiTheme="majorBidi" w:eastAsiaTheme="minorEastAsia" w:hAnsiTheme="majorBidi" w:cstheme="majorBidi"/>
        </w:rPr>
        <w:t>, three</w:t>
      </w:r>
      <w:r w:rsidRPr="00E768D7">
        <w:rPr>
          <w:rFonts w:asciiTheme="majorBidi" w:eastAsiaTheme="minorEastAsia" w:hAnsiTheme="majorBidi" w:cstheme="majorBidi"/>
        </w:rPr>
        <w:t xml:space="preserve"> armed Toposa </w:t>
      </w:r>
      <w:r w:rsidR="00F459A4" w:rsidRPr="00E768D7">
        <w:rPr>
          <w:rFonts w:asciiTheme="majorBidi" w:eastAsiaTheme="minorEastAsia" w:hAnsiTheme="majorBidi" w:cstheme="majorBidi"/>
        </w:rPr>
        <w:t>youths</w:t>
      </w:r>
      <w:r w:rsidRPr="00E768D7">
        <w:rPr>
          <w:rFonts w:asciiTheme="majorBidi" w:eastAsiaTheme="minorEastAsia" w:hAnsiTheme="majorBidi" w:cstheme="majorBidi"/>
        </w:rPr>
        <w:t xml:space="preserve"> from </w:t>
      </w:r>
      <w:bookmarkStart w:id="1" w:name="_Hlk213424246"/>
      <w:r w:rsidRPr="00E768D7">
        <w:rPr>
          <w:rFonts w:asciiTheme="majorBidi" w:eastAsiaTheme="minorEastAsia" w:hAnsiTheme="majorBidi" w:cstheme="majorBidi"/>
        </w:rPr>
        <w:t>Lokwamor Payam, Kapoeta North County</w:t>
      </w:r>
      <w:bookmarkEnd w:id="1"/>
      <w:r w:rsidRPr="00E768D7">
        <w:rPr>
          <w:rFonts w:asciiTheme="majorBidi" w:eastAsiaTheme="minorEastAsia" w:hAnsiTheme="majorBidi" w:cstheme="majorBidi"/>
        </w:rPr>
        <w:t>, launched a revenge attack on Napak Boma, Kimotong Payam, Budi County</w:t>
      </w:r>
      <w:r w:rsidR="00C910DD">
        <w:rPr>
          <w:rFonts w:asciiTheme="majorBidi" w:eastAsiaTheme="minorEastAsia" w:hAnsiTheme="majorBidi" w:cstheme="majorBidi"/>
        </w:rPr>
        <w:t xml:space="preserve"> to avenge </w:t>
      </w:r>
      <w:r w:rsidRPr="00E768D7">
        <w:rPr>
          <w:rFonts w:asciiTheme="majorBidi" w:eastAsiaTheme="minorEastAsia" w:hAnsiTheme="majorBidi" w:cstheme="majorBidi"/>
        </w:rPr>
        <w:t>an earlier incident on 2 October 2025, whe</w:t>
      </w:r>
      <w:r w:rsidR="00C910DD">
        <w:rPr>
          <w:rFonts w:asciiTheme="majorBidi" w:eastAsiaTheme="minorEastAsia" w:hAnsiTheme="majorBidi" w:cstheme="majorBidi"/>
        </w:rPr>
        <w:t xml:space="preserve">re </w:t>
      </w:r>
      <w:r w:rsidRPr="00E768D7">
        <w:rPr>
          <w:rFonts w:asciiTheme="majorBidi" w:eastAsiaTheme="minorEastAsia" w:hAnsiTheme="majorBidi" w:cstheme="majorBidi"/>
        </w:rPr>
        <w:t xml:space="preserve">armed Buya </w:t>
      </w:r>
      <w:r w:rsidR="00C51C2A">
        <w:rPr>
          <w:rFonts w:asciiTheme="majorBidi" w:eastAsiaTheme="minorEastAsia" w:hAnsiTheme="majorBidi" w:cstheme="majorBidi"/>
        </w:rPr>
        <w:t xml:space="preserve">youths </w:t>
      </w:r>
      <w:r w:rsidRPr="00E768D7">
        <w:rPr>
          <w:rFonts w:asciiTheme="majorBidi" w:eastAsiaTheme="minorEastAsia" w:hAnsiTheme="majorBidi" w:cstheme="majorBidi"/>
        </w:rPr>
        <w:t xml:space="preserve">from Napak Boma allegedly attacked Namonichek Boma, </w:t>
      </w:r>
      <w:r w:rsidR="00C910DD" w:rsidRPr="00E768D7">
        <w:rPr>
          <w:rFonts w:asciiTheme="majorBidi" w:eastAsiaTheme="minorEastAsia" w:hAnsiTheme="majorBidi" w:cstheme="majorBidi"/>
        </w:rPr>
        <w:t>Lokwamor Payam, Kapoeta North County</w:t>
      </w:r>
      <w:r w:rsidR="00C910DD" w:rsidRPr="00E768D7">
        <w:rPr>
          <w:rFonts w:asciiTheme="majorBidi" w:eastAsiaTheme="minorEastAsia" w:hAnsiTheme="majorBidi" w:cstheme="majorBidi"/>
        </w:rPr>
        <w:t xml:space="preserve"> </w:t>
      </w:r>
      <w:r w:rsidRPr="00E768D7">
        <w:rPr>
          <w:rFonts w:asciiTheme="majorBidi" w:eastAsiaTheme="minorEastAsia" w:hAnsiTheme="majorBidi" w:cstheme="majorBidi"/>
        </w:rPr>
        <w:t xml:space="preserve">killing five unarmed Toposa male civilians and injuring a 30-year-old Toposa man (see </w:t>
      </w:r>
      <w:r w:rsidR="00C910DD">
        <w:rPr>
          <w:rFonts w:asciiTheme="majorBidi" w:eastAsiaTheme="minorEastAsia" w:hAnsiTheme="majorBidi" w:cstheme="majorBidi"/>
        </w:rPr>
        <w:t xml:space="preserve">2025-10-08-UNMISS HRD FOT Daily Report). </w:t>
      </w:r>
    </w:p>
    <w:p w14:paraId="6E0E3242" w14:textId="77777777" w:rsidR="00C910DD" w:rsidRDefault="00C910DD" w:rsidP="00C910D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</w:p>
    <w:p w14:paraId="1A7F2258" w14:textId="1F4D2842" w:rsidR="00E06BB7" w:rsidRDefault="00E768D7" w:rsidP="00C910D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  <w:r w:rsidRPr="00E768D7">
        <w:rPr>
          <w:rFonts w:asciiTheme="majorBidi" w:eastAsiaTheme="minorEastAsia" w:hAnsiTheme="majorBidi" w:cstheme="majorBidi"/>
        </w:rPr>
        <w:t xml:space="preserve">Respondents </w:t>
      </w:r>
      <w:r w:rsidR="00C910DD">
        <w:rPr>
          <w:rFonts w:asciiTheme="majorBidi" w:eastAsiaTheme="minorEastAsia" w:hAnsiTheme="majorBidi" w:cstheme="majorBidi"/>
        </w:rPr>
        <w:t xml:space="preserve">intimated </w:t>
      </w:r>
      <w:r w:rsidRPr="00E768D7">
        <w:rPr>
          <w:rFonts w:asciiTheme="majorBidi" w:eastAsiaTheme="minorEastAsia" w:hAnsiTheme="majorBidi" w:cstheme="majorBidi"/>
        </w:rPr>
        <w:t xml:space="preserve">that the perpetrators fled the area immediately after the assault, avoiding further confrontation. The incident was reported </w:t>
      </w:r>
      <w:r w:rsidR="00C910DD">
        <w:rPr>
          <w:rFonts w:asciiTheme="majorBidi" w:eastAsiaTheme="minorEastAsia" w:hAnsiTheme="majorBidi" w:cstheme="majorBidi"/>
        </w:rPr>
        <w:t xml:space="preserve">at </w:t>
      </w:r>
      <w:r w:rsidRPr="00E768D7">
        <w:rPr>
          <w:rFonts w:asciiTheme="majorBidi" w:eastAsiaTheme="minorEastAsia" w:hAnsiTheme="majorBidi" w:cstheme="majorBidi"/>
        </w:rPr>
        <w:t xml:space="preserve">Kimotong Police Station, </w:t>
      </w:r>
      <w:r w:rsidR="00C910DD">
        <w:rPr>
          <w:rFonts w:asciiTheme="majorBidi" w:eastAsiaTheme="minorEastAsia" w:hAnsiTheme="majorBidi" w:cstheme="majorBidi"/>
        </w:rPr>
        <w:t xml:space="preserve">where investigation is said to be ongoing, </w:t>
      </w:r>
      <w:r w:rsidRPr="00E768D7">
        <w:rPr>
          <w:rFonts w:asciiTheme="majorBidi" w:eastAsiaTheme="minorEastAsia" w:hAnsiTheme="majorBidi" w:cstheme="majorBidi"/>
        </w:rPr>
        <w:t>but no arrests have been made</w:t>
      </w:r>
      <w:r w:rsidR="00C910DD">
        <w:rPr>
          <w:rFonts w:asciiTheme="majorBidi" w:eastAsiaTheme="minorEastAsia" w:hAnsiTheme="majorBidi" w:cstheme="majorBidi"/>
        </w:rPr>
        <w:t>.</w:t>
      </w:r>
    </w:p>
    <w:p w14:paraId="54E753AF" w14:textId="77777777" w:rsidR="00C910DD" w:rsidRDefault="00C910DD" w:rsidP="00C910D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</w:rPr>
      </w:pPr>
    </w:p>
    <w:p w14:paraId="22F3D299" w14:textId="5CBAA70C" w:rsidR="00C910DD" w:rsidRPr="00C910DD" w:rsidRDefault="00C910DD" w:rsidP="00C910DD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i/>
          <w:iCs/>
        </w:rPr>
      </w:pPr>
      <w:r w:rsidRPr="00C910DD">
        <w:rPr>
          <w:rFonts w:asciiTheme="majorBidi" w:eastAsiaTheme="minorEastAsia" w:hAnsiTheme="majorBidi" w:cstheme="majorBidi"/>
          <w:i/>
          <w:iCs/>
        </w:rPr>
        <w:t>Comment: HRD will continue to follow up on developments and report accordingly.</w:t>
      </w:r>
    </w:p>
    <w:p w14:paraId="4FFE6032" w14:textId="77777777" w:rsidR="000D6C88" w:rsidRPr="00FE5EC5" w:rsidRDefault="000D6C88" w:rsidP="000D6C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2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1AA5B9C3" w14:textId="77777777" w:rsidR="00120500" w:rsidRDefault="00120500" w:rsidP="0012050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</w:rPr>
      </w:pPr>
    </w:p>
    <w:p w14:paraId="299CF892" w14:textId="059AB1DA" w:rsidR="00F00795" w:rsidRDefault="00F64818" w:rsidP="00120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2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1627B1D0" w14:textId="425D099D" w:rsidR="00FE65EB" w:rsidRP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sectPr w:rsidR="00FE65EB" w:rsidRPr="00FE65EB" w:rsidSect="00603F52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2020" w14:textId="77777777" w:rsidR="00DA4B67" w:rsidRDefault="00DA4B67" w:rsidP="00182875">
      <w:pPr>
        <w:spacing w:after="0" w:line="240" w:lineRule="auto"/>
      </w:pPr>
      <w:r>
        <w:separator/>
      </w:r>
    </w:p>
  </w:endnote>
  <w:endnote w:type="continuationSeparator" w:id="0">
    <w:p w14:paraId="09B6892E" w14:textId="77777777" w:rsidR="00DA4B67" w:rsidRDefault="00DA4B6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75CD8" w14:textId="77777777" w:rsidR="00DA4B67" w:rsidRDefault="00DA4B67" w:rsidP="00182875">
      <w:pPr>
        <w:spacing w:after="0" w:line="240" w:lineRule="auto"/>
      </w:pPr>
      <w:r>
        <w:separator/>
      </w:r>
    </w:p>
  </w:footnote>
  <w:footnote w:type="continuationSeparator" w:id="0">
    <w:p w14:paraId="1903B6DF" w14:textId="77777777" w:rsidR="00DA4B67" w:rsidRDefault="00DA4B6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19"/>
  </w:num>
  <w:num w:numId="9" w16cid:durableId="189804582">
    <w:abstractNumId w:val="18"/>
  </w:num>
  <w:num w:numId="10" w16cid:durableId="566233004">
    <w:abstractNumId w:val="2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228FD"/>
    <w:rsid w:val="00052C53"/>
    <w:rsid w:val="0005616C"/>
    <w:rsid w:val="0006263D"/>
    <w:rsid w:val="00070682"/>
    <w:rsid w:val="00095456"/>
    <w:rsid w:val="000A7C7A"/>
    <w:rsid w:val="000D4781"/>
    <w:rsid w:val="000D6C88"/>
    <w:rsid w:val="000D7B47"/>
    <w:rsid w:val="000E3CEB"/>
    <w:rsid w:val="000E5F62"/>
    <w:rsid w:val="000E72BF"/>
    <w:rsid w:val="000E7DA0"/>
    <w:rsid w:val="000F380C"/>
    <w:rsid w:val="00100009"/>
    <w:rsid w:val="00104665"/>
    <w:rsid w:val="00117B76"/>
    <w:rsid w:val="00120500"/>
    <w:rsid w:val="00121735"/>
    <w:rsid w:val="0013260B"/>
    <w:rsid w:val="001516C1"/>
    <w:rsid w:val="00182875"/>
    <w:rsid w:val="00183500"/>
    <w:rsid w:val="00196209"/>
    <w:rsid w:val="001B0643"/>
    <w:rsid w:val="001D15CA"/>
    <w:rsid w:val="001D5B48"/>
    <w:rsid w:val="001E096F"/>
    <w:rsid w:val="001F1A12"/>
    <w:rsid w:val="001F6554"/>
    <w:rsid w:val="00211BA1"/>
    <w:rsid w:val="002456B0"/>
    <w:rsid w:val="00255172"/>
    <w:rsid w:val="00260A53"/>
    <w:rsid w:val="0026226F"/>
    <w:rsid w:val="0026636C"/>
    <w:rsid w:val="0026685A"/>
    <w:rsid w:val="002705AC"/>
    <w:rsid w:val="00270BAE"/>
    <w:rsid w:val="002710BC"/>
    <w:rsid w:val="00273E0A"/>
    <w:rsid w:val="00284003"/>
    <w:rsid w:val="002B24EB"/>
    <w:rsid w:val="002C3469"/>
    <w:rsid w:val="002C62ED"/>
    <w:rsid w:val="002D114E"/>
    <w:rsid w:val="002E4CB7"/>
    <w:rsid w:val="002E6DBC"/>
    <w:rsid w:val="002E7C57"/>
    <w:rsid w:val="00305A13"/>
    <w:rsid w:val="00315EA9"/>
    <w:rsid w:val="0032496D"/>
    <w:rsid w:val="003311D2"/>
    <w:rsid w:val="00333678"/>
    <w:rsid w:val="003505EF"/>
    <w:rsid w:val="00353ECD"/>
    <w:rsid w:val="00356A76"/>
    <w:rsid w:val="0036275F"/>
    <w:rsid w:val="00377965"/>
    <w:rsid w:val="00383D8E"/>
    <w:rsid w:val="003873C9"/>
    <w:rsid w:val="003A1B70"/>
    <w:rsid w:val="003B1A56"/>
    <w:rsid w:val="003C62BF"/>
    <w:rsid w:val="003D041A"/>
    <w:rsid w:val="003D3227"/>
    <w:rsid w:val="003D78C4"/>
    <w:rsid w:val="003E31CB"/>
    <w:rsid w:val="00441124"/>
    <w:rsid w:val="00445205"/>
    <w:rsid w:val="00464FFC"/>
    <w:rsid w:val="00465EC7"/>
    <w:rsid w:val="00483AC9"/>
    <w:rsid w:val="00491784"/>
    <w:rsid w:val="004A4B08"/>
    <w:rsid w:val="004C0490"/>
    <w:rsid w:val="004C3699"/>
    <w:rsid w:val="004D0FB7"/>
    <w:rsid w:val="004E7E2C"/>
    <w:rsid w:val="004F3F34"/>
    <w:rsid w:val="00501283"/>
    <w:rsid w:val="00503456"/>
    <w:rsid w:val="00504147"/>
    <w:rsid w:val="00556387"/>
    <w:rsid w:val="00565180"/>
    <w:rsid w:val="00577FC2"/>
    <w:rsid w:val="005A7D8F"/>
    <w:rsid w:val="005B2291"/>
    <w:rsid w:val="005D0786"/>
    <w:rsid w:val="005D4D55"/>
    <w:rsid w:val="005E21E3"/>
    <w:rsid w:val="005E54F0"/>
    <w:rsid w:val="006023C9"/>
    <w:rsid w:val="00603F52"/>
    <w:rsid w:val="00625D8B"/>
    <w:rsid w:val="00650EB2"/>
    <w:rsid w:val="00660788"/>
    <w:rsid w:val="00663BBD"/>
    <w:rsid w:val="00683F3E"/>
    <w:rsid w:val="00686DBB"/>
    <w:rsid w:val="00695CCE"/>
    <w:rsid w:val="006A34DC"/>
    <w:rsid w:val="006B1E4B"/>
    <w:rsid w:val="006C40EE"/>
    <w:rsid w:val="006D6A0E"/>
    <w:rsid w:val="00720A12"/>
    <w:rsid w:val="007319F7"/>
    <w:rsid w:val="00744EB9"/>
    <w:rsid w:val="0075340A"/>
    <w:rsid w:val="00794839"/>
    <w:rsid w:val="007B4FF7"/>
    <w:rsid w:val="00810A55"/>
    <w:rsid w:val="0082530A"/>
    <w:rsid w:val="008309DA"/>
    <w:rsid w:val="00833B85"/>
    <w:rsid w:val="00844DF6"/>
    <w:rsid w:val="00855EA4"/>
    <w:rsid w:val="00865C01"/>
    <w:rsid w:val="00870305"/>
    <w:rsid w:val="00874A46"/>
    <w:rsid w:val="008C4859"/>
    <w:rsid w:val="008C6304"/>
    <w:rsid w:val="008F773D"/>
    <w:rsid w:val="00917A87"/>
    <w:rsid w:val="00917E92"/>
    <w:rsid w:val="00924BCF"/>
    <w:rsid w:val="00937FF4"/>
    <w:rsid w:val="00944D03"/>
    <w:rsid w:val="00965359"/>
    <w:rsid w:val="009918A2"/>
    <w:rsid w:val="00996420"/>
    <w:rsid w:val="009A13D8"/>
    <w:rsid w:val="009A192E"/>
    <w:rsid w:val="009A24E8"/>
    <w:rsid w:val="009A35C9"/>
    <w:rsid w:val="009B1687"/>
    <w:rsid w:val="009C34F1"/>
    <w:rsid w:val="009C7DE2"/>
    <w:rsid w:val="009D613F"/>
    <w:rsid w:val="009E796C"/>
    <w:rsid w:val="009E7F55"/>
    <w:rsid w:val="00A00315"/>
    <w:rsid w:val="00A03168"/>
    <w:rsid w:val="00A05283"/>
    <w:rsid w:val="00A42C59"/>
    <w:rsid w:val="00A6735A"/>
    <w:rsid w:val="00A7217A"/>
    <w:rsid w:val="00A73A45"/>
    <w:rsid w:val="00A73F4A"/>
    <w:rsid w:val="00A813E7"/>
    <w:rsid w:val="00A82C86"/>
    <w:rsid w:val="00AB1FA0"/>
    <w:rsid w:val="00AB463C"/>
    <w:rsid w:val="00AD3F72"/>
    <w:rsid w:val="00AD5049"/>
    <w:rsid w:val="00AE0F0E"/>
    <w:rsid w:val="00AE2CCE"/>
    <w:rsid w:val="00AE46A2"/>
    <w:rsid w:val="00B17E41"/>
    <w:rsid w:val="00B23C14"/>
    <w:rsid w:val="00B32B6D"/>
    <w:rsid w:val="00B74A38"/>
    <w:rsid w:val="00B75942"/>
    <w:rsid w:val="00B86738"/>
    <w:rsid w:val="00BB044D"/>
    <w:rsid w:val="00BB68FC"/>
    <w:rsid w:val="00BC49E5"/>
    <w:rsid w:val="00C05479"/>
    <w:rsid w:val="00C17D29"/>
    <w:rsid w:val="00C41B78"/>
    <w:rsid w:val="00C51C2A"/>
    <w:rsid w:val="00C62D4D"/>
    <w:rsid w:val="00C659DC"/>
    <w:rsid w:val="00C67532"/>
    <w:rsid w:val="00C716CE"/>
    <w:rsid w:val="00C80DF7"/>
    <w:rsid w:val="00C86453"/>
    <w:rsid w:val="00C910DD"/>
    <w:rsid w:val="00CB2BFC"/>
    <w:rsid w:val="00CB65DE"/>
    <w:rsid w:val="00CC42F4"/>
    <w:rsid w:val="00CD0867"/>
    <w:rsid w:val="00CD29FA"/>
    <w:rsid w:val="00CE1E33"/>
    <w:rsid w:val="00CE29DD"/>
    <w:rsid w:val="00CE69AF"/>
    <w:rsid w:val="00CF3794"/>
    <w:rsid w:val="00D03033"/>
    <w:rsid w:val="00D057B7"/>
    <w:rsid w:val="00D066FF"/>
    <w:rsid w:val="00D22B5C"/>
    <w:rsid w:val="00D278C8"/>
    <w:rsid w:val="00D33175"/>
    <w:rsid w:val="00D3755C"/>
    <w:rsid w:val="00D5361C"/>
    <w:rsid w:val="00D6343D"/>
    <w:rsid w:val="00D70455"/>
    <w:rsid w:val="00D75870"/>
    <w:rsid w:val="00D95AC4"/>
    <w:rsid w:val="00DA4B67"/>
    <w:rsid w:val="00DC6F11"/>
    <w:rsid w:val="00DD007E"/>
    <w:rsid w:val="00DE57BC"/>
    <w:rsid w:val="00DF2E60"/>
    <w:rsid w:val="00E06BB7"/>
    <w:rsid w:val="00E500D2"/>
    <w:rsid w:val="00E52AC1"/>
    <w:rsid w:val="00E57049"/>
    <w:rsid w:val="00E6315A"/>
    <w:rsid w:val="00E700B4"/>
    <w:rsid w:val="00E70DAD"/>
    <w:rsid w:val="00E72297"/>
    <w:rsid w:val="00E76655"/>
    <w:rsid w:val="00E76705"/>
    <w:rsid w:val="00E768D7"/>
    <w:rsid w:val="00E867EA"/>
    <w:rsid w:val="00EB480C"/>
    <w:rsid w:val="00EC320D"/>
    <w:rsid w:val="00EC4D40"/>
    <w:rsid w:val="00ED3458"/>
    <w:rsid w:val="00EE01CE"/>
    <w:rsid w:val="00EF5971"/>
    <w:rsid w:val="00EF62F2"/>
    <w:rsid w:val="00F00795"/>
    <w:rsid w:val="00F038DB"/>
    <w:rsid w:val="00F07FA1"/>
    <w:rsid w:val="00F147C4"/>
    <w:rsid w:val="00F15720"/>
    <w:rsid w:val="00F2261F"/>
    <w:rsid w:val="00F459A4"/>
    <w:rsid w:val="00F4711D"/>
    <w:rsid w:val="00F51B93"/>
    <w:rsid w:val="00F533B4"/>
    <w:rsid w:val="00F64818"/>
    <w:rsid w:val="00F90A72"/>
    <w:rsid w:val="00FA6774"/>
    <w:rsid w:val="00FA7B00"/>
    <w:rsid w:val="00FC03B3"/>
    <w:rsid w:val="00FC73A7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4</cp:revision>
  <dcterms:created xsi:type="dcterms:W3CDTF">2025-11-07T14:08:00Z</dcterms:created>
  <dcterms:modified xsi:type="dcterms:W3CDTF">2025-11-07T14:18:00Z</dcterms:modified>
</cp:coreProperties>
</file>