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UNITED NATIONS         ألأمم المتحدة</w:t>
      </w:r>
    </w:p>
    <w:p>
      <w:r>
        <w:t>United Nations Mission in South Sudan (UNMISS)</w:t>
      </w:r>
    </w:p>
    <w:p>
      <w:r>
        <w:t>Human Rights Division (HRD)</w:t>
      </w:r>
    </w:p>
    <w:p>
      <w:r>
        <w:t>Daily Situation Report</w:t>
      </w:r>
    </w:p>
    <w:p>
      <w:r>
        <w:t>04 November 2025</w:t>
      </w:r>
    </w:p>
    <w:p>
      <w:r>
        <w:t>Highlights</w:t>
      </w:r>
    </w:p>
    <w:p>
      <w:r>
        <w:t>Armed Murle youth incident 2 civilians in Thontol village in Gei payam, Likunagole county, GPAA (Likuangole County, GPAA);</w:t>
      </w:r>
    </w:p>
    <w:p>
      <w:r>
        <w:t>Armed Murle youth incident one civilian in Ottalo in Pochalla North (Pochalla North, GPAA);</w:t>
      </w:r>
    </w:p>
    <w:p>
      <w:r>
        <w:t>Armed personnel of the National Security Service (NSS) incident civilians in Nyara Boma, Iyire Payam, Torit County (Torit County);</w:t>
      </w:r>
    </w:p>
    <w:p>
      <w:r>
        <w:t>Likuangole County, GPAA</w:t>
      </w:r>
    </w:p>
    <w:p/>
    <w:p>
      <w:r>
        <w:t>Two Anyuak abductee girls recovered by local authorities in Likuangole County, GPAA</w:t>
      </w:r>
    </w:p>
    <w:p>
      <w:r>
        <w:t>Pochalla North, GPAA</w:t>
      </w:r>
    </w:p>
    <w:p/>
    <w:p>
      <w:r>
        <w:t>11-year-old girl estimated to have been abducted around 2017 is from Ottalo in Pochalla North</w:t>
      </w:r>
    </w:p>
    <w:p>
      <w:r>
        <w:t>Torit County</w:t>
      </w:r>
    </w:p>
    <w:p/>
    <w:p>
      <w:r>
        <w:t>A 32-year-old unarmed Lotuko male civilian was arrested, ill-treated and incommunicado detained by armed NSS personnel after being accused of being an affiliate of the SPLA-iO and involved in road ambushes.</w:t>
      </w:r>
    </w:p>
    <w:p/>
    <w:p>
      <w:r>
        <w:t>End   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