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NATIONS         ألأمم المتحدة</w:t>
      </w:r>
    </w:p>
    <w:p>
      <w:r>
        <w:t>United Nations Mission in South Sudan (UNMISS)</w:t>
      </w:r>
    </w:p>
    <w:p>
      <w:r>
        <w:t>Human Rights Division (HRD)</w:t>
      </w:r>
    </w:p>
    <w:p>
      <w:r>
        <w:t>Daily Situation Report</w:t>
      </w:r>
    </w:p>
    <w:p>
      <w:r>
        <w:t>05 November 2025</w:t>
      </w:r>
    </w:p>
    <w:p>
      <w:r>
        <w:t>Highlights</w:t>
      </w:r>
    </w:p>
    <w:p>
      <w:r>
        <w:t>Armed Dogotono youths killed one civilian in Chahari Payam, Ikotos County (Ikotos County);</w:t>
      </w:r>
    </w:p>
    <w:p>
      <w:r>
        <w:t>Armed Logir youths injured one civilian in Hirafit Boma, Chahari Payam, Ikotos County (Ikotos County);</w:t>
      </w:r>
    </w:p>
    <w:p>
      <w:r>
        <w:t>SSPDF and SSNPS personnel incident civilians in Aweil town, NBeG State (NBeG State);</w:t>
      </w:r>
    </w:p>
    <w:p>
      <w:r>
        <w:t>Ikotos County</w:t>
      </w:r>
    </w:p>
    <w:p/>
    <w:p>
      <w:r>
        <w:t>Five armed Dogotono youths stormed Isoke Boma, Chahari Payam, Ikotos County and shot dead a 27-year-old unarmed Logir female civilian while she was on her farm in the outskirt of Isoke Boma, Chahari Payam, Ikotos County.</w:t>
      </w:r>
    </w:p>
    <w:p>
      <w:r>
        <w:t>A 27-year-old Dogotono male civilian was shot and wounded in Hirafit Boma, Chahari Payam, Ikotos County by armed Logir youths.</w:t>
      </w:r>
    </w:p>
    <w:p>
      <w:r>
        <w:t>NBeG State</w:t>
      </w:r>
    </w:p>
    <w:p/>
    <w:p>
      <w:r>
        <w:t>Clash between SSPDF soldiers and SSNPS personnel, resulting in shots being fired in the air.</w:t>
      </w:r>
    </w:p>
    <w:p/>
    <w:p>
      <w:r>
        <w:t>End   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