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bookmarkStart w:id="0" w:name="_Hlk187143574"/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5pt;height:29.55pt" o:ole="" o:preferrelative="t" stroked="f">
            <v:imagedata r:id="rId8" o:title=""/>
          </v:rect>
          <o:OLEObject Type="Embed" ProgID="StaticMetafile" ShapeID="rectole0000000000" DrawAspect="Content" ObjectID="_1824471437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bookmarkEnd w:id="0"/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725B5664" w:rsidR="00AE0F0E" w:rsidRDefault="008A1F15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12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0D1BE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0D1BE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27ADED45" w:rsidR="00121735" w:rsidRDefault="00F64818" w:rsidP="0003013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1" w:name="_Hlk159862066"/>
    </w:p>
    <w:p w14:paraId="415073FC" w14:textId="77777777" w:rsidR="0003013B" w:rsidRPr="0003013B" w:rsidRDefault="0003013B" w:rsidP="0003013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bookmarkEnd w:id="1"/>
    <w:p w14:paraId="6E1B104F" w14:textId="039E7959" w:rsidR="001B792D" w:rsidRPr="00C60C59" w:rsidRDefault="002900FA" w:rsidP="00372A25">
      <w:pPr>
        <w:numPr>
          <w:ilvl w:val="0"/>
          <w:numId w:val="24"/>
        </w:numPr>
        <w:spacing w:after="160" w:line="259" w:lineRule="auto"/>
        <w:ind w:left="360"/>
        <w:contextualSpacing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iCs/>
          <w:color w:val="000000"/>
        </w:rPr>
        <w:t>Two male civilian</w:t>
      </w:r>
      <w:r w:rsidR="00604B30">
        <w:rPr>
          <w:rFonts w:ascii="Times New Roman" w:eastAsia="Calibri" w:hAnsi="Times New Roman" w:cs="Times New Roman"/>
          <w:b/>
          <w:i/>
          <w:iCs/>
          <w:color w:val="000000"/>
        </w:rPr>
        <w:t>s</w:t>
      </w:r>
      <w:r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0D1BE8">
        <w:rPr>
          <w:rFonts w:ascii="Times New Roman" w:eastAsia="Calibri" w:hAnsi="Times New Roman" w:cs="Times New Roman"/>
          <w:b/>
          <w:i/>
          <w:iCs/>
          <w:color w:val="000000"/>
        </w:rPr>
        <w:t xml:space="preserve">shot </w:t>
      </w:r>
      <w:r w:rsidR="008A1F15">
        <w:rPr>
          <w:rFonts w:ascii="Times New Roman" w:eastAsia="Calibri" w:hAnsi="Times New Roman" w:cs="Times New Roman"/>
          <w:b/>
          <w:i/>
          <w:iCs/>
          <w:color w:val="000000"/>
        </w:rPr>
        <w:t xml:space="preserve">dead </w:t>
      </w:r>
      <w:r w:rsidR="000D1BE8">
        <w:rPr>
          <w:rFonts w:ascii="Times New Roman" w:eastAsia="Calibri" w:hAnsi="Times New Roman" w:cs="Times New Roman"/>
          <w:b/>
          <w:i/>
          <w:iCs/>
          <w:color w:val="000000"/>
        </w:rPr>
        <w:t>in</w:t>
      </w:r>
      <w:r w:rsidR="00853B4B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791263" w:rsidRPr="00791263">
        <w:rPr>
          <w:rFonts w:ascii="Times New Roman" w:hAnsi="Times New Roman" w:cs="Times New Roman"/>
          <w:b/>
          <w:bCs/>
          <w:i/>
          <w:iCs/>
        </w:rPr>
        <w:t>Sahwa</w:t>
      </w:r>
      <w:r w:rsidR="00791263">
        <w:rPr>
          <w:rFonts w:ascii="Times New Roman" w:eastAsia="Calibri" w:hAnsi="Times New Roman" w:cs="Times New Roman"/>
          <w:b/>
          <w:i/>
          <w:iCs/>
          <w:color w:val="000000"/>
        </w:rPr>
        <w:t xml:space="preserve"> and </w:t>
      </w:r>
      <w:r w:rsidR="00853B4B">
        <w:rPr>
          <w:rFonts w:ascii="Times New Roman" w:eastAsia="Calibri" w:hAnsi="Times New Roman" w:cs="Times New Roman"/>
          <w:b/>
          <w:i/>
          <w:iCs/>
          <w:color w:val="000000"/>
        </w:rPr>
        <w:t xml:space="preserve">Rumola </w:t>
      </w:r>
      <w:r w:rsidR="00C25BB5">
        <w:rPr>
          <w:rFonts w:ascii="Times New Roman" w:eastAsia="Calibri" w:hAnsi="Times New Roman" w:cs="Times New Roman"/>
          <w:b/>
          <w:i/>
          <w:iCs/>
          <w:color w:val="000000"/>
        </w:rPr>
        <w:t>Boma</w:t>
      </w:r>
      <w:bookmarkStart w:id="2" w:name="_Hlk213853136"/>
      <w:r w:rsidR="00791263">
        <w:rPr>
          <w:rFonts w:ascii="Times New Roman" w:eastAsia="Calibri" w:hAnsi="Times New Roman" w:cs="Times New Roman"/>
          <w:b/>
          <w:i/>
          <w:iCs/>
          <w:color w:val="000000"/>
        </w:rPr>
        <w:t>s</w:t>
      </w:r>
      <w:r w:rsidR="00C25BB5">
        <w:rPr>
          <w:rFonts w:ascii="Times New Roman" w:eastAsia="Calibri" w:hAnsi="Times New Roman" w:cs="Times New Roman"/>
          <w:b/>
          <w:i/>
          <w:iCs/>
          <w:color w:val="000000"/>
        </w:rPr>
        <w:t xml:space="preserve">, </w:t>
      </w:r>
      <w:r>
        <w:rPr>
          <w:rFonts w:ascii="Times New Roman" w:eastAsia="Calibri" w:hAnsi="Times New Roman" w:cs="Times New Roman"/>
          <w:b/>
          <w:i/>
          <w:iCs/>
          <w:color w:val="000000"/>
        </w:rPr>
        <w:t xml:space="preserve">in </w:t>
      </w:r>
      <w:r w:rsidR="00791263">
        <w:rPr>
          <w:rFonts w:ascii="Times New Roman" w:eastAsia="Calibri" w:hAnsi="Times New Roman" w:cs="Times New Roman"/>
          <w:b/>
          <w:i/>
          <w:iCs/>
          <w:color w:val="000000"/>
        </w:rPr>
        <w:t xml:space="preserve">two </w:t>
      </w:r>
      <w:r w:rsidR="00DB785D">
        <w:rPr>
          <w:rFonts w:ascii="Times New Roman" w:eastAsia="Calibri" w:hAnsi="Times New Roman" w:cs="Times New Roman"/>
          <w:b/>
          <w:i/>
          <w:iCs/>
          <w:color w:val="000000"/>
        </w:rPr>
        <w:t>separate inter</w:t>
      </w:r>
      <w:r w:rsidR="00604B30">
        <w:rPr>
          <w:rFonts w:ascii="Times New Roman" w:eastAsia="Calibri" w:hAnsi="Times New Roman" w:cs="Times New Roman"/>
          <w:b/>
          <w:i/>
          <w:iCs/>
          <w:color w:val="000000"/>
        </w:rPr>
        <w:t>-</w:t>
      </w:r>
      <w:r>
        <w:rPr>
          <w:rFonts w:ascii="Times New Roman" w:eastAsia="Calibri" w:hAnsi="Times New Roman" w:cs="Times New Roman"/>
          <w:b/>
          <w:i/>
          <w:iCs/>
          <w:color w:val="000000"/>
        </w:rPr>
        <w:t xml:space="preserve">communal </w:t>
      </w:r>
      <w:r w:rsidR="00791263">
        <w:rPr>
          <w:rFonts w:ascii="Times New Roman" w:eastAsia="Calibri" w:hAnsi="Times New Roman" w:cs="Times New Roman"/>
          <w:b/>
          <w:i/>
          <w:iCs/>
          <w:color w:val="000000"/>
        </w:rPr>
        <w:t>cattle raid/</w:t>
      </w:r>
      <w:r w:rsidR="00C54FD1">
        <w:rPr>
          <w:rFonts w:ascii="Times New Roman" w:eastAsia="Calibri" w:hAnsi="Times New Roman" w:cs="Times New Roman"/>
          <w:b/>
          <w:i/>
          <w:iCs/>
          <w:color w:val="000000"/>
        </w:rPr>
        <w:t>revenge</w:t>
      </w:r>
      <w:r w:rsidR="003E02FA">
        <w:rPr>
          <w:rFonts w:ascii="Times New Roman" w:eastAsia="Calibri" w:hAnsi="Times New Roman" w:cs="Times New Roman"/>
          <w:b/>
          <w:i/>
          <w:iCs/>
          <w:color w:val="000000"/>
        </w:rPr>
        <w:t xml:space="preserve"> relate</w:t>
      </w:r>
      <w:r w:rsidR="00C54FD1">
        <w:rPr>
          <w:rFonts w:ascii="Times New Roman" w:eastAsia="Calibri" w:hAnsi="Times New Roman" w:cs="Times New Roman"/>
          <w:b/>
          <w:i/>
          <w:iCs/>
          <w:color w:val="000000"/>
        </w:rPr>
        <w:t>d</w:t>
      </w:r>
      <w:r w:rsidR="003E02FA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604B30">
        <w:rPr>
          <w:rFonts w:ascii="Times New Roman" w:eastAsia="Calibri" w:hAnsi="Times New Roman" w:cs="Times New Roman"/>
          <w:b/>
          <w:i/>
          <w:iCs/>
          <w:color w:val="000000"/>
        </w:rPr>
        <w:t>attack</w:t>
      </w:r>
      <w:r w:rsidR="00791263">
        <w:rPr>
          <w:rFonts w:ascii="Times New Roman" w:eastAsia="Calibri" w:hAnsi="Times New Roman" w:cs="Times New Roman"/>
          <w:b/>
          <w:i/>
          <w:iCs/>
          <w:color w:val="000000"/>
        </w:rPr>
        <w:t>s</w:t>
      </w:r>
      <w:r w:rsidR="00C54FD1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3E02FA">
        <w:rPr>
          <w:rFonts w:ascii="Times New Roman" w:eastAsia="Calibri" w:hAnsi="Times New Roman" w:cs="Times New Roman"/>
          <w:b/>
          <w:i/>
          <w:iCs/>
          <w:color w:val="000000"/>
        </w:rPr>
        <w:t>–</w:t>
      </w:r>
      <w:r w:rsidR="003A4ADC" w:rsidRPr="003A4ADC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8A1F15">
        <w:rPr>
          <w:rFonts w:ascii="Times New Roman" w:eastAsia="Calibri" w:hAnsi="Times New Roman" w:cs="Times New Roman"/>
          <w:b/>
          <w:i/>
          <w:iCs/>
          <w:color w:val="000000"/>
        </w:rPr>
        <w:t>between armed Logir youth</w:t>
      </w:r>
      <w:r w:rsidR="00BB0E2A">
        <w:rPr>
          <w:rFonts w:ascii="Times New Roman" w:eastAsia="Calibri" w:hAnsi="Times New Roman" w:cs="Times New Roman"/>
          <w:b/>
          <w:i/>
          <w:iCs/>
          <w:color w:val="000000"/>
        </w:rPr>
        <w:t>s</w:t>
      </w:r>
      <w:r w:rsidR="008A1F15">
        <w:rPr>
          <w:rFonts w:ascii="Times New Roman" w:eastAsia="Calibri" w:hAnsi="Times New Roman" w:cs="Times New Roman"/>
          <w:b/>
          <w:i/>
          <w:iCs/>
          <w:color w:val="000000"/>
        </w:rPr>
        <w:t xml:space="preserve"> of Chahari Payam, Ikotos </w:t>
      </w:r>
      <w:r w:rsidR="00791263">
        <w:rPr>
          <w:rFonts w:ascii="Times New Roman" w:eastAsia="Calibri" w:hAnsi="Times New Roman" w:cs="Times New Roman"/>
          <w:b/>
          <w:i/>
          <w:iCs/>
          <w:color w:val="000000"/>
        </w:rPr>
        <w:t xml:space="preserve">County </w:t>
      </w:r>
      <w:r w:rsidR="008A1F15">
        <w:rPr>
          <w:rFonts w:ascii="Times New Roman" w:eastAsia="Calibri" w:hAnsi="Times New Roman" w:cs="Times New Roman"/>
          <w:b/>
          <w:i/>
          <w:iCs/>
          <w:color w:val="000000"/>
        </w:rPr>
        <w:t>and armed Buya youth</w:t>
      </w:r>
      <w:r w:rsidR="00791263">
        <w:rPr>
          <w:rFonts w:ascii="Times New Roman" w:eastAsia="Calibri" w:hAnsi="Times New Roman" w:cs="Times New Roman"/>
          <w:b/>
          <w:i/>
          <w:iCs/>
          <w:color w:val="000000"/>
        </w:rPr>
        <w:t>s</w:t>
      </w:r>
      <w:r w:rsidR="008A1F15">
        <w:rPr>
          <w:rFonts w:ascii="Times New Roman" w:eastAsia="Calibri" w:hAnsi="Times New Roman" w:cs="Times New Roman"/>
          <w:b/>
          <w:i/>
          <w:iCs/>
          <w:color w:val="000000"/>
        </w:rPr>
        <w:t xml:space="preserve"> of Kimotong Payam, Budi County</w:t>
      </w:r>
      <w:bookmarkEnd w:id="2"/>
      <w:r w:rsidR="008A1F15">
        <w:rPr>
          <w:rFonts w:ascii="Times New Roman" w:eastAsia="Calibri" w:hAnsi="Times New Roman" w:cs="Times New Roman"/>
          <w:b/>
          <w:i/>
          <w:iCs/>
          <w:color w:val="000000"/>
        </w:rPr>
        <w:t xml:space="preserve">, </w:t>
      </w:r>
      <w:r w:rsidR="003E02FA">
        <w:rPr>
          <w:rFonts w:ascii="Times New Roman" w:eastAsia="Calibri" w:hAnsi="Times New Roman" w:cs="Times New Roman"/>
          <w:b/>
          <w:i/>
          <w:iCs/>
          <w:color w:val="000000"/>
        </w:rPr>
        <w:t xml:space="preserve">Database </w:t>
      </w:r>
      <w:r w:rsidR="00C25BB5" w:rsidRPr="00C25BB5">
        <w:rPr>
          <w:rFonts w:ascii="Times New Roman" w:eastAsia="Calibri" w:hAnsi="Times New Roman" w:cs="Times New Roman"/>
          <w:b/>
          <w:i/>
          <w:iCs/>
          <w:color w:val="000000"/>
        </w:rPr>
        <w:t>Case code: UNM/25/</w:t>
      </w:r>
      <w:r w:rsidR="002A6DA7" w:rsidRPr="002A6DA7">
        <w:t xml:space="preserve"> </w:t>
      </w:r>
      <w:r w:rsidR="002A6DA7" w:rsidRPr="002A6DA7">
        <w:rPr>
          <w:rFonts w:ascii="Times New Roman" w:eastAsia="Calibri" w:hAnsi="Times New Roman" w:cs="Times New Roman"/>
          <w:b/>
          <w:i/>
          <w:iCs/>
          <w:color w:val="000000"/>
        </w:rPr>
        <w:t>1087</w:t>
      </w:r>
      <w:r w:rsidR="009F43AD">
        <w:rPr>
          <w:rFonts w:ascii="Times New Roman" w:eastAsia="Calibri" w:hAnsi="Times New Roman" w:cs="Times New Roman"/>
          <w:b/>
          <w:i/>
          <w:iCs/>
          <w:color w:val="000000"/>
        </w:rPr>
        <w:t>.</w:t>
      </w:r>
    </w:p>
    <w:p w14:paraId="390C1E38" w14:textId="77777777" w:rsidR="00C60C59" w:rsidRPr="00C60C59" w:rsidRDefault="00C60C59" w:rsidP="00C60C59">
      <w:pPr>
        <w:spacing w:after="160" w:line="259" w:lineRule="auto"/>
        <w:ind w:left="360"/>
        <w:contextualSpacing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Default="0075340A" w:rsidP="001B792D">
      <w:pPr>
        <w:numPr>
          <w:ilvl w:val="0"/>
          <w:numId w:val="4"/>
        </w:numPr>
        <w:spacing w:after="0" w:line="240" w:lineRule="auto"/>
        <w:ind w:left="284"/>
        <w:contextualSpacing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425861C5" w14:textId="77777777" w:rsidR="00AA6311" w:rsidRPr="00FE5EC5" w:rsidRDefault="00AA6311" w:rsidP="00AA6311">
      <w:pPr>
        <w:spacing w:after="0" w:line="240" w:lineRule="auto"/>
        <w:ind w:left="284"/>
        <w:contextualSpacing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FE67960" w14:textId="03E184CE" w:rsidR="009C34F1" w:rsidRDefault="00F64818" w:rsidP="009C34F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58F9735F" w14:textId="77777777" w:rsidR="00CC3C39" w:rsidRDefault="00CC3C39" w:rsidP="00CC3C3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1BE9288" w14:textId="39B57862" w:rsidR="0044124E" w:rsidRDefault="002900FA" w:rsidP="000D1B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E730A5">
        <w:rPr>
          <w:rFonts w:ascii="Times New Roman" w:eastAsia="Times New Roman" w:hAnsi="Times New Roman" w:cs="Times New Roman"/>
          <w:bCs/>
        </w:rPr>
        <w:t xml:space="preserve">On </w:t>
      </w:r>
      <w:r w:rsidR="008A1F15">
        <w:rPr>
          <w:rFonts w:ascii="Times New Roman" w:eastAsia="Times New Roman" w:hAnsi="Times New Roman" w:cs="Times New Roman"/>
          <w:bCs/>
        </w:rPr>
        <w:t>12 November 2025</w:t>
      </w:r>
      <w:r>
        <w:rPr>
          <w:rFonts w:ascii="Times New Roman" w:eastAsia="Times New Roman" w:hAnsi="Times New Roman" w:cs="Times New Roman"/>
          <w:bCs/>
        </w:rPr>
        <w:t xml:space="preserve">, </w:t>
      </w:r>
      <w:r w:rsidRPr="00E730A5">
        <w:rPr>
          <w:rFonts w:ascii="Times New Roman" w:eastAsia="Times New Roman" w:hAnsi="Times New Roman" w:cs="Times New Roman"/>
          <w:bCs/>
        </w:rPr>
        <w:t xml:space="preserve">HRD </w:t>
      </w:r>
      <w:r>
        <w:rPr>
          <w:rFonts w:ascii="Times New Roman" w:eastAsia="Times New Roman" w:hAnsi="Times New Roman" w:cs="Times New Roman"/>
          <w:bCs/>
        </w:rPr>
        <w:t xml:space="preserve">followed up with </w:t>
      </w:r>
      <w:r w:rsidRPr="00E730A5">
        <w:rPr>
          <w:rFonts w:ascii="Times New Roman" w:eastAsia="Times New Roman" w:hAnsi="Times New Roman" w:cs="Times New Roman"/>
          <w:bCs/>
        </w:rPr>
        <w:t xml:space="preserve">three </w:t>
      </w:r>
      <w:r w:rsidR="00604B30">
        <w:rPr>
          <w:rFonts w:ascii="Times New Roman" w:eastAsia="Times New Roman" w:hAnsi="Times New Roman" w:cs="Times New Roman"/>
          <w:bCs/>
        </w:rPr>
        <w:t>reliable</w:t>
      </w:r>
      <w:r w:rsidR="00604B30" w:rsidRPr="00E730A5">
        <w:rPr>
          <w:rFonts w:ascii="Times New Roman" w:eastAsia="Times New Roman" w:hAnsi="Times New Roman" w:cs="Times New Roman"/>
          <w:bCs/>
        </w:rPr>
        <w:t xml:space="preserve"> </w:t>
      </w:r>
      <w:r w:rsidRPr="00E730A5">
        <w:rPr>
          <w:rFonts w:ascii="Times New Roman" w:eastAsia="Times New Roman" w:hAnsi="Times New Roman" w:cs="Times New Roman"/>
          <w:bCs/>
        </w:rPr>
        <w:t xml:space="preserve">secondary </w:t>
      </w:r>
      <w:r w:rsidR="00322D4D">
        <w:rPr>
          <w:rFonts w:ascii="Times New Roman" w:eastAsia="Times New Roman" w:hAnsi="Times New Roman" w:cs="Times New Roman"/>
          <w:bCs/>
        </w:rPr>
        <w:t xml:space="preserve">sources on </w:t>
      </w:r>
      <w:r w:rsidR="000D1BE8">
        <w:rPr>
          <w:rFonts w:ascii="Times New Roman" w:eastAsia="Times New Roman" w:hAnsi="Times New Roman" w:cs="Times New Roman"/>
          <w:bCs/>
        </w:rPr>
        <w:t xml:space="preserve">a </w:t>
      </w:r>
      <w:r w:rsidR="00322D4D">
        <w:rPr>
          <w:rFonts w:ascii="Times New Roman" w:eastAsia="Times New Roman" w:hAnsi="Times New Roman" w:cs="Times New Roman"/>
          <w:bCs/>
        </w:rPr>
        <w:t xml:space="preserve">reported case of </w:t>
      </w:r>
      <w:r w:rsidR="000D1BE8">
        <w:rPr>
          <w:rFonts w:ascii="Times New Roman" w:eastAsia="Times New Roman" w:hAnsi="Times New Roman" w:cs="Times New Roman"/>
          <w:bCs/>
        </w:rPr>
        <w:t>shooting of</w:t>
      </w:r>
      <w:r w:rsidR="00AA6311">
        <w:rPr>
          <w:rFonts w:ascii="Times New Roman" w:eastAsia="Times New Roman" w:hAnsi="Times New Roman" w:cs="Times New Roman"/>
          <w:bCs/>
        </w:rPr>
        <w:t xml:space="preserve"> two unarmed male civilians </w:t>
      </w:r>
      <w:r w:rsidR="00604B30">
        <w:rPr>
          <w:rFonts w:ascii="Times New Roman" w:eastAsia="Times New Roman" w:hAnsi="Times New Roman" w:cs="Times New Roman"/>
          <w:bCs/>
        </w:rPr>
        <w:t>(</w:t>
      </w:r>
      <w:r w:rsidR="00AA6311">
        <w:rPr>
          <w:rFonts w:ascii="Times New Roman" w:eastAsia="Times New Roman" w:hAnsi="Times New Roman" w:cs="Times New Roman"/>
          <w:bCs/>
        </w:rPr>
        <w:t xml:space="preserve">aged 23 and </w:t>
      </w:r>
      <w:r w:rsidR="008A1F15">
        <w:rPr>
          <w:rFonts w:ascii="Times New Roman" w:eastAsia="Times New Roman" w:hAnsi="Times New Roman" w:cs="Times New Roman"/>
          <w:bCs/>
        </w:rPr>
        <w:t>4</w:t>
      </w:r>
      <w:r w:rsidR="002C1594">
        <w:rPr>
          <w:rFonts w:ascii="Times New Roman" w:eastAsia="Times New Roman" w:hAnsi="Times New Roman" w:cs="Times New Roman"/>
          <w:bCs/>
        </w:rPr>
        <w:t>0</w:t>
      </w:r>
      <w:r w:rsidR="00AA6311">
        <w:rPr>
          <w:rFonts w:ascii="Times New Roman" w:eastAsia="Times New Roman" w:hAnsi="Times New Roman" w:cs="Times New Roman"/>
          <w:bCs/>
        </w:rPr>
        <w:t xml:space="preserve"> years old</w:t>
      </w:r>
      <w:r w:rsidR="00604B30">
        <w:rPr>
          <w:rFonts w:ascii="Times New Roman" w:eastAsia="Times New Roman" w:hAnsi="Times New Roman" w:cs="Times New Roman"/>
          <w:bCs/>
        </w:rPr>
        <w:t>)</w:t>
      </w:r>
      <w:r w:rsidR="00AA6311">
        <w:rPr>
          <w:rFonts w:ascii="Times New Roman" w:eastAsia="Times New Roman" w:hAnsi="Times New Roman" w:cs="Times New Roman"/>
          <w:bCs/>
        </w:rPr>
        <w:t xml:space="preserve"> in </w:t>
      </w:r>
      <w:r w:rsidR="00D5297B">
        <w:rPr>
          <w:rFonts w:ascii="Times New Roman" w:eastAsia="Times New Roman" w:hAnsi="Times New Roman" w:cs="Times New Roman"/>
          <w:bCs/>
        </w:rPr>
        <w:t xml:space="preserve">two separate </w:t>
      </w:r>
      <w:r w:rsidR="00AA6311">
        <w:rPr>
          <w:rFonts w:ascii="Times New Roman" w:eastAsia="Times New Roman" w:hAnsi="Times New Roman" w:cs="Times New Roman"/>
          <w:bCs/>
        </w:rPr>
        <w:t>incidents of</w:t>
      </w:r>
      <w:r w:rsidR="00F8044B">
        <w:rPr>
          <w:rFonts w:ascii="Times New Roman" w:eastAsia="Times New Roman" w:hAnsi="Times New Roman" w:cs="Times New Roman"/>
          <w:bCs/>
        </w:rPr>
        <w:t xml:space="preserve"> </w:t>
      </w:r>
      <w:r w:rsidR="008A1F15" w:rsidRPr="008A1F15">
        <w:rPr>
          <w:rFonts w:ascii="Times New Roman" w:eastAsia="Times New Roman" w:hAnsi="Times New Roman" w:cs="Times New Roman"/>
          <w:bCs/>
        </w:rPr>
        <w:t xml:space="preserve"> inter-communal </w:t>
      </w:r>
      <w:r w:rsidR="00D5297B">
        <w:rPr>
          <w:rFonts w:ascii="Times New Roman" w:eastAsia="Times New Roman" w:hAnsi="Times New Roman" w:cs="Times New Roman"/>
          <w:bCs/>
        </w:rPr>
        <w:t xml:space="preserve">cattle raid and </w:t>
      </w:r>
      <w:r w:rsidR="008A1F15" w:rsidRPr="008A1F15">
        <w:rPr>
          <w:rFonts w:ascii="Times New Roman" w:eastAsia="Times New Roman" w:hAnsi="Times New Roman" w:cs="Times New Roman"/>
          <w:bCs/>
        </w:rPr>
        <w:t>revenge related attack</w:t>
      </w:r>
      <w:r w:rsidR="00D5297B">
        <w:rPr>
          <w:rFonts w:ascii="Times New Roman" w:eastAsia="Times New Roman" w:hAnsi="Times New Roman" w:cs="Times New Roman"/>
          <w:bCs/>
        </w:rPr>
        <w:t>s</w:t>
      </w:r>
      <w:r w:rsidR="008A1F15" w:rsidRPr="008A1F15">
        <w:rPr>
          <w:rFonts w:ascii="Times New Roman" w:eastAsia="Times New Roman" w:hAnsi="Times New Roman" w:cs="Times New Roman"/>
          <w:bCs/>
        </w:rPr>
        <w:t xml:space="preserve"> – between armed Logir youth</w:t>
      </w:r>
      <w:r w:rsidR="00D5297B">
        <w:rPr>
          <w:rFonts w:ascii="Times New Roman" w:eastAsia="Times New Roman" w:hAnsi="Times New Roman" w:cs="Times New Roman"/>
          <w:bCs/>
        </w:rPr>
        <w:t>s</w:t>
      </w:r>
      <w:r w:rsidR="008A1F15" w:rsidRPr="008A1F15">
        <w:rPr>
          <w:rFonts w:ascii="Times New Roman" w:eastAsia="Times New Roman" w:hAnsi="Times New Roman" w:cs="Times New Roman"/>
          <w:bCs/>
        </w:rPr>
        <w:t xml:space="preserve"> of Chahari Payam, Ikotos </w:t>
      </w:r>
      <w:r w:rsidR="00D5297B">
        <w:rPr>
          <w:rFonts w:ascii="Times New Roman" w:eastAsia="Times New Roman" w:hAnsi="Times New Roman" w:cs="Times New Roman"/>
          <w:bCs/>
        </w:rPr>
        <w:t xml:space="preserve">County </w:t>
      </w:r>
      <w:r w:rsidR="008A1F15" w:rsidRPr="008A1F15">
        <w:rPr>
          <w:rFonts w:ascii="Times New Roman" w:eastAsia="Times New Roman" w:hAnsi="Times New Roman" w:cs="Times New Roman"/>
          <w:bCs/>
        </w:rPr>
        <w:t>and armed Buya youth</w:t>
      </w:r>
      <w:r w:rsidR="00D5297B">
        <w:rPr>
          <w:rFonts w:ascii="Times New Roman" w:eastAsia="Times New Roman" w:hAnsi="Times New Roman" w:cs="Times New Roman"/>
          <w:bCs/>
        </w:rPr>
        <w:t>s</w:t>
      </w:r>
      <w:r w:rsidR="008A1F15" w:rsidRPr="008A1F15">
        <w:rPr>
          <w:rFonts w:ascii="Times New Roman" w:eastAsia="Times New Roman" w:hAnsi="Times New Roman" w:cs="Times New Roman"/>
          <w:bCs/>
        </w:rPr>
        <w:t xml:space="preserve"> of </w:t>
      </w:r>
      <w:bookmarkStart w:id="3" w:name="_Hlk213858091"/>
      <w:r w:rsidR="008A1F15" w:rsidRPr="008A1F15">
        <w:rPr>
          <w:rFonts w:ascii="Times New Roman" w:eastAsia="Times New Roman" w:hAnsi="Times New Roman" w:cs="Times New Roman"/>
          <w:bCs/>
        </w:rPr>
        <w:t xml:space="preserve">Kimotong Payam, Budi County </w:t>
      </w:r>
      <w:bookmarkEnd w:id="3"/>
      <w:r w:rsidR="00C71223">
        <w:rPr>
          <w:rFonts w:ascii="Times New Roman" w:eastAsia="Times New Roman" w:hAnsi="Times New Roman" w:cs="Times New Roman"/>
          <w:bCs/>
        </w:rPr>
        <w:t>and</w:t>
      </w:r>
      <w:r w:rsidR="0044124E">
        <w:rPr>
          <w:rFonts w:ascii="Times New Roman" w:eastAsia="Times New Roman" w:hAnsi="Times New Roman" w:cs="Times New Roman"/>
          <w:bCs/>
        </w:rPr>
        <w:t xml:space="preserve"> the </w:t>
      </w:r>
      <w:r w:rsidR="002C1594">
        <w:rPr>
          <w:rFonts w:ascii="Times New Roman" w:eastAsia="Times New Roman" w:hAnsi="Times New Roman" w:cs="Times New Roman"/>
          <w:bCs/>
        </w:rPr>
        <w:t>respondents’</w:t>
      </w:r>
      <w:r w:rsidR="0044124E">
        <w:rPr>
          <w:rFonts w:ascii="Times New Roman" w:eastAsia="Times New Roman" w:hAnsi="Times New Roman" w:cs="Times New Roman"/>
          <w:bCs/>
        </w:rPr>
        <w:t xml:space="preserve"> confirmed </w:t>
      </w:r>
      <w:r w:rsidR="009F43AD">
        <w:rPr>
          <w:rFonts w:ascii="Times New Roman" w:eastAsia="Times New Roman" w:hAnsi="Times New Roman" w:cs="Times New Roman"/>
          <w:bCs/>
        </w:rPr>
        <w:t xml:space="preserve">that the </w:t>
      </w:r>
      <w:r w:rsidR="0044124E">
        <w:rPr>
          <w:rFonts w:ascii="Times New Roman" w:eastAsia="Times New Roman" w:hAnsi="Times New Roman" w:cs="Times New Roman"/>
          <w:bCs/>
        </w:rPr>
        <w:t xml:space="preserve">incident </w:t>
      </w:r>
      <w:r w:rsidR="006B508B">
        <w:rPr>
          <w:rFonts w:ascii="Times New Roman" w:eastAsia="Times New Roman" w:hAnsi="Times New Roman" w:cs="Times New Roman"/>
          <w:bCs/>
        </w:rPr>
        <w:t>occurred</w:t>
      </w:r>
      <w:r w:rsidR="0044124E">
        <w:rPr>
          <w:rFonts w:ascii="Times New Roman" w:eastAsia="Times New Roman" w:hAnsi="Times New Roman" w:cs="Times New Roman"/>
          <w:bCs/>
        </w:rPr>
        <w:t xml:space="preserve"> on </w:t>
      </w:r>
      <w:r w:rsidR="008A1F15">
        <w:rPr>
          <w:rFonts w:ascii="Times New Roman" w:eastAsia="Times New Roman" w:hAnsi="Times New Roman" w:cs="Times New Roman"/>
          <w:bCs/>
        </w:rPr>
        <w:t xml:space="preserve"> 6 and 7 November 2025</w:t>
      </w:r>
      <w:r w:rsidR="00D5297B">
        <w:rPr>
          <w:rFonts w:ascii="Times New Roman" w:eastAsia="Times New Roman" w:hAnsi="Times New Roman" w:cs="Times New Roman"/>
          <w:bCs/>
        </w:rPr>
        <w:t xml:space="preserve"> as earlier reported</w:t>
      </w:r>
      <w:r w:rsidR="0044124E">
        <w:rPr>
          <w:rFonts w:ascii="Times New Roman" w:eastAsia="Times New Roman" w:hAnsi="Times New Roman" w:cs="Times New Roman"/>
          <w:bCs/>
        </w:rPr>
        <w:t xml:space="preserve">. </w:t>
      </w:r>
    </w:p>
    <w:p w14:paraId="354F3CCC" w14:textId="77777777" w:rsidR="0044124E" w:rsidRDefault="0044124E" w:rsidP="002900F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21EA0820" w14:textId="6E7774D1" w:rsidR="00D5297B" w:rsidRDefault="002900FA" w:rsidP="00DB78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730A5">
        <w:rPr>
          <w:rFonts w:ascii="Times New Roman" w:eastAsia="Times New Roman" w:hAnsi="Times New Roman" w:cs="Times New Roman"/>
          <w:bCs/>
        </w:rPr>
        <w:t xml:space="preserve">According to the respondents, </w:t>
      </w:r>
      <w:r w:rsidRPr="00E730A5">
        <w:rPr>
          <w:rFonts w:ascii="Times New Roman" w:hAnsi="Times New Roman" w:cs="Times New Roman"/>
        </w:rPr>
        <w:t xml:space="preserve">at about </w:t>
      </w:r>
      <w:r w:rsidR="008A1F15">
        <w:rPr>
          <w:rFonts w:ascii="Times New Roman" w:hAnsi="Times New Roman" w:cs="Times New Roman"/>
        </w:rPr>
        <w:t>11</w:t>
      </w:r>
      <w:r w:rsidRPr="00E730A5">
        <w:rPr>
          <w:rFonts w:ascii="Times New Roman" w:hAnsi="Times New Roman" w:cs="Times New Roman"/>
        </w:rPr>
        <w:t xml:space="preserve">:00 hours on </w:t>
      </w:r>
      <w:r w:rsidR="008A1F15">
        <w:rPr>
          <w:rFonts w:ascii="Times New Roman" w:hAnsi="Times New Roman" w:cs="Times New Roman"/>
        </w:rPr>
        <w:t>6 November 2025</w:t>
      </w:r>
      <w:r w:rsidRPr="00E730A5">
        <w:rPr>
          <w:rFonts w:ascii="Times New Roman" w:hAnsi="Times New Roman" w:cs="Times New Roman"/>
        </w:rPr>
        <w:t>,</w:t>
      </w:r>
      <w:r w:rsidR="008A1F15">
        <w:rPr>
          <w:rFonts w:ascii="Times New Roman" w:hAnsi="Times New Roman" w:cs="Times New Roman"/>
        </w:rPr>
        <w:t xml:space="preserve"> about twenty armed</w:t>
      </w:r>
      <w:r>
        <w:rPr>
          <w:rFonts w:ascii="Times New Roman" w:hAnsi="Times New Roman" w:cs="Times New Roman"/>
        </w:rPr>
        <w:t xml:space="preserve"> </w:t>
      </w:r>
      <w:r w:rsidR="00847CF0">
        <w:rPr>
          <w:rFonts w:ascii="Times New Roman" w:hAnsi="Times New Roman" w:cs="Times New Roman"/>
        </w:rPr>
        <w:t xml:space="preserve">Logir </w:t>
      </w:r>
      <w:r>
        <w:rPr>
          <w:rFonts w:ascii="Times New Roman" w:hAnsi="Times New Roman" w:cs="Times New Roman"/>
        </w:rPr>
        <w:t xml:space="preserve">men from </w:t>
      </w:r>
      <w:r w:rsidR="00823303">
        <w:rPr>
          <w:rFonts w:ascii="Times New Roman" w:hAnsi="Times New Roman" w:cs="Times New Roman"/>
        </w:rPr>
        <w:t>Rumola</w:t>
      </w:r>
      <w:r>
        <w:rPr>
          <w:rFonts w:ascii="Times New Roman" w:hAnsi="Times New Roman" w:cs="Times New Roman"/>
        </w:rPr>
        <w:t xml:space="preserve"> Boma</w:t>
      </w:r>
      <w:r w:rsidR="00853B4B">
        <w:rPr>
          <w:rFonts w:ascii="Times New Roman" w:hAnsi="Times New Roman" w:cs="Times New Roman"/>
        </w:rPr>
        <w:t xml:space="preserve">, </w:t>
      </w:r>
      <w:bookmarkStart w:id="4" w:name="_Hlk187157523"/>
      <w:r w:rsidR="00853B4B">
        <w:rPr>
          <w:rFonts w:ascii="Times New Roman" w:hAnsi="Times New Roman" w:cs="Times New Roman"/>
        </w:rPr>
        <w:t>Chahari Payam, Ikotos County</w:t>
      </w:r>
      <w:r w:rsidR="008A1F15">
        <w:rPr>
          <w:rFonts w:ascii="Times New Roman" w:hAnsi="Times New Roman" w:cs="Times New Roman"/>
        </w:rPr>
        <w:t xml:space="preserve"> stormed a grazing </w:t>
      </w:r>
      <w:r w:rsidR="00D5297B">
        <w:rPr>
          <w:rFonts w:ascii="Times New Roman" w:hAnsi="Times New Roman" w:cs="Times New Roman"/>
        </w:rPr>
        <w:t xml:space="preserve">land </w:t>
      </w:r>
      <w:r w:rsidR="008A1F15">
        <w:rPr>
          <w:rFonts w:ascii="Times New Roman" w:hAnsi="Times New Roman" w:cs="Times New Roman"/>
        </w:rPr>
        <w:t>in Sahwa Boma, Kimotong Payan, Budi County</w:t>
      </w:r>
      <w:r w:rsidR="00D5297B">
        <w:rPr>
          <w:rFonts w:ascii="Times New Roman" w:hAnsi="Times New Roman" w:cs="Times New Roman"/>
        </w:rPr>
        <w:t xml:space="preserve"> with the intention to raid cattle and t</w:t>
      </w:r>
      <w:r w:rsidR="008A1F15">
        <w:rPr>
          <w:rFonts w:ascii="Times New Roman" w:hAnsi="Times New Roman" w:cs="Times New Roman"/>
        </w:rPr>
        <w:t>hey shot</w:t>
      </w:r>
      <w:bookmarkEnd w:id="4"/>
      <w:r w:rsidR="00847CF0">
        <w:rPr>
          <w:rFonts w:ascii="Times New Roman" w:hAnsi="Times New Roman" w:cs="Times New Roman"/>
        </w:rPr>
        <w:t xml:space="preserve"> </w:t>
      </w:r>
      <w:r w:rsidR="00C54FD1">
        <w:rPr>
          <w:rFonts w:ascii="Times New Roman" w:hAnsi="Times New Roman" w:cs="Times New Roman"/>
        </w:rPr>
        <w:t xml:space="preserve">dead </w:t>
      </w:r>
      <w:r w:rsidR="00847CF0">
        <w:rPr>
          <w:rFonts w:ascii="Times New Roman" w:hAnsi="Times New Roman" w:cs="Times New Roman"/>
        </w:rPr>
        <w:t xml:space="preserve">a </w:t>
      </w:r>
      <w:r w:rsidR="00CC3C39">
        <w:rPr>
          <w:rFonts w:ascii="Times New Roman" w:hAnsi="Times New Roman" w:cs="Times New Roman"/>
        </w:rPr>
        <w:t>23-year-old</w:t>
      </w:r>
      <w:r w:rsidR="00847CF0">
        <w:rPr>
          <w:rFonts w:ascii="Times New Roman" w:hAnsi="Times New Roman" w:cs="Times New Roman"/>
        </w:rPr>
        <w:t xml:space="preserve"> unarmed </w:t>
      </w:r>
      <w:r w:rsidR="008A1F15">
        <w:rPr>
          <w:rFonts w:ascii="Times New Roman" w:hAnsi="Times New Roman" w:cs="Times New Roman"/>
        </w:rPr>
        <w:t xml:space="preserve">Buya </w:t>
      </w:r>
      <w:r w:rsidR="00847CF0">
        <w:rPr>
          <w:rFonts w:ascii="Times New Roman" w:hAnsi="Times New Roman" w:cs="Times New Roman"/>
        </w:rPr>
        <w:t>male civilian</w:t>
      </w:r>
      <w:r w:rsidR="00B55AC4">
        <w:rPr>
          <w:rFonts w:ascii="Times New Roman" w:hAnsi="Times New Roman" w:cs="Times New Roman"/>
        </w:rPr>
        <w:t xml:space="preserve">, </w:t>
      </w:r>
      <w:r w:rsidR="00D5297B">
        <w:rPr>
          <w:rFonts w:ascii="Times New Roman" w:hAnsi="Times New Roman" w:cs="Times New Roman"/>
        </w:rPr>
        <w:t xml:space="preserve">who was herding his </w:t>
      </w:r>
      <w:r w:rsidR="008A1F15">
        <w:rPr>
          <w:rFonts w:ascii="Times New Roman" w:hAnsi="Times New Roman" w:cs="Times New Roman"/>
        </w:rPr>
        <w:t xml:space="preserve">cattle and raided </w:t>
      </w:r>
      <w:r w:rsidR="00D5297B">
        <w:rPr>
          <w:rFonts w:ascii="Times New Roman" w:hAnsi="Times New Roman" w:cs="Times New Roman"/>
        </w:rPr>
        <w:t xml:space="preserve">his </w:t>
      </w:r>
      <w:r w:rsidR="008A1F15">
        <w:rPr>
          <w:rFonts w:ascii="Times New Roman" w:hAnsi="Times New Roman" w:cs="Times New Roman"/>
        </w:rPr>
        <w:t>25 head of cattle belong</w:t>
      </w:r>
      <w:r w:rsidR="00D5297B">
        <w:rPr>
          <w:rFonts w:ascii="Times New Roman" w:hAnsi="Times New Roman" w:cs="Times New Roman"/>
        </w:rPr>
        <w:t>ing</w:t>
      </w:r>
      <w:r w:rsidR="008A1F15">
        <w:rPr>
          <w:rFonts w:ascii="Times New Roman" w:hAnsi="Times New Roman" w:cs="Times New Roman"/>
        </w:rPr>
        <w:t xml:space="preserve"> to the Buya community</w:t>
      </w:r>
      <w:r w:rsidR="00D5297B">
        <w:rPr>
          <w:rFonts w:ascii="Times New Roman" w:hAnsi="Times New Roman" w:cs="Times New Roman"/>
        </w:rPr>
        <w:t xml:space="preserve"> and escaped to Ikotos County</w:t>
      </w:r>
      <w:r w:rsidR="008A1F15">
        <w:rPr>
          <w:rFonts w:ascii="Times New Roman" w:hAnsi="Times New Roman" w:cs="Times New Roman"/>
        </w:rPr>
        <w:t xml:space="preserve">. </w:t>
      </w:r>
    </w:p>
    <w:p w14:paraId="66E70577" w14:textId="77777777" w:rsidR="00F76D45" w:rsidRDefault="00F76D45" w:rsidP="00DB78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A4F607" w14:textId="78AB75D0" w:rsidR="002900FA" w:rsidRDefault="008A1F15" w:rsidP="00DB785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respondents </w:t>
      </w:r>
      <w:r w:rsidR="00D5297B">
        <w:rPr>
          <w:rFonts w:ascii="Times New Roman" w:hAnsi="Times New Roman" w:cs="Times New Roman"/>
        </w:rPr>
        <w:t>further stated that after the incident</w:t>
      </w:r>
      <w:r>
        <w:rPr>
          <w:rFonts w:ascii="Times New Roman" w:hAnsi="Times New Roman" w:cs="Times New Roman"/>
        </w:rPr>
        <w:t>, armed Buya youth</w:t>
      </w:r>
      <w:r w:rsidR="00D5297B">
        <w:rPr>
          <w:rFonts w:ascii="Times New Roman" w:hAnsi="Times New Roman" w:cs="Times New Roman"/>
        </w:rPr>
        <w:t xml:space="preserve">s </w:t>
      </w:r>
      <w:r w:rsidR="00F76D45">
        <w:rPr>
          <w:rFonts w:ascii="Times New Roman" w:hAnsi="Times New Roman" w:cs="Times New Roman"/>
        </w:rPr>
        <w:t xml:space="preserve">from </w:t>
      </w:r>
      <w:r w:rsidR="00F76D45" w:rsidRPr="008A1F15">
        <w:rPr>
          <w:rFonts w:ascii="Times New Roman" w:eastAsia="Times New Roman" w:hAnsi="Times New Roman" w:cs="Times New Roman"/>
          <w:bCs/>
        </w:rPr>
        <w:t xml:space="preserve">Kimotong Payam, Budi County </w:t>
      </w:r>
      <w:r w:rsidR="00D5297B">
        <w:rPr>
          <w:rFonts w:ascii="Times New Roman" w:hAnsi="Times New Roman" w:cs="Times New Roman"/>
        </w:rPr>
        <w:t>mobilized and stormed</w:t>
      </w:r>
      <w:r>
        <w:rPr>
          <w:rFonts w:ascii="Times New Roman" w:hAnsi="Times New Roman" w:cs="Times New Roman"/>
        </w:rPr>
        <w:t xml:space="preserve"> </w:t>
      </w:r>
      <w:r w:rsidR="00D5297B">
        <w:rPr>
          <w:rFonts w:ascii="Times New Roman" w:hAnsi="Times New Roman" w:cs="Times New Roman"/>
        </w:rPr>
        <w:t xml:space="preserve">Rumola Boma, Chahari Payam, Ikotos County </w:t>
      </w:r>
      <w:r w:rsidR="00791263">
        <w:rPr>
          <w:rFonts w:ascii="Times New Roman" w:hAnsi="Times New Roman" w:cs="Times New Roman"/>
        </w:rPr>
        <w:t xml:space="preserve">in the early morning </w:t>
      </w:r>
      <w:r w:rsidR="00D5297B">
        <w:rPr>
          <w:rFonts w:ascii="Times New Roman" w:hAnsi="Times New Roman" w:cs="Times New Roman"/>
        </w:rPr>
        <w:t>at about 03:00</w:t>
      </w:r>
      <w:r w:rsidR="00F76D45">
        <w:rPr>
          <w:rFonts w:ascii="Times New Roman" w:hAnsi="Times New Roman" w:cs="Times New Roman"/>
        </w:rPr>
        <w:t xml:space="preserve"> hours on </w:t>
      </w:r>
      <w:r w:rsidR="00F76D45">
        <w:rPr>
          <w:rFonts w:ascii="Times New Roman" w:hAnsi="Times New Roman" w:cs="Times New Roman"/>
        </w:rPr>
        <w:t>7 November 2025</w:t>
      </w:r>
      <w:r w:rsidR="00F76D45">
        <w:rPr>
          <w:rFonts w:ascii="Times New Roman" w:hAnsi="Times New Roman" w:cs="Times New Roman"/>
        </w:rPr>
        <w:t xml:space="preserve">, </w:t>
      </w:r>
      <w:r w:rsidR="00DB785D">
        <w:rPr>
          <w:rFonts w:ascii="Times New Roman" w:hAnsi="Times New Roman" w:cs="Times New Roman"/>
        </w:rPr>
        <w:t xml:space="preserve">and shot dead a 40year-old </w:t>
      </w:r>
      <w:r w:rsidR="00791263">
        <w:rPr>
          <w:rFonts w:ascii="Times New Roman" w:hAnsi="Times New Roman" w:cs="Times New Roman"/>
        </w:rPr>
        <w:t xml:space="preserve">unarmed </w:t>
      </w:r>
      <w:r w:rsidR="00DB785D">
        <w:rPr>
          <w:rFonts w:ascii="Times New Roman" w:hAnsi="Times New Roman" w:cs="Times New Roman"/>
        </w:rPr>
        <w:t>Logir ma</w:t>
      </w:r>
      <w:r w:rsidR="00791263">
        <w:rPr>
          <w:rFonts w:ascii="Times New Roman" w:hAnsi="Times New Roman" w:cs="Times New Roman"/>
        </w:rPr>
        <w:t xml:space="preserve">le civilian </w:t>
      </w:r>
      <w:r w:rsidR="00DB785D">
        <w:rPr>
          <w:rFonts w:ascii="Times New Roman" w:hAnsi="Times New Roman" w:cs="Times New Roman"/>
        </w:rPr>
        <w:t>in his house, to avenge the killing of the 23-year-old Buya cattle herder and the raiding of 25 heads of community.</w:t>
      </w:r>
    </w:p>
    <w:p w14:paraId="244E710E" w14:textId="77777777" w:rsidR="00F8044B" w:rsidRDefault="00F8044B" w:rsidP="00F8044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6B7F6E7D" w14:textId="64D39F33" w:rsidR="002900FA" w:rsidRDefault="002900FA" w:rsidP="002900F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The incident</w:t>
      </w:r>
      <w:r w:rsidR="003E02FA">
        <w:rPr>
          <w:rFonts w:ascii="Times New Roman" w:eastAsia="Times New Roman" w:hAnsi="Times New Roman" w:cs="Times New Roman"/>
          <w:bCs/>
        </w:rPr>
        <w:t xml:space="preserve"> </w:t>
      </w:r>
      <w:r w:rsidR="00DB785D">
        <w:rPr>
          <w:rFonts w:ascii="Times New Roman" w:eastAsia="Times New Roman" w:hAnsi="Times New Roman" w:cs="Times New Roman"/>
          <w:bCs/>
        </w:rPr>
        <w:t>was</w:t>
      </w:r>
      <w:r w:rsidR="003E02FA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reported at the Ikotos</w:t>
      </w:r>
      <w:r w:rsidR="00DB785D">
        <w:rPr>
          <w:rFonts w:ascii="Times New Roman" w:eastAsia="Times New Roman" w:hAnsi="Times New Roman" w:cs="Times New Roman"/>
          <w:bCs/>
        </w:rPr>
        <w:t xml:space="preserve"> and Loriyok</w:t>
      </w:r>
      <w:r>
        <w:rPr>
          <w:rFonts w:ascii="Times New Roman" w:eastAsia="Times New Roman" w:hAnsi="Times New Roman" w:cs="Times New Roman"/>
          <w:bCs/>
        </w:rPr>
        <w:t xml:space="preserve"> Police Station</w:t>
      </w:r>
      <w:r w:rsidR="00791263">
        <w:rPr>
          <w:rFonts w:ascii="Times New Roman" w:eastAsia="Times New Roman" w:hAnsi="Times New Roman" w:cs="Times New Roman"/>
          <w:bCs/>
        </w:rPr>
        <w:t>s</w:t>
      </w:r>
      <w:r>
        <w:rPr>
          <w:rFonts w:ascii="Times New Roman" w:eastAsia="Times New Roman" w:hAnsi="Times New Roman" w:cs="Times New Roman"/>
          <w:bCs/>
        </w:rPr>
        <w:t xml:space="preserve"> and investigation is said to be ongoing, but no suspect</w:t>
      </w:r>
      <w:r w:rsidR="003E02FA">
        <w:rPr>
          <w:rFonts w:ascii="Times New Roman" w:eastAsia="Times New Roman" w:hAnsi="Times New Roman" w:cs="Times New Roman"/>
          <w:bCs/>
        </w:rPr>
        <w:t xml:space="preserve"> ha</w:t>
      </w:r>
      <w:r w:rsidR="00C54FD1">
        <w:rPr>
          <w:rFonts w:ascii="Times New Roman" w:eastAsia="Times New Roman" w:hAnsi="Times New Roman" w:cs="Times New Roman"/>
          <w:bCs/>
        </w:rPr>
        <w:t>s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3E02FA">
        <w:rPr>
          <w:rFonts w:ascii="Times New Roman" w:eastAsia="Times New Roman" w:hAnsi="Times New Roman" w:cs="Times New Roman"/>
          <w:bCs/>
        </w:rPr>
        <w:t xml:space="preserve">been </w:t>
      </w:r>
      <w:r>
        <w:rPr>
          <w:rFonts w:ascii="Times New Roman" w:eastAsia="Times New Roman" w:hAnsi="Times New Roman" w:cs="Times New Roman"/>
          <w:bCs/>
        </w:rPr>
        <w:t>apprehended.</w:t>
      </w:r>
    </w:p>
    <w:p w14:paraId="12BEACAC" w14:textId="77777777" w:rsidR="002900FA" w:rsidRPr="00E730A5" w:rsidRDefault="002900FA" w:rsidP="002900F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F2EE51" w14:textId="77777777" w:rsidR="002900FA" w:rsidRPr="00E730A5" w:rsidRDefault="002900FA" w:rsidP="002900FA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E730A5">
        <w:rPr>
          <w:rFonts w:ascii="Times New Roman" w:hAnsi="Times New Roman" w:cs="Times New Roman"/>
          <w:i/>
          <w:iCs/>
        </w:rPr>
        <w:t xml:space="preserve">Comment: HRD will continue to follow up on developments and report accordingly. </w:t>
      </w:r>
    </w:p>
    <w:p w14:paraId="0EDE9056" w14:textId="77777777" w:rsidR="001B792D" w:rsidRDefault="001B792D" w:rsidP="001B792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5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EE2BE89" w14:textId="2E036367" w:rsidR="00B74A38" w:rsidRPr="003A4ADC" w:rsidRDefault="00B74A3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2A076F88" w14:textId="77777777" w:rsidR="003A4ADC" w:rsidRDefault="00F6481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99CF892" w14:textId="7AFBD42B" w:rsidR="00F00795" w:rsidRPr="003A4ADC" w:rsidRDefault="00F6481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5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27B1D0" w14:textId="425D099D" w:rsidR="00FE65EB" w:rsidRDefault="00FE65EB" w:rsidP="0013260B">
      <w:pPr>
        <w:spacing w:after="0"/>
        <w:jc w:val="both"/>
        <w:rPr>
          <w:rFonts w:asciiTheme="majorBidi" w:hAnsiTheme="majorBidi" w:cstheme="majorBidi"/>
          <w:i/>
          <w:iCs/>
        </w:rPr>
      </w:pPr>
    </w:p>
    <w:p w14:paraId="09EEF6C0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617C7335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514BE1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3202AFA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07073A56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6321CAE4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73D2BBE9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207C3B1A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253CB645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A2FC9B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848F77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85C454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197E21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CA1E69C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89F63E9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0DE94F2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08FA63D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E8E283D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1A0E01E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EEE4B1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119C82D" w14:textId="45214415" w:rsidR="002A6DA7" w:rsidRPr="002A6DA7" w:rsidRDefault="002A6DA7" w:rsidP="002A6DA7">
      <w:pPr>
        <w:tabs>
          <w:tab w:val="left" w:pos="210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2A6DA7" w:rsidRPr="002A6DA7" w:rsidSect="00603F52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F8AFE" w14:textId="77777777" w:rsidR="009F166E" w:rsidRDefault="009F166E" w:rsidP="00182875">
      <w:pPr>
        <w:spacing w:after="0" w:line="240" w:lineRule="auto"/>
      </w:pPr>
      <w:r>
        <w:separator/>
      </w:r>
    </w:p>
  </w:endnote>
  <w:endnote w:type="continuationSeparator" w:id="0">
    <w:p w14:paraId="4E5C2C24" w14:textId="77777777" w:rsidR="009F166E" w:rsidRDefault="009F166E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578A020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2A6DA7">
          <w:rPr>
            <w:rFonts w:ascii="Times New Roman" w:hAnsi="Times New Roman" w:cs="Times New Roman"/>
            <w:color w:val="0070C0"/>
            <w:sz w:val="20"/>
            <w:szCs w:val="20"/>
          </w:rPr>
          <w:t>51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2A6DA7">
          <w:rPr>
            <w:rFonts w:ascii="Times New Roman" w:hAnsi="Times New Roman" w:cs="Times New Roman"/>
            <w:color w:val="0070C0"/>
            <w:sz w:val="20"/>
            <w:szCs w:val="20"/>
          </w:rPr>
          <w:t>12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60E5" w14:textId="77777777" w:rsidR="009F166E" w:rsidRDefault="009F166E" w:rsidP="00182875">
      <w:pPr>
        <w:spacing w:after="0" w:line="240" w:lineRule="auto"/>
      </w:pPr>
      <w:r>
        <w:separator/>
      </w:r>
    </w:p>
  </w:footnote>
  <w:footnote w:type="continuationSeparator" w:id="0">
    <w:p w14:paraId="44038725" w14:textId="77777777" w:rsidR="009F166E" w:rsidRDefault="009F166E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808860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0A3156"/>
    <w:multiLevelType w:val="hybridMultilevel"/>
    <w:tmpl w:val="3CF04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20"/>
  </w:num>
  <w:num w:numId="9" w16cid:durableId="189804582">
    <w:abstractNumId w:val="19"/>
  </w:num>
  <w:num w:numId="10" w16cid:durableId="566233004">
    <w:abstractNumId w:val="21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  <w:num w:numId="23" w16cid:durableId="1819028634">
    <w:abstractNumId w:val="2"/>
  </w:num>
  <w:num w:numId="24" w16cid:durableId="2342916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228FD"/>
    <w:rsid w:val="0003013B"/>
    <w:rsid w:val="000511B8"/>
    <w:rsid w:val="00052C53"/>
    <w:rsid w:val="0005616C"/>
    <w:rsid w:val="0006263D"/>
    <w:rsid w:val="00070682"/>
    <w:rsid w:val="00075423"/>
    <w:rsid w:val="000A7C7A"/>
    <w:rsid w:val="000B73C5"/>
    <w:rsid w:val="000D1BE8"/>
    <w:rsid w:val="000D4781"/>
    <w:rsid w:val="000D6C88"/>
    <w:rsid w:val="000D7B47"/>
    <w:rsid w:val="000E3CEB"/>
    <w:rsid w:val="000E5F62"/>
    <w:rsid w:val="000E72BF"/>
    <w:rsid w:val="000F380C"/>
    <w:rsid w:val="000F7AB3"/>
    <w:rsid w:val="00100009"/>
    <w:rsid w:val="0010213B"/>
    <w:rsid w:val="00104665"/>
    <w:rsid w:val="00117B76"/>
    <w:rsid w:val="00120500"/>
    <w:rsid w:val="00121735"/>
    <w:rsid w:val="001251A4"/>
    <w:rsid w:val="0013260B"/>
    <w:rsid w:val="0013605C"/>
    <w:rsid w:val="001516C1"/>
    <w:rsid w:val="00182875"/>
    <w:rsid w:val="00183500"/>
    <w:rsid w:val="001905EF"/>
    <w:rsid w:val="00195B7B"/>
    <w:rsid w:val="00196209"/>
    <w:rsid w:val="001A7FBB"/>
    <w:rsid w:val="001B0643"/>
    <w:rsid w:val="001B792D"/>
    <w:rsid w:val="001C0347"/>
    <w:rsid w:val="001D15CA"/>
    <w:rsid w:val="001D5B48"/>
    <w:rsid w:val="001E096F"/>
    <w:rsid w:val="001F1A12"/>
    <w:rsid w:val="001F6554"/>
    <w:rsid w:val="00211BA1"/>
    <w:rsid w:val="002456B0"/>
    <w:rsid w:val="0025047F"/>
    <w:rsid w:val="00255172"/>
    <w:rsid w:val="00260A53"/>
    <w:rsid w:val="0026226F"/>
    <w:rsid w:val="0026636C"/>
    <w:rsid w:val="0026685A"/>
    <w:rsid w:val="002705AC"/>
    <w:rsid w:val="00270BAE"/>
    <w:rsid w:val="002710BC"/>
    <w:rsid w:val="002732E5"/>
    <w:rsid w:val="00273E0A"/>
    <w:rsid w:val="00276D9C"/>
    <w:rsid w:val="002811C1"/>
    <w:rsid w:val="00284003"/>
    <w:rsid w:val="00286BFB"/>
    <w:rsid w:val="002900FA"/>
    <w:rsid w:val="002A6DA7"/>
    <w:rsid w:val="002B1BB6"/>
    <w:rsid w:val="002B24EB"/>
    <w:rsid w:val="002C1594"/>
    <w:rsid w:val="002C3469"/>
    <w:rsid w:val="002C386A"/>
    <w:rsid w:val="002C62ED"/>
    <w:rsid w:val="002C729F"/>
    <w:rsid w:val="002D114E"/>
    <w:rsid w:val="002E4CB7"/>
    <w:rsid w:val="002E6DBC"/>
    <w:rsid w:val="002E7C57"/>
    <w:rsid w:val="00305A13"/>
    <w:rsid w:val="00310BC2"/>
    <w:rsid w:val="00315EA9"/>
    <w:rsid w:val="00322D4D"/>
    <w:rsid w:val="0032496D"/>
    <w:rsid w:val="003311D2"/>
    <w:rsid w:val="00333678"/>
    <w:rsid w:val="003505EF"/>
    <w:rsid w:val="00353ECD"/>
    <w:rsid w:val="00356A76"/>
    <w:rsid w:val="0036275F"/>
    <w:rsid w:val="00377965"/>
    <w:rsid w:val="0038288F"/>
    <w:rsid w:val="00383D8E"/>
    <w:rsid w:val="003A1B70"/>
    <w:rsid w:val="003A4ADC"/>
    <w:rsid w:val="003B1A56"/>
    <w:rsid w:val="003C62BF"/>
    <w:rsid w:val="003D041A"/>
    <w:rsid w:val="003D3227"/>
    <w:rsid w:val="003D78C4"/>
    <w:rsid w:val="003E02FA"/>
    <w:rsid w:val="003E31CB"/>
    <w:rsid w:val="00441124"/>
    <w:rsid w:val="0044124E"/>
    <w:rsid w:val="00445205"/>
    <w:rsid w:val="00453CF8"/>
    <w:rsid w:val="004623C8"/>
    <w:rsid w:val="00464FFC"/>
    <w:rsid w:val="00465EC7"/>
    <w:rsid w:val="004729AB"/>
    <w:rsid w:val="00473D1D"/>
    <w:rsid w:val="00483AC9"/>
    <w:rsid w:val="00491784"/>
    <w:rsid w:val="004A4B08"/>
    <w:rsid w:val="004C0490"/>
    <w:rsid w:val="004C3699"/>
    <w:rsid w:val="004D0FB7"/>
    <w:rsid w:val="004E7E2C"/>
    <w:rsid w:val="004F3F34"/>
    <w:rsid w:val="004F67FE"/>
    <w:rsid w:val="00501283"/>
    <w:rsid w:val="00504147"/>
    <w:rsid w:val="0050620B"/>
    <w:rsid w:val="00556387"/>
    <w:rsid w:val="00565180"/>
    <w:rsid w:val="00577FC2"/>
    <w:rsid w:val="00583CC8"/>
    <w:rsid w:val="00592929"/>
    <w:rsid w:val="005B2291"/>
    <w:rsid w:val="005D0786"/>
    <w:rsid w:val="005D4D55"/>
    <w:rsid w:val="005E21E3"/>
    <w:rsid w:val="005E54F0"/>
    <w:rsid w:val="006023C9"/>
    <w:rsid w:val="00603F52"/>
    <w:rsid w:val="00604B30"/>
    <w:rsid w:val="00625D8B"/>
    <w:rsid w:val="00647FEE"/>
    <w:rsid w:val="00650EB2"/>
    <w:rsid w:val="00656F78"/>
    <w:rsid w:val="00660788"/>
    <w:rsid w:val="00663BBD"/>
    <w:rsid w:val="00667D67"/>
    <w:rsid w:val="00683F3E"/>
    <w:rsid w:val="00686DBB"/>
    <w:rsid w:val="00695CCE"/>
    <w:rsid w:val="006A34DC"/>
    <w:rsid w:val="006B1E4B"/>
    <w:rsid w:val="006B508B"/>
    <w:rsid w:val="006C40EE"/>
    <w:rsid w:val="006D6A0E"/>
    <w:rsid w:val="006E63ED"/>
    <w:rsid w:val="00712549"/>
    <w:rsid w:val="00720A12"/>
    <w:rsid w:val="007311CF"/>
    <w:rsid w:val="007319F7"/>
    <w:rsid w:val="00744EB9"/>
    <w:rsid w:val="0075340A"/>
    <w:rsid w:val="007819FC"/>
    <w:rsid w:val="00791263"/>
    <w:rsid w:val="007B4FF7"/>
    <w:rsid w:val="007C430B"/>
    <w:rsid w:val="00810A55"/>
    <w:rsid w:val="00817EA4"/>
    <w:rsid w:val="00823303"/>
    <w:rsid w:val="0082530A"/>
    <w:rsid w:val="008309DA"/>
    <w:rsid w:val="00833B85"/>
    <w:rsid w:val="00844DF6"/>
    <w:rsid w:val="00847CF0"/>
    <w:rsid w:val="00853B4B"/>
    <w:rsid w:val="00855EA4"/>
    <w:rsid w:val="00870305"/>
    <w:rsid w:val="00874A46"/>
    <w:rsid w:val="00880343"/>
    <w:rsid w:val="008A1F15"/>
    <w:rsid w:val="008C4859"/>
    <w:rsid w:val="008C6304"/>
    <w:rsid w:val="008E56A7"/>
    <w:rsid w:val="008F773D"/>
    <w:rsid w:val="00917A87"/>
    <w:rsid w:val="00917E92"/>
    <w:rsid w:val="00924BCF"/>
    <w:rsid w:val="00937FF4"/>
    <w:rsid w:val="00965359"/>
    <w:rsid w:val="009918A2"/>
    <w:rsid w:val="009A13D8"/>
    <w:rsid w:val="009A192E"/>
    <w:rsid w:val="009A24E8"/>
    <w:rsid w:val="009A35C9"/>
    <w:rsid w:val="009B1687"/>
    <w:rsid w:val="009C34F1"/>
    <w:rsid w:val="009C7DE2"/>
    <w:rsid w:val="009D613F"/>
    <w:rsid w:val="009D686D"/>
    <w:rsid w:val="009E796C"/>
    <w:rsid w:val="009E7F55"/>
    <w:rsid w:val="009F166E"/>
    <w:rsid w:val="009F43AD"/>
    <w:rsid w:val="00A00315"/>
    <w:rsid w:val="00A03168"/>
    <w:rsid w:val="00A05283"/>
    <w:rsid w:val="00A42C59"/>
    <w:rsid w:val="00A7217A"/>
    <w:rsid w:val="00A73A45"/>
    <w:rsid w:val="00A73F4A"/>
    <w:rsid w:val="00A813E7"/>
    <w:rsid w:val="00A82C86"/>
    <w:rsid w:val="00A91F84"/>
    <w:rsid w:val="00A94264"/>
    <w:rsid w:val="00AA6311"/>
    <w:rsid w:val="00AB1FA0"/>
    <w:rsid w:val="00AB463C"/>
    <w:rsid w:val="00AC3DAE"/>
    <w:rsid w:val="00AD3F72"/>
    <w:rsid w:val="00AD5049"/>
    <w:rsid w:val="00AE0F0E"/>
    <w:rsid w:val="00AE2CCE"/>
    <w:rsid w:val="00AE46A2"/>
    <w:rsid w:val="00B17E41"/>
    <w:rsid w:val="00B32B6D"/>
    <w:rsid w:val="00B46EC0"/>
    <w:rsid w:val="00B55AC4"/>
    <w:rsid w:val="00B63EA1"/>
    <w:rsid w:val="00B74A38"/>
    <w:rsid w:val="00B75942"/>
    <w:rsid w:val="00B86738"/>
    <w:rsid w:val="00BA18E4"/>
    <w:rsid w:val="00BB044D"/>
    <w:rsid w:val="00BB0E2A"/>
    <w:rsid w:val="00BB68FC"/>
    <w:rsid w:val="00BC49E5"/>
    <w:rsid w:val="00BE507E"/>
    <w:rsid w:val="00C05479"/>
    <w:rsid w:val="00C17D29"/>
    <w:rsid w:val="00C25BB5"/>
    <w:rsid w:val="00C36C60"/>
    <w:rsid w:val="00C41B78"/>
    <w:rsid w:val="00C54FD1"/>
    <w:rsid w:val="00C60C59"/>
    <w:rsid w:val="00C62D4D"/>
    <w:rsid w:val="00C659DC"/>
    <w:rsid w:val="00C67532"/>
    <w:rsid w:val="00C71223"/>
    <w:rsid w:val="00C716CE"/>
    <w:rsid w:val="00C80DF7"/>
    <w:rsid w:val="00C86453"/>
    <w:rsid w:val="00CB2BFC"/>
    <w:rsid w:val="00CB65DE"/>
    <w:rsid w:val="00CC3C39"/>
    <w:rsid w:val="00CC42F4"/>
    <w:rsid w:val="00CD0867"/>
    <w:rsid w:val="00CD5EEE"/>
    <w:rsid w:val="00CE1E33"/>
    <w:rsid w:val="00CE29DD"/>
    <w:rsid w:val="00CE69AF"/>
    <w:rsid w:val="00CF3794"/>
    <w:rsid w:val="00D03033"/>
    <w:rsid w:val="00D057B7"/>
    <w:rsid w:val="00D066FF"/>
    <w:rsid w:val="00D07960"/>
    <w:rsid w:val="00D106CB"/>
    <w:rsid w:val="00D22B5C"/>
    <w:rsid w:val="00D33175"/>
    <w:rsid w:val="00D35497"/>
    <w:rsid w:val="00D3755C"/>
    <w:rsid w:val="00D5080C"/>
    <w:rsid w:val="00D5297B"/>
    <w:rsid w:val="00D5361C"/>
    <w:rsid w:val="00D6343D"/>
    <w:rsid w:val="00D70455"/>
    <w:rsid w:val="00D75870"/>
    <w:rsid w:val="00D91F9C"/>
    <w:rsid w:val="00D95AC4"/>
    <w:rsid w:val="00DB0464"/>
    <w:rsid w:val="00DB785D"/>
    <w:rsid w:val="00DC6F11"/>
    <w:rsid w:val="00DD007E"/>
    <w:rsid w:val="00DD7B22"/>
    <w:rsid w:val="00DE57BC"/>
    <w:rsid w:val="00DF2E60"/>
    <w:rsid w:val="00E06BB7"/>
    <w:rsid w:val="00E500D2"/>
    <w:rsid w:val="00E52AC1"/>
    <w:rsid w:val="00E57049"/>
    <w:rsid w:val="00E6315A"/>
    <w:rsid w:val="00E700B4"/>
    <w:rsid w:val="00E70DAD"/>
    <w:rsid w:val="00E72297"/>
    <w:rsid w:val="00E76655"/>
    <w:rsid w:val="00E76705"/>
    <w:rsid w:val="00E867EA"/>
    <w:rsid w:val="00E86E68"/>
    <w:rsid w:val="00EB480C"/>
    <w:rsid w:val="00EB686D"/>
    <w:rsid w:val="00EC320D"/>
    <w:rsid w:val="00EC4D40"/>
    <w:rsid w:val="00ED3458"/>
    <w:rsid w:val="00EE01CE"/>
    <w:rsid w:val="00EF5971"/>
    <w:rsid w:val="00EF62F2"/>
    <w:rsid w:val="00F00795"/>
    <w:rsid w:val="00F07FA1"/>
    <w:rsid w:val="00F10F5A"/>
    <w:rsid w:val="00F147C4"/>
    <w:rsid w:val="00F15720"/>
    <w:rsid w:val="00F2261F"/>
    <w:rsid w:val="00F25F0F"/>
    <w:rsid w:val="00F337A9"/>
    <w:rsid w:val="00F4711D"/>
    <w:rsid w:val="00F51B93"/>
    <w:rsid w:val="00F533B4"/>
    <w:rsid w:val="00F64818"/>
    <w:rsid w:val="00F76D45"/>
    <w:rsid w:val="00F8044B"/>
    <w:rsid w:val="00F87DEF"/>
    <w:rsid w:val="00F90A72"/>
    <w:rsid w:val="00FA0A6C"/>
    <w:rsid w:val="00FA6774"/>
    <w:rsid w:val="00FA7B00"/>
    <w:rsid w:val="00FC03B3"/>
    <w:rsid w:val="00FC54A8"/>
    <w:rsid w:val="00FC5601"/>
    <w:rsid w:val="00FC73A7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6</cp:revision>
  <dcterms:created xsi:type="dcterms:W3CDTF">2025-11-12T14:19:00Z</dcterms:created>
  <dcterms:modified xsi:type="dcterms:W3CDTF">2025-11-12T14:49:00Z</dcterms:modified>
</cp:coreProperties>
</file>