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D2A62" w14:textId="6B0947C6" w:rsidR="00CC3E4B" w:rsidRPr="002A195C" w:rsidRDefault="00CC3E4B" w:rsidP="00EA6CDB">
      <w:pPr>
        <w:spacing w:after="0" w:line="240" w:lineRule="atLeast"/>
        <w:jc w:val="center"/>
        <w:rPr>
          <w:rFonts w:asciiTheme="majorBidi" w:eastAsia="Times New Roman" w:hAnsiTheme="majorBidi" w:cstheme="majorBidi"/>
          <w:spacing w:val="-5"/>
          <w:position w:val="-4"/>
          <w:sz w:val="24"/>
          <w:szCs w:val="24"/>
        </w:rPr>
      </w:pPr>
      <w:bookmarkStart w:id="0" w:name="_Hlk173859345"/>
      <w:r w:rsidRPr="002A195C">
        <w:rPr>
          <w:rFonts w:asciiTheme="majorBidi" w:eastAsia="Times New Roman" w:hAnsiTheme="majorBidi" w:cstheme="majorBidi"/>
          <w:spacing w:val="-10"/>
          <w:sz w:val="24"/>
          <w:szCs w:val="24"/>
        </w:rPr>
        <w:t xml:space="preserve">UNITED NATIONS   </w:t>
      </w:r>
      <w:r w:rsidRPr="002A195C">
        <w:rPr>
          <w:rFonts w:asciiTheme="majorBidi" w:eastAsia="Times New Roman" w:hAnsiTheme="majorBidi" w:cstheme="majorBidi"/>
          <w:spacing w:val="-5"/>
          <w:sz w:val="24"/>
          <w:szCs w:val="24"/>
        </w:rPr>
        <w:t xml:space="preserve"> </w:t>
      </w:r>
      <w:r w:rsidRPr="002A195C">
        <w:rPr>
          <w:rFonts w:asciiTheme="majorBidi" w:eastAsia="Calibri" w:hAnsiTheme="majorBidi" w:cstheme="majorBidi"/>
          <w:noProof/>
          <w:sz w:val="24"/>
          <w:szCs w:val="24"/>
        </w:rPr>
        <w:object w:dxaOrig="690" w:dyaOrig="585" w14:anchorId="553D7E25">
          <v:rect id="rectole0000000000" o:spid="_x0000_i1025" style="width:36pt;height:29.25pt" o:ole="" o:preferrelative="t" stroked="f">
            <v:imagedata r:id="rId8" o:title=""/>
          </v:rect>
          <o:OLEObject Type="Embed" ProgID="StaticMetafile" ShapeID="rectole0000000000" DrawAspect="Content" ObjectID="_1824300611" r:id="rId9"/>
        </w:object>
      </w:r>
      <w:r w:rsidRPr="002A195C">
        <w:rPr>
          <w:rFonts w:asciiTheme="majorBidi" w:eastAsia="Times New Roman" w:hAnsiTheme="majorBidi" w:cstheme="majorBidi"/>
          <w:position w:val="-4"/>
          <w:sz w:val="24"/>
          <w:szCs w:val="24"/>
        </w:rPr>
        <w:t xml:space="preserve">      </w:t>
      </w:r>
      <w:r w:rsidRPr="002A195C">
        <w:rPr>
          <w:rFonts w:asciiTheme="majorBidi" w:eastAsia="Times New Roman" w:hAnsiTheme="majorBidi" w:cstheme="majorBidi"/>
          <w:spacing w:val="-10"/>
          <w:position w:val="-4"/>
          <w:sz w:val="24"/>
          <w:szCs w:val="24"/>
        </w:rPr>
        <w:t xml:space="preserve"> </w:t>
      </w:r>
      <w:r w:rsidRPr="002A195C">
        <w:rPr>
          <w:rFonts w:asciiTheme="majorBidi" w:eastAsia="Times New Roman" w:hAnsiTheme="majorBidi" w:cstheme="majorBidi"/>
          <w:position w:val="-4"/>
          <w:sz w:val="24"/>
          <w:szCs w:val="24"/>
          <w:rtl/>
        </w:rPr>
        <w:t>ألأمم المتحدة</w:t>
      </w:r>
    </w:p>
    <w:p w14:paraId="00EFBC62" w14:textId="77777777" w:rsidR="00CC3E4B" w:rsidRPr="002A195C" w:rsidRDefault="00CC3E4B" w:rsidP="00EA6CDB">
      <w:pPr>
        <w:spacing w:after="0" w:line="240" w:lineRule="atLeast"/>
        <w:jc w:val="center"/>
        <w:rPr>
          <w:rFonts w:asciiTheme="majorBidi" w:eastAsia="Times New Roman" w:hAnsiTheme="majorBidi" w:cstheme="majorBidi"/>
          <w:sz w:val="24"/>
          <w:szCs w:val="24"/>
        </w:rPr>
      </w:pPr>
      <w:r w:rsidRPr="002A195C">
        <w:rPr>
          <w:rFonts w:asciiTheme="majorBidi" w:eastAsia="Times New Roman" w:hAnsiTheme="majorBidi" w:cstheme="majorBidi"/>
          <w:sz w:val="24"/>
          <w:szCs w:val="24"/>
        </w:rPr>
        <w:t>United Nations Mission in South Sudan (UNMISS)</w:t>
      </w:r>
    </w:p>
    <w:p w14:paraId="081AB9B9" w14:textId="77777777" w:rsidR="00CC3E4B" w:rsidRPr="002A195C" w:rsidRDefault="00CC3E4B" w:rsidP="00EA6CDB">
      <w:pPr>
        <w:spacing w:after="0" w:line="240" w:lineRule="atLeast"/>
        <w:jc w:val="center"/>
        <w:rPr>
          <w:rFonts w:asciiTheme="majorBidi" w:eastAsia="Times New Roman" w:hAnsiTheme="majorBidi" w:cstheme="majorBidi"/>
          <w:sz w:val="24"/>
          <w:szCs w:val="24"/>
        </w:rPr>
      </w:pPr>
    </w:p>
    <w:p w14:paraId="04539194" w14:textId="77777777" w:rsidR="00CC3E4B" w:rsidRPr="002A195C" w:rsidRDefault="00CC3E4B" w:rsidP="00EA6CDB">
      <w:pPr>
        <w:spacing w:after="0" w:line="240" w:lineRule="atLeast"/>
        <w:jc w:val="center"/>
        <w:rPr>
          <w:rFonts w:asciiTheme="majorBidi" w:eastAsia="Times New Roman" w:hAnsiTheme="majorBidi" w:cstheme="majorBidi"/>
          <w:sz w:val="24"/>
          <w:szCs w:val="24"/>
        </w:rPr>
      </w:pPr>
      <w:r w:rsidRPr="002A195C">
        <w:rPr>
          <w:rFonts w:asciiTheme="majorBidi" w:eastAsia="Times New Roman" w:hAnsiTheme="majorBidi" w:cstheme="majorBidi"/>
          <w:sz w:val="24"/>
          <w:szCs w:val="24"/>
        </w:rPr>
        <w:t>Human Rights Division (HRD)</w:t>
      </w:r>
    </w:p>
    <w:p w14:paraId="15048F8E" w14:textId="77777777" w:rsidR="00CC3E4B" w:rsidRPr="002A195C" w:rsidRDefault="00CC3E4B" w:rsidP="00EA6CDB">
      <w:pPr>
        <w:spacing w:after="0" w:line="240" w:lineRule="atLeast"/>
        <w:jc w:val="center"/>
        <w:rPr>
          <w:rFonts w:asciiTheme="majorBidi" w:eastAsia="Times New Roman" w:hAnsiTheme="majorBidi" w:cstheme="majorBidi"/>
          <w:sz w:val="24"/>
          <w:szCs w:val="24"/>
        </w:rPr>
      </w:pPr>
    </w:p>
    <w:p w14:paraId="6B03FFEE" w14:textId="77777777" w:rsidR="00CC3E4B" w:rsidRPr="002A195C" w:rsidRDefault="00CC3E4B" w:rsidP="00EA6CDB">
      <w:pPr>
        <w:spacing w:after="0" w:line="240" w:lineRule="atLeast"/>
        <w:jc w:val="center"/>
        <w:rPr>
          <w:rFonts w:asciiTheme="majorBidi" w:eastAsia="Calibri" w:hAnsiTheme="majorBidi" w:cstheme="majorBidi"/>
          <w:sz w:val="24"/>
          <w:szCs w:val="24"/>
        </w:rPr>
      </w:pPr>
      <w:r w:rsidRPr="002A195C">
        <w:rPr>
          <w:rFonts w:asciiTheme="majorBidi" w:eastAsia="Calibri" w:hAnsiTheme="majorBidi" w:cstheme="majorBidi"/>
          <w:sz w:val="24"/>
          <w:szCs w:val="24"/>
        </w:rPr>
        <w:t>Bentiu Field Office Daily Report</w:t>
      </w:r>
    </w:p>
    <w:p w14:paraId="137E3EA5" w14:textId="77777777" w:rsidR="00CC3E4B" w:rsidRPr="002A195C" w:rsidRDefault="00CC3E4B" w:rsidP="00EA6CDB">
      <w:pPr>
        <w:spacing w:after="0" w:line="240" w:lineRule="atLeast"/>
        <w:jc w:val="center"/>
        <w:rPr>
          <w:rFonts w:asciiTheme="majorBidi" w:eastAsia="Calibri" w:hAnsiTheme="majorBidi" w:cstheme="majorBidi"/>
          <w:sz w:val="24"/>
          <w:szCs w:val="24"/>
        </w:rPr>
      </w:pPr>
    </w:p>
    <w:p w14:paraId="6D35EE78" w14:textId="5A0EDC3A" w:rsidR="00CC3E4B" w:rsidRPr="002A195C" w:rsidRDefault="000D3EBC" w:rsidP="00EA6CDB">
      <w:pPr>
        <w:spacing w:after="0" w:line="240" w:lineRule="atLeast"/>
        <w:jc w:val="center"/>
        <w:rPr>
          <w:rFonts w:asciiTheme="majorBidi" w:eastAsia="Calibri" w:hAnsiTheme="majorBidi" w:cstheme="majorBidi"/>
          <w:sz w:val="24"/>
          <w:szCs w:val="24"/>
        </w:rPr>
      </w:pPr>
      <w:r>
        <w:rPr>
          <w:rFonts w:asciiTheme="majorBidi" w:eastAsia="Calibri" w:hAnsiTheme="majorBidi" w:cstheme="majorBidi"/>
          <w:sz w:val="24"/>
          <w:szCs w:val="24"/>
        </w:rPr>
        <w:t>10</w:t>
      </w:r>
      <w:r w:rsidR="002A195C" w:rsidRPr="002A195C">
        <w:rPr>
          <w:rFonts w:asciiTheme="majorBidi" w:eastAsia="Calibri" w:hAnsiTheme="majorBidi" w:cstheme="majorBidi"/>
          <w:sz w:val="24"/>
          <w:szCs w:val="24"/>
        </w:rPr>
        <w:t xml:space="preserve"> November</w:t>
      </w:r>
      <w:r w:rsidR="00D16E7A" w:rsidRPr="002A195C">
        <w:rPr>
          <w:rFonts w:asciiTheme="majorBidi" w:eastAsia="Calibri" w:hAnsiTheme="majorBidi" w:cstheme="majorBidi"/>
          <w:sz w:val="24"/>
          <w:szCs w:val="24"/>
        </w:rPr>
        <w:t xml:space="preserve"> 2025</w:t>
      </w:r>
    </w:p>
    <w:p w14:paraId="490A6A14" w14:textId="77777777" w:rsidR="00CC3E4B" w:rsidRPr="002A195C" w:rsidRDefault="00CC3E4B" w:rsidP="00EA6CDB">
      <w:pPr>
        <w:spacing w:after="0" w:line="240" w:lineRule="atLeast"/>
        <w:jc w:val="center"/>
        <w:rPr>
          <w:rFonts w:asciiTheme="majorBidi" w:eastAsia="Calibri" w:hAnsiTheme="majorBidi" w:cstheme="majorBidi"/>
          <w:sz w:val="24"/>
          <w:szCs w:val="24"/>
        </w:rPr>
      </w:pPr>
    </w:p>
    <w:bookmarkEnd w:id="0"/>
    <w:p w14:paraId="4A19DEBE" w14:textId="77777777" w:rsidR="000D3EBC" w:rsidRPr="002D538E" w:rsidRDefault="000D3EBC" w:rsidP="000D3EBC">
      <w:pPr>
        <w:spacing w:after="0" w:line="240" w:lineRule="atLeast"/>
        <w:jc w:val="both"/>
        <w:rPr>
          <w:rFonts w:asciiTheme="majorBidi" w:eastAsia="Aptos" w:hAnsiTheme="majorBidi" w:cstheme="majorBidi"/>
          <w:b/>
          <w:bCs/>
          <w:sz w:val="24"/>
          <w:szCs w:val="24"/>
        </w:rPr>
      </w:pPr>
      <w:r w:rsidRPr="002D538E">
        <w:rPr>
          <w:rFonts w:asciiTheme="majorBidi" w:eastAsia="Palatino Linotype" w:hAnsiTheme="majorBidi" w:cstheme="majorBidi"/>
          <w:b/>
          <w:bCs/>
          <w:sz w:val="24"/>
          <w:szCs w:val="24"/>
        </w:rPr>
        <w:t>Highlights</w:t>
      </w:r>
      <w:bookmarkStart w:id="1" w:name="_Hlk172814707"/>
      <w:r w:rsidRPr="002D538E">
        <w:rPr>
          <w:rFonts w:asciiTheme="majorBidi" w:eastAsia="Aptos" w:hAnsiTheme="majorBidi" w:cstheme="majorBidi"/>
          <w:b/>
          <w:bCs/>
          <w:sz w:val="24"/>
          <w:szCs w:val="24"/>
        </w:rPr>
        <w:t xml:space="preserve"> </w:t>
      </w:r>
    </w:p>
    <w:p w14:paraId="5D830393" w14:textId="77777777" w:rsidR="000D3EBC" w:rsidRPr="00936899" w:rsidRDefault="000D3EBC" w:rsidP="000D3EBC">
      <w:pPr>
        <w:spacing w:after="0" w:line="240" w:lineRule="atLeast"/>
        <w:jc w:val="both"/>
        <w:rPr>
          <w:rFonts w:asciiTheme="majorBidi" w:eastAsia="Aptos" w:hAnsiTheme="majorBidi" w:cstheme="majorBidi"/>
          <w:sz w:val="24"/>
          <w:szCs w:val="24"/>
        </w:rPr>
      </w:pPr>
      <w:r w:rsidRPr="00936899">
        <w:rPr>
          <w:rFonts w:asciiTheme="majorBidi" w:eastAsia="Aptos" w:hAnsiTheme="majorBidi" w:cstheme="majorBidi"/>
          <w:sz w:val="24"/>
          <w:szCs w:val="24"/>
        </w:rPr>
        <w:t xml:space="preserve"> </w:t>
      </w:r>
    </w:p>
    <w:p w14:paraId="062D1578" w14:textId="7F81819C" w:rsidR="000D3EBC" w:rsidRPr="002D538E" w:rsidRDefault="000D3EBC" w:rsidP="000D3EBC">
      <w:pPr>
        <w:pStyle w:val="ListParagraph"/>
        <w:numPr>
          <w:ilvl w:val="0"/>
          <w:numId w:val="24"/>
        </w:numPr>
        <w:spacing w:after="0" w:line="240" w:lineRule="atLeast"/>
        <w:ind w:left="360" w:hanging="180"/>
        <w:jc w:val="both"/>
        <w:rPr>
          <w:rFonts w:asciiTheme="majorBidi" w:eastAsia="Palatino Linotype" w:hAnsiTheme="majorBidi" w:cstheme="majorBidi"/>
          <w:i/>
          <w:iCs/>
        </w:rPr>
      </w:pPr>
      <w:bookmarkStart w:id="2" w:name="_Hlk198224089"/>
      <w:bookmarkEnd w:id="1"/>
      <w:r w:rsidRPr="002D538E">
        <w:rPr>
          <w:rFonts w:asciiTheme="majorBidi" w:eastAsia="Calibri" w:hAnsiTheme="majorBidi" w:cstheme="majorBidi"/>
          <w:i/>
          <w:iCs/>
          <w:sz w:val="24"/>
          <w:szCs w:val="24"/>
        </w:rPr>
        <w:t>Clashes between SSPDF soldiers and Bul Nue</w:t>
      </w:r>
      <w:r w:rsidR="001B42AA">
        <w:rPr>
          <w:rFonts w:asciiTheme="majorBidi" w:eastAsia="Calibri" w:hAnsiTheme="majorBidi" w:cstheme="majorBidi"/>
          <w:i/>
          <w:iCs/>
          <w:sz w:val="24"/>
          <w:szCs w:val="24"/>
        </w:rPr>
        <w:t>r</w:t>
      </w:r>
      <w:r w:rsidRPr="002D538E">
        <w:rPr>
          <w:rFonts w:asciiTheme="majorBidi" w:eastAsia="Calibri" w:hAnsiTheme="majorBidi" w:cstheme="majorBidi"/>
          <w:i/>
          <w:iCs/>
          <w:sz w:val="24"/>
          <w:szCs w:val="24"/>
        </w:rPr>
        <w:t xml:space="preserve"> armed elements resulted in the killing of one SSPDF soldier, the injuring of another, and the injuring of a Bul Nuer armed element</w:t>
      </w:r>
      <w:r>
        <w:rPr>
          <w:rFonts w:asciiTheme="majorBidi" w:eastAsia="Calibri" w:hAnsiTheme="majorBidi" w:cstheme="majorBidi"/>
          <w:i/>
          <w:iCs/>
        </w:rPr>
        <w:t xml:space="preserve"> in Mankien Payam, Mayom County</w:t>
      </w:r>
    </w:p>
    <w:p w14:paraId="0A9D41C3" w14:textId="77777777" w:rsidR="000D3EBC" w:rsidRPr="002D538E" w:rsidRDefault="000D3EBC" w:rsidP="000D3EBC">
      <w:pPr>
        <w:pStyle w:val="ListParagraph"/>
        <w:numPr>
          <w:ilvl w:val="0"/>
          <w:numId w:val="24"/>
        </w:numPr>
        <w:spacing w:after="0" w:line="240" w:lineRule="atLeast"/>
        <w:ind w:left="360" w:hanging="180"/>
        <w:jc w:val="both"/>
        <w:rPr>
          <w:rFonts w:asciiTheme="majorBidi" w:eastAsia="Palatino Linotype" w:hAnsiTheme="majorBidi" w:cstheme="majorBidi"/>
          <w:i/>
          <w:iCs/>
        </w:rPr>
      </w:pPr>
      <w:r w:rsidRPr="002D538E">
        <w:rPr>
          <w:rFonts w:asciiTheme="majorBidi" w:eastAsia="Palatino Linotype" w:hAnsiTheme="majorBidi" w:cstheme="majorBidi"/>
          <w:i/>
          <w:iCs/>
          <w:sz w:val="24"/>
          <w:szCs w:val="24"/>
        </w:rPr>
        <w:t>Rival Bul Nuer armed elements shot and killed a 28-year-old Bul Nuer man and a 17-year-old Bul Nuer girl in Mankien Payam, Mayom County, Unity State</w:t>
      </w:r>
    </w:p>
    <w:p w14:paraId="4DF08CE9" w14:textId="77777777" w:rsidR="000D3EBC" w:rsidRPr="002D538E" w:rsidRDefault="000D3EBC" w:rsidP="000D3EBC">
      <w:pPr>
        <w:pStyle w:val="ListParagraph"/>
        <w:numPr>
          <w:ilvl w:val="0"/>
          <w:numId w:val="24"/>
        </w:numPr>
        <w:spacing w:after="0" w:line="240" w:lineRule="atLeast"/>
        <w:ind w:left="360" w:hanging="180"/>
        <w:jc w:val="both"/>
        <w:rPr>
          <w:rFonts w:asciiTheme="majorBidi" w:eastAsia="Palatino Linotype" w:hAnsiTheme="majorBidi" w:cstheme="majorBidi"/>
          <w:i/>
          <w:iCs/>
          <w:sz w:val="24"/>
          <w:szCs w:val="24"/>
        </w:rPr>
      </w:pPr>
      <w:r w:rsidRPr="002D538E">
        <w:rPr>
          <w:rFonts w:asciiTheme="majorBidi" w:eastAsia="Palatino Linotype" w:hAnsiTheme="majorBidi" w:cstheme="majorBidi"/>
          <w:i/>
          <w:iCs/>
          <w:sz w:val="24"/>
          <w:szCs w:val="24"/>
        </w:rPr>
        <w:t>HRD followed up on a two reported forced marriage cases in Rubkona County, Unity State</w:t>
      </w:r>
    </w:p>
    <w:p w14:paraId="205AB3E4" w14:textId="77777777" w:rsidR="000D3EBC" w:rsidRPr="002D538E" w:rsidRDefault="000D3EBC" w:rsidP="000D3EBC">
      <w:pPr>
        <w:pStyle w:val="ListParagraph"/>
        <w:numPr>
          <w:ilvl w:val="0"/>
          <w:numId w:val="24"/>
        </w:numPr>
        <w:spacing w:after="0" w:line="240" w:lineRule="atLeast"/>
        <w:ind w:left="450"/>
        <w:jc w:val="both"/>
        <w:rPr>
          <w:rFonts w:asciiTheme="majorBidi" w:eastAsia="Palatino Linotype" w:hAnsiTheme="majorBidi" w:cstheme="majorBidi"/>
          <w:i/>
          <w:iCs/>
          <w:sz w:val="24"/>
          <w:szCs w:val="24"/>
        </w:rPr>
      </w:pPr>
      <w:r w:rsidRPr="002D538E">
        <w:rPr>
          <w:rFonts w:asciiTheme="majorBidi" w:eastAsia="Palatino Linotype" w:hAnsiTheme="majorBidi" w:cstheme="majorBidi"/>
          <w:i/>
          <w:iCs/>
          <w:sz w:val="24"/>
          <w:szCs w:val="24"/>
        </w:rPr>
        <w:t xml:space="preserve">HRD facilitated a session on human rights during an induction training for Ghana Formed Police Unit </w:t>
      </w:r>
      <w:r w:rsidRPr="002D538E">
        <w:rPr>
          <w:rFonts w:asciiTheme="majorBidi" w:eastAsia="Palatino Linotype" w:hAnsiTheme="majorBidi" w:cstheme="majorBidi"/>
          <w:i/>
          <w:iCs/>
        </w:rPr>
        <w:t xml:space="preserve">(FPU) </w:t>
      </w:r>
      <w:r w:rsidRPr="002D538E">
        <w:rPr>
          <w:rFonts w:asciiTheme="majorBidi" w:eastAsia="Palatino Linotype" w:hAnsiTheme="majorBidi" w:cstheme="majorBidi"/>
          <w:i/>
          <w:iCs/>
          <w:sz w:val="24"/>
          <w:szCs w:val="24"/>
        </w:rPr>
        <w:t>members in Bentiu, Unity State</w:t>
      </w:r>
    </w:p>
    <w:p w14:paraId="52B40539" w14:textId="77777777" w:rsidR="000D3EBC" w:rsidRPr="00936899" w:rsidRDefault="000D3EBC" w:rsidP="000D3EBC">
      <w:pPr>
        <w:spacing w:line="259" w:lineRule="auto"/>
        <w:contextualSpacing/>
        <w:jc w:val="both"/>
        <w:rPr>
          <w:rFonts w:asciiTheme="majorBidi" w:eastAsia="Aptos" w:hAnsiTheme="majorBidi" w:cstheme="majorBidi"/>
          <w:i/>
          <w:iCs/>
          <w:sz w:val="24"/>
          <w:szCs w:val="24"/>
        </w:rPr>
      </w:pPr>
    </w:p>
    <w:p w14:paraId="5F393BEA" w14:textId="77777777" w:rsidR="000D3EBC" w:rsidRPr="00936899" w:rsidRDefault="000D3EBC" w:rsidP="000D3EBC">
      <w:pPr>
        <w:numPr>
          <w:ilvl w:val="0"/>
          <w:numId w:val="1"/>
        </w:numPr>
        <w:spacing w:after="0" w:line="240" w:lineRule="atLeast"/>
        <w:contextualSpacing/>
        <w:jc w:val="both"/>
        <w:rPr>
          <w:rFonts w:asciiTheme="majorBidi" w:eastAsia="Aptos" w:hAnsiTheme="majorBidi" w:cstheme="majorBidi"/>
          <w:color w:val="1C1C1C"/>
          <w:kern w:val="2"/>
          <w:sz w:val="24"/>
          <w:szCs w:val="24"/>
          <w:u w:val="single"/>
          <w:shd w:val="clear" w:color="auto" w:fill="FFFFFF"/>
          <w14:ligatures w14:val="standardContextual"/>
        </w:rPr>
      </w:pPr>
      <w:r w:rsidRPr="00936899">
        <w:rPr>
          <w:rFonts w:asciiTheme="majorBidi" w:eastAsia="Calibri" w:hAnsiTheme="majorBidi" w:cstheme="majorBidi"/>
          <w:sz w:val="24"/>
          <w:szCs w:val="24"/>
        </w:rPr>
        <w:t>Political and Security Update</w:t>
      </w:r>
    </w:p>
    <w:p w14:paraId="31BC628A" w14:textId="77777777" w:rsidR="000D3EBC" w:rsidRPr="00936899" w:rsidRDefault="000D3EBC" w:rsidP="000D3EBC">
      <w:pPr>
        <w:spacing w:after="0" w:line="240" w:lineRule="atLeast"/>
        <w:contextualSpacing/>
        <w:jc w:val="both"/>
        <w:rPr>
          <w:rFonts w:asciiTheme="majorBidi" w:eastAsia="Calibri" w:hAnsiTheme="majorBidi" w:cstheme="majorBidi"/>
          <w:sz w:val="24"/>
          <w:szCs w:val="24"/>
        </w:rPr>
      </w:pPr>
    </w:p>
    <w:p w14:paraId="231D1C81" w14:textId="414E9A48" w:rsidR="000D3EBC" w:rsidRPr="00936899" w:rsidRDefault="000D3EBC" w:rsidP="000D3EBC">
      <w:pPr>
        <w:pStyle w:val="ListParagraph"/>
        <w:numPr>
          <w:ilvl w:val="0"/>
          <w:numId w:val="24"/>
        </w:numPr>
        <w:spacing w:after="0" w:line="240" w:lineRule="atLeast"/>
        <w:ind w:left="720"/>
        <w:jc w:val="both"/>
        <w:rPr>
          <w:rFonts w:asciiTheme="majorBidi" w:eastAsia="Calibri" w:hAnsiTheme="majorBidi" w:cstheme="majorBidi"/>
          <w:b/>
          <w:bCs/>
          <w:sz w:val="24"/>
          <w:szCs w:val="24"/>
        </w:rPr>
      </w:pPr>
      <w:r w:rsidRPr="00936899">
        <w:rPr>
          <w:rFonts w:asciiTheme="majorBidi" w:eastAsia="Calibri" w:hAnsiTheme="majorBidi" w:cstheme="majorBidi"/>
          <w:b/>
          <w:bCs/>
          <w:sz w:val="24"/>
          <w:szCs w:val="24"/>
        </w:rPr>
        <w:t>Clashes between SSPDF soldiers and Bul Nue</w:t>
      </w:r>
      <w:r w:rsidR="001B42AA">
        <w:rPr>
          <w:rFonts w:asciiTheme="majorBidi" w:eastAsia="Calibri" w:hAnsiTheme="majorBidi" w:cstheme="majorBidi"/>
          <w:b/>
          <w:bCs/>
          <w:sz w:val="24"/>
          <w:szCs w:val="24"/>
        </w:rPr>
        <w:t>r</w:t>
      </w:r>
      <w:r w:rsidRPr="00936899">
        <w:rPr>
          <w:rFonts w:asciiTheme="majorBidi" w:eastAsia="Calibri" w:hAnsiTheme="majorBidi" w:cstheme="majorBidi"/>
          <w:b/>
          <w:bCs/>
          <w:sz w:val="24"/>
          <w:szCs w:val="24"/>
        </w:rPr>
        <w:t xml:space="preserve"> armed elements resulted in the killing of one SSPDF soldier, the injuring of another, and the injuring of a Bul Nuer armed element</w:t>
      </w:r>
    </w:p>
    <w:p w14:paraId="2EDB4892" w14:textId="77777777" w:rsidR="000D3EBC" w:rsidRPr="00936899" w:rsidRDefault="000D3EBC" w:rsidP="000D3EBC">
      <w:pPr>
        <w:spacing w:after="0" w:line="240" w:lineRule="atLeast"/>
        <w:jc w:val="both"/>
        <w:rPr>
          <w:rFonts w:asciiTheme="majorBidi" w:eastAsia="Calibri" w:hAnsiTheme="majorBidi" w:cstheme="majorBidi"/>
          <w:b/>
          <w:bCs/>
          <w:sz w:val="24"/>
          <w:szCs w:val="24"/>
        </w:rPr>
      </w:pPr>
    </w:p>
    <w:p w14:paraId="2D7BDC5C" w14:textId="46C78F55" w:rsidR="000D3EBC" w:rsidRPr="00936899" w:rsidRDefault="000D3EBC" w:rsidP="000D3EBC">
      <w:pPr>
        <w:spacing w:after="0" w:line="240" w:lineRule="atLeast"/>
        <w:contextualSpacing/>
        <w:jc w:val="both"/>
        <w:rPr>
          <w:rFonts w:asciiTheme="majorBidi" w:eastAsia="Calibri" w:hAnsiTheme="majorBidi" w:cstheme="majorBidi"/>
          <w:sz w:val="24"/>
          <w:szCs w:val="24"/>
        </w:rPr>
      </w:pPr>
      <w:r w:rsidRPr="00936899">
        <w:rPr>
          <w:rFonts w:asciiTheme="majorBidi" w:eastAsia="Calibri" w:hAnsiTheme="majorBidi" w:cstheme="majorBidi"/>
          <w:sz w:val="24"/>
          <w:szCs w:val="24"/>
        </w:rPr>
        <w:t xml:space="preserve">On 10 November 2025, multiple secondary sources in Mankien, including the Kueryiek Payam administrator, informed HRD that on 8 November 2025 at around 11pm, a group of SSPDF soldiers attempted to disarm some armed Bul Nuer elements who were attending a traditional ceremony in </w:t>
      </w:r>
      <w:r w:rsidRPr="00B30DF1">
        <w:rPr>
          <w:rFonts w:asciiTheme="majorBidi" w:eastAsia="Calibri" w:hAnsiTheme="majorBidi" w:cstheme="majorBidi"/>
          <w:sz w:val="24"/>
          <w:szCs w:val="24"/>
        </w:rPr>
        <w:t xml:space="preserve">Ruathnyuotna </w:t>
      </w:r>
      <w:r w:rsidR="001B42AA" w:rsidRPr="00B30DF1">
        <w:rPr>
          <w:rFonts w:asciiTheme="majorBidi" w:eastAsia="Calibri" w:hAnsiTheme="majorBidi" w:cstheme="majorBidi"/>
          <w:sz w:val="24"/>
          <w:szCs w:val="24"/>
        </w:rPr>
        <w:t>village</w:t>
      </w:r>
      <w:r w:rsidR="001B42AA">
        <w:rPr>
          <w:rFonts w:asciiTheme="majorBidi" w:eastAsia="Calibri" w:hAnsiTheme="majorBidi" w:cstheme="majorBidi"/>
          <w:sz w:val="24"/>
          <w:szCs w:val="24"/>
        </w:rPr>
        <w:t xml:space="preserve">, </w:t>
      </w:r>
      <w:r w:rsidR="001B42AA" w:rsidRPr="00936899">
        <w:rPr>
          <w:rFonts w:asciiTheme="majorBidi" w:eastAsia="Calibri" w:hAnsiTheme="majorBidi" w:cstheme="majorBidi"/>
          <w:sz w:val="24"/>
          <w:szCs w:val="24"/>
        </w:rPr>
        <w:t>Ruathnyibol</w:t>
      </w:r>
      <w:r w:rsidRPr="00B30DF1">
        <w:rPr>
          <w:rFonts w:asciiTheme="majorBidi" w:eastAsia="Calibri" w:hAnsiTheme="majorBidi" w:cstheme="majorBidi"/>
          <w:sz w:val="24"/>
          <w:szCs w:val="24"/>
        </w:rPr>
        <w:t xml:space="preserve"> Payam</w:t>
      </w:r>
      <w:r w:rsidRPr="00936899">
        <w:rPr>
          <w:rFonts w:asciiTheme="majorBidi" w:eastAsia="Calibri" w:hAnsiTheme="majorBidi" w:cstheme="majorBidi"/>
          <w:sz w:val="24"/>
          <w:szCs w:val="24"/>
        </w:rPr>
        <w:t>,</w:t>
      </w:r>
      <w:r w:rsidR="001B42AA">
        <w:rPr>
          <w:rFonts w:asciiTheme="majorBidi" w:eastAsia="Calibri" w:hAnsiTheme="majorBidi" w:cstheme="majorBidi"/>
          <w:sz w:val="24"/>
          <w:szCs w:val="24"/>
        </w:rPr>
        <w:t xml:space="preserve"> Mayom County,</w:t>
      </w:r>
      <w:r w:rsidRPr="00936899">
        <w:rPr>
          <w:rFonts w:asciiTheme="majorBidi" w:eastAsia="Calibri" w:hAnsiTheme="majorBidi" w:cstheme="majorBidi"/>
          <w:sz w:val="24"/>
          <w:szCs w:val="24"/>
        </w:rPr>
        <w:t xml:space="preserve"> resulting in an exchange of gunfire. Reportedly, during the incident, </w:t>
      </w:r>
      <w:r w:rsidR="001B42AA">
        <w:rPr>
          <w:rFonts w:asciiTheme="majorBidi" w:eastAsia="Calibri" w:hAnsiTheme="majorBidi" w:cstheme="majorBidi"/>
          <w:sz w:val="24"/>
          <w:szCs w:val="24"/>
        </w:rPr>
        <w:t xml:space="preserve">the </w:t>
      </w:r>
      <w:r w:rsidRPr="00936899">
        <w:rPr>
          <w:rFonts w:asciiTheme="majorBidi" w:eastAsia="Calibri" w:hAnsiTheme="majorBidi" w:cstheme="majorBidi"/>
          <w:sz w:val="24"/>
          <w:szCs w:val="24"/>
        </w:rPr>
        <w:t xml:space="preserve">SSPDF soldiers injured one </w:t>
      </w:r>
      <w:r w:rsidR="001B42AA">
        <w:rPr>
          <w:rFonts w:asciiTheme="majorBidi" w:eastAsia="Calibri" w:hAnsiTheme="majorBidi" w:cstheme="majorBidi"/>
          <w:sz w:val="24"/>
          <w:szCs w:val="24"/>
        </w:rPr>
        <w:t xml:space="preserve">of the </w:t>
      </w:r>
      <w:r w:rsidRPr="00936899">
        <w:rPr>
          <w:rFonts w:asciiTheme="majorBidi" w:eastAsia="Calibri" w:hAnsiTheme="majorBidi" w:cstheme="majorBidi"/>
          <w:sz w:val="24"/>
          <w:szCs w:val="24"/>
        </w:rPr>
        <w:t>Bul Nuer armed element</w:t>
      </w:r>
      <w:r w:rsidR="001B42AA">
        <w:rPr>
          <w:rFonts w:asciiTheme="majorBidi" w:eastAsia="Calibri" w:hAnsiTheme="majorBidi" w:cstheme="majorBidi"/>
          <w:sz w:val="24"/>
          <w:szCs w:val="24"/>
        </w:rPr>
        <w:t xml:space="preserve">s, </w:t>
      </w:r>
      <w:r w:rsidRPr="00936899">
        <w:rPr>
          <w:rFonts w:asciiTheme="majorBidi" w:eastAsia="Calibri" w:hAnsiTheme="majorBidi" w:cstheme="majorBidi"/>
          <w:sz w:val="24"/>
          <w:szCs w:val="24"/>
        </w:rPr>
        <w:t>and the latter responded killing an SSPDF soldier and injuring another. The sources informed that the injured soldier was taken for medical attention at a health facility in Mankien while the injured Bul Nuer armed element together with other armed elements</w:t>
      </w:r>
      <w:r w:rsidR="001B42AA">
        <w:rPr>
          <w:rFonts w:asciiTheme="majorBidi" w:eastAsia="Calibri" w:hAnsiTheme="majorBidi" w:cstheme="majorBidi"/>
          <w:sz w:val="24"/>
          <w:szCs w:val="24"/>
        </w:rPr>
        <w:t xml:space="preserve"> sought refuge</w:t>
      </w:r>
      <w:r w:rsidRPr="00936899">
        <w:rPr>
          <w:rFonts w:asciiTheme="majorBidi" w:eastAsia="Calibri" w:hAnsiTheme="majorBidi" w:cstheme="majorBidi"/>
          <w:sz w:val="24"/>
          <w:szCs w:val="24"/>
        </w:rPr>
        <w:t xml:space="preserve"> at the homestead of the Bul Nuer spiritual leader Gatdeng in Koatna villate, Ruathnyibol Payam, Mayom County. Reportedly, government security forces were deployed to the scene of the incident but no suspects have been arrested in connection with the incident. Sources noted that relative calm has returned to the area.</w:t>
      </w:r>
    </w:p>
    <w:p w14:paraId="03C18EAA" w14:textId="77777777" w:rsidR="000D3EBC" w:rsidRPr="00936899" w:rsidRDefault="000D3EBC" w:rsidP="000D3EBC">
      <w:pPr>
        <w:spacing w:after="0" w:line="240" w:lineRule="atLeast"/>
        <w:contextualSpacing/>
        <w:jc w:val="both"/>
        <w:rPr>
          <w:rFonts w:asciiTheme="majorBidi" w:eastAsia="Calibri" w:hAnsiTheme="majorBidi" w:cstheme="majorBidi"/>
          <w:sz w:val="24"/>
          <w:szCs w:val="24"/>
        </w:rPr>
      </w:pPr>
    </w:p>
    <w:p w14:paraId="338AD00C" w14:textId="77777777" w:rsidR="000D3EBC" w:rsidRPr="00936899" w:rsidRDefault="000D3EBC" w:rsidP="000D3EBC">
      <w:pPr>
        <w:spacing w:after="0" w:line="240" w:lineRule="atLeast"/>
        <w:contextualSpacing/>
        <w:jc w:val="both"/>
        <w:rPr>
          <w:rFonts w:asciiTheme="majorBidi" w:eastAsia="Calibri" w:hAnsiTheme="majorBidi" w:cstheme="majorBidi"/>
          <w:sz w:val="24"/>
          <w:szCs w:val="24"/>
        </w:rPr>
      </w:pPr>
      <w:r w:rsidRPr="00936899">
        <w:rPr>
          <w:rFonts w:asciiTheme="majorBidi" w:eastAsia="Calibri" w:hAnsiTheme="majorBidi" w:cstheme="majorBidi"/>
          <w:b/>
          <w:bCs/>
          <w:sz w:val="24"/>
          <w:szCs w:val="24"/>
        </w:rPr>
        <w:t>Comments</w:t>
      </w:r>
      <w:r w:rsidRPr="00936899">
        <w:rPr>
          <w:rFonts w:asciiTheme="majorBidi" w:eastAsia="Calibri" w:hAnsiTheme="majorBidi" w:cstheme="majorBidi"/>
          <w:sz w:val="24"/>
          <w:szCs w:val="24"/>
        </w:rPr>
        <w:t xml:space="preserve">: </w:t>
      </w:r>
      <w:r w:rsidRPr="00936899">
        <w:rPr>
          <w:rFonts w:asciiTheme="majorBidi" w:eastAsia="Calibri" w:hAnsiTheme="majorBidi" w:cstheme="majorBidi"/>
          <w:i/>
          <w:iCs/>
          <w:sz w:val="24"/>
          <w:szCs w:val="24"/>
        </w:rPr>
        <w:t>This incident further indicate fierce resistance by Bul Nuer armed elements to the disarmament exercise in Mayom County. It is a further indication of the high proliferation of arms in the area and the danger it poses to civilians.</w:t>
      </w:r>
    </w:p>
    <w:p w14:paraId="6F5C305A" w14:textId="77777777" w:rsidR="000D3EBC" w:rsidRPr="00936899" w:rsidRDefault="000D3EBC" w:rsidP="000D3EBC">
      <w:pPr>
        <w:spacing w:after="0" w:line="240" w:lineRule="atLeast"/>
        <w:contextualSpacing/>
        <w:jc w:val="both"/>
        <w:rPr>
          <w:rFonts w:asciiTheme="majorBidi" w:eastAsia="Aptos" w:hAnsiTheme="majorBidi" w:cstheme="majorBidi"/>
          <w:color w:val="1C1C1C"/>
          <w:sz w:val="24"/>
          <w:szCs w:val="24"/>
          <w:u w:val="single"/>
          <w:shd w:val="clear" w:color="auto" w:fill="FFFFFF"/>
        </w:rPr>
      </w:pPr>
    </w:p>
    <w:p w14:paraId="3EB7DE49" w14:textId="77777777" w:rsidR="000D3EBC" w:rsidRPr="00936899" w:rsidRDefault="000D3EBC" w:rsidP="000D3EBC">
      <w:pPr>
        <w:numPr>
          <w:ilvl w:val="0"/>
          <w:numId w:val="1"/>
        </w:numPr>
        <w:spacing w:line="240" w:lineRule="atLeast"/>
        <w:contextualSpacing/>
        <w:jc w:val="both"/>
        <w:rPr>
          <w:rFonts w:asciiTheme="majorBidi" w:eastAsia="Palatino Linotype" w:hAnsiTheme="majorBidi" w:cstheme="majorBidi"/>
          <w:sz w:val="24"/>
          <w:szCs w:val="24"/>
        </w:rPr>
      </w:pPr>
      <w:r w:rsidRPr="00936899">
        <w:rPr>
          <w:rFonts w:asciiTheme="majorBidi" w:eastAsia="Palatino Linotype" w:hAnsiTheme="majorBidi" w:cstheme="majorBidi"/>
          <w:sz w:val="24"/>
          <w:szCs w:val="24"/>
        </w:rPr>
        <w:t>Human Rights in the Electoral Process.</w:t>
      </w:r>
    </w:p>
    <w:p w14:paraId="2ED77E72" w14:textId="77777777" w:rsidR="000D3EBC" w:rsidRPr="00936899" w:rsidRDefault="000D3EBC" w:rsidP="000D3EBC">
      <w:pPr>
        <w:numPr>
          <w:ilvl w:val="0"/>
          <w:numId w:val="1"/>
        </w:numPr>
        <w:spacing w:after="0" w:line="240" w:lineRule="atLeast"/>
        <w:contextualSpacing/>
        <w:jc w:val="both"/>
        <w:rPr>
          <w:rFonts w:asciiTheme="majorBidi" w:eastAsia="Palatino Linotype" w:hAnsiTheme="majorBidi" w:cstheme="majorBidi"/>
          <w:sz w:val="24"/>
          <w:szCs w:val="24"/>
        </w:rPr>
      </w:pPr>
      <w:r w:rsidRPr="00936899">
        <w:rPr>
          <w:rFonts w:asciiTheme="majorBidi" w:eastAsia="Palatino Linotype" w:hAnsiTheme="majorBidi" w:cstheme="majorBidi"/>
          <w:sz w:val="24"/>
          <w:szCs w:val="24"/>
        </w:rPr>
        <w:t>Conflict-Related Violations/Abuses</w:t>
      </w:r>
    </w:p>
    <w:p w14:paraId="1C1AB2C8" w14:textId="77777777" w:rsidR="000D3EBC" w:rsidRPr="00936899" w:rsidRDefault="000D3EBC" w:rsidP="000D3EBC">
      <w:pPr>
        <w:spacing w:after="0" w:line="240" w:lineRule="atLeast"/>
        <w:jc w:val="both"/>
        <w:rPr>
          <w:rFonts w:asciiTheme="majorBidi" w:eastAsia="Palatino Linotype" w:hAnsiTheme="majorBidi" w:cstheme="majorBidi"/>
          <w:b/>
          <w:bCs/>
          <w:sz w:val="24"/>
          <w:szCs w:val="24"/>
        </w:rPr>
      </w:pPr>
    </w:p>
    <w:p w14:paraId="4749748E" w14:textId="77777777" w:rsidR="000D3EBC" w:rsidRPr="00936899" w:rsidRDefault="000D3EBC" w:rsidP="000D3EBC">
      <w:pPr>
        <w:pStyle w:val="ListParagraph"/>
        <w:numPr>
          <w:ilvl w:val="0"/>
          <w:numId w:val="24"/>
        </w:numPr>
        <w:spacing w:after="0" w:line="240" w:lineRule="atLeast"/>
        <w:ind w:left="720"/>
        <w:jc w:val="both"/>
        <w:rPr>
          <w:rFonts w:asciiTheme="majorBidi" w:eastAsia="Palatino Linotype" w:hAnsiTheme="majorBidi" w:cstheme="majorBidi"/>
          <w:b/>
          <w:bCs/>
          <w:sz w:val="24"/>
          <w:szCs w:val="24"/>
        </w:rPr>
      </w:pPr>
      <w:r w:rsidRPr="00936899">
        <w:rPr>
          <w:rFonts w:asciiTheme="majorBidi" w:eastAsia="Palatino Linotype" w:hAnsiTheme="majorBidi" w:cstheme="majorBidi"/>
          <w:b/>
          <w:bCs/>
          <w:sz w:val="24"/>
          <w:szCs w:val="24"/>
        </w:rPr>
        <w:t>Rival Bul Nuer armed elements shot and killed a 28-year-old Bul Nuer man and a 17-year-old Bul Nuer girl in Mankien Payam, Mayom County, Unity State</w:t>
      </w:r>
    </w:p>
    <w:p w14:paraId="68093384" w14:textId="77777777" w:rsidR="000D3EBC" w:rsidRPr="00936899" w:rsidRDefault="000D3EBC" w:rsidP="000D3EBC">
      <w:pPr>
        <w:spacing w:after="0" w:line="240" w:lineRule="atLeast"/>
        <w:contextualSpacing/>
        <w:jc w:val="both"/>
        <w:rPr>
          <w:rFonts w:asciiTheme="majorBidi" w:eastAsia="Times New Roman" w:hAnsiTheme="majorBidi" w:cstheme="majorBidi"/>
          <w:bCs/>
          <w:sz w:val="24"/>
          <w:szCs w:val="24"/>
        </w:rPr>
      </w:pPr>
      <w:r w:rsidRPr="00936899">
        <w:rPr>
          <w:rFonts w:asciiTheme="majorBidi" w:eastAsia="Palatino Linotype" w:hAnsiTheme="majorBidi" w:cstheme="majorBidi"/>
          <w:sz w:val="24"/>
          <w:szCs w:val="24"/>
        </w:rPr>
        <w:t xml:space="preserve">Between 7 and 9 November 2025, multiple secondary sources informed HRD that on 5 November, retaliatory violence between the Bul Nuer </w:t>
      </w:r>
      <w:r w:rsidRPr="00936899">
        <w:rPr>
          <w:rFonts w:asciiTheme="majorBidi" w:eastAsia="Times New Roman" w:hAnsiTheme="majorBidi" w:cstheme="majorBidi"/>
          <w:bCs/>
          <w:sz w:val="24"/>
          <w:szCs w:val="24"/>
        </w:rPr>
        <w:t xml:space="preserve">Jaak and Chieyok subclans in Ngop boma, Mankien Payam, </w:t>
      </w:r>
      <w:r w:rsidRPr="00936899">
        <w:rPr>
          <w:rFonts w:asciiTheme="majorBidi" w:eastAsia="Times New Roman" w:hAnsiTheme="majorBidi" w:cstheme="majorBidi"/>
          <w:bCs/>
          <w:sz w:val="24"/>
          <w:szCs w:val="24"/>
        </w:rPr>
        <w:lastRenderedPageBreak/>
        <w:t xml:space="preserve">resulting in the killing of two civilians: a 28-year-old Bul Nuer Chieng-Jaak Man and a 17-year-old Bul Nuer Chieyok girl. Reportedly, the Chieyok subclan stormed the Jaak subclan community with AK 47 type rifles, shot and killed the 28-year-old victim. This attack was reportedly in retaliation for a 2024 killing of a Chieyok man allegedly by Jaak subclan armed elements. According to the sources, following the killing of the 28-year Jaak man, armed elements from the Jaak community in turn stormed a Chieyok cattle camp, and shot dead a 17-year-old girl whom they reportedly mistook for one of the Chieyok armed elements. The sources added that the Chieyok armed elements had fled the cattle camp shortly after they killed the Jaak man, fearing retaliation from the Jaak community. Local authorities informed that they deployed security forces to the scene of the incident to prevent further escalation of violence and to apprehend suspects in both killings. </w:t>
      </w:r>
    </w:p>
    <w:p w14:paraId="440A372E" w14:textId="77777777" w:rsidR="000D3EBC" w:rsidRPr="00936899" w:rsidRDefault="000D3EBC" w:rsidP="000D3EBC">
      <w:pPr>
        <w:spacing w:after="0" w:line="240" w:lineRule="atLeast"/>
        <w:contextualSpacing/>
        <w:jc w:val="both"/>
        <w:rPr>
          <w:rFonts w:asciiTheme="majorBidi" w:eastAsia="Times New Roman" w:hAnsiTheme="majorBidi" w:cstheme="majorBidi"/>
          <w:bCs/>
          <w:sz w:val="24"/>
          <w:szCs w:val="24"/>
        </w:rPr>
      </w:pPr>
    </w:p>
    <w:p w14:paraId="56F3AC96" w14:textId="77777777" w:rsidR="000D3EBC" w:rsidRPr="00936899" w:rsidRDefault="000D3EBC" w:rsidP="000D3EBC">
      <w:pPr>
        <w:spacing w:after="0" w:line="240" w:lineRule="atLeast"/>
        <w:contextualSpacing/>
        <w:jc w:val="both"/>
        <w:rPr>
          <w:rFonts w:asciiTheme="majorBidi" w:eastAsia="Palatino Linotype" w:hAnsiTheme="majorBidi" w:cstheme="majorBidi"/>
          <w:i/>
          <w:iCs/>
          <w:sz w:val="24"/>
          <w:szCs w:val="24"/>
        </w:rPr>
      </w:pPr>
      <w:r w:rsidRPr="00936899">
        <w:rPr>
          <w:rFonts w:asciiTheme="majorBidi" w:eastAsia="Times New Roman" w:hAnsiTheme="majorBidi" w:cstheme="majorBidi"/>
          <w:b/>
          <w:sz w:val="24"/>
          <w:szCs w:val="24"/>
        </w:rPr>
        <w:t>Comments</w:t>
      </w:r>
      <w:r w:rsidRPr="00936899">
        <w:rPr>
          <w:rFonts w:asciiTheme="majorBidi" w:eastAsia="Times New Roman" w:hAnsiTheme="majorBidi" w:cstheme="majorBidi"/>
          <w:bCs/>
          <w:sz w:val="24"/>
          <w:szCs w:val="24"/>
        </w:rPr>
        <w:t xml:space="preserve">: </w:t>
      </w:r>
      <w:r w:rsidRPr="00936899">
        <w:rPr>
          <w:rFonts w:asciiTheme="majorBidi" w:eastAsia="Times New Roman" w:hAnsiTheme="majorBidi" w:cstheme="majorBidi"/>
          <w:bCs/>
          <w:i/>
          <w:iCs/>
          <w:sz w:val="24"/>
          <w:szCs w:val="24"/>
        </w:rPr>
        <w:t xml:space="preserve">Deadly retaliatory violence persists in various parts of Unity State. This has had devastating consequences on civilians in the county and neighboring areas. Mayom County is one of the counties with </w:t>
      </w:r>
      <w:r>
        <w:rPr>
          <w:rFonts w:asciiTheme="majorBidi" w:eastAsia="Times New Roman" w:hAnsiTheme="majorBidi" w:cstheme="majorBidi"/>
          <w:bCs/>
          <w:i/>
          <w:iCs/>
        </w:rPr>
        <w:t xml:space="preserve">a </w:t>
      </w:r>
      <w:r w:rsidRPr="00936899">
        <w:rPr>
          <w:rFonts w:asciiTheme="majorBidi" w:eastAsia="Times New Roman" w:hAnsiTheme="majorBidi" w:cstheme="majorBidi"/>
          <w:bCs/>
          <w:i/>
          <w:iCs/>
          <w:sz w:val="24"/>
          <w:szCs w:val="24"/>
        </w:rPr>
        <w:t>very high proliferation of arms, hence the state of emergency and disarmament exercise declared by President Kiir in June 2025. Despite this, violence has continued in the area. This is also in the context of unresolved grievances and a climate of impunity. HRD will continue to follow up, advocate for accountability and report accordingly.</w:t>
      </w:r>
    </w:p>
    <w:p w14:paraId="5D30DE44" w14:textId="77777777" w:rsidR="000D3EBC" w:rsidRPr="00936899" w:rsidRDefault="000D3EBC" w:rsidP="000D3EBC">
      <w:pPr>
        <w:spacing w:after="0" w:line="240" w:lineRule="atLeast"/>
        <w:contextualSpacing/>
        <w:jc w:val="both"/>
        <w:rPr>
          <w:rFonts w:asciiTheme="majorBidi" w:eastAsia="Palatino Linotype" w:hAnsiTheme="majorBidi" w:cstheme="majorBidi"/>
          <w:sz w:val="24"/>
          <w:szCs w:val="24"/>
        </w:rPr>
      </w:pPr>
    </w:p>
    <w:p w14:paraId="36CBC67F" w14:textId="77777777" w:rsidR="000D3EBC" w:rsidRPr="00936899" w:rsidRDefault="000D3EBC" w:rsidP="000D3EBC">
      <w:pPr>
        <w:numPr>
          <w:ilvl w:val="0"/>
          <w:numId w:val="1"/>
        </w:numPr>
        <w:spacing w:after="0" w:line="240" w:lineRule="atLeast"/>
        <w:contextualSpacing/>
        <w:jc w:val="both"/>
        <w:rPr>
          <w:rFonts w:asciiTheme="majorBidi" w:eastAsia="Palatino Linotype" w:hAnsiTheme="majorBidi" w:cstheme="majorBidi"/>
          <w:sz w:val="24"/>
          <w:szCs w:val="24"/>
        </w:rPr>
      </w:pPr>
      <w:r w:rsidRPr="00936899">
        <w:rPr>
          <w:rFonts w:asciiTheme="majorBidi" w:eastAsia="Palatino Linotype" w:hAnsiTheme="majorBidi" w:cstheme="majorBidi"/>
          <w:sz w:val="24"/>
          <w:szCs w:val="24"/>
        </w:rPr>
        <w:t>Conflict-Related Sexual Violence (CRSV)</w:t>
      </w:r>
    </w:p>
    <w:p w14:paraId="428AD047" w14:textId="77777777" w:rsidR="000D3EBC" w:rsidRPr="00936899" w:rsidRDefault="000D3EBC" w:rsidP="000D3EBC">
      <w:pPr>
        <w:numPr>
          <w:ilvl w:val="0"/>
          <w:numId w:val="1"/>
        </w:numPr>
        <w:spacing w:after="0" w:line="240" w:lineRule="atLeast"/>
        <w:contextualSpacing/>
        <w:jc w:val="both"/>
        <w:rPr>
          <w:rFonts w:asciiTheme="majorBidi" w:eastAsia="Palatino Linotype" w:hAnsiTheme="majorBidi" w:cstheme="majorBidi"/>
          <w:sz w:val="24"/>
          <w:szCs w:val="24"/>
        </w:rPr>
      </w:pPr>
      <w:r w:rsidRPr="00936899">
        <w:rPr>
          <w:rFonts w:asciiTheme="majorBidi" w:eastAsia="Palatino Linotype" w:hAnsiTheme="majorBidi" w:cstheme="majorBidi"/>
          <w:sz w:val="24"/>
          <w:szCs w:val="24"/>
        </w:rPr>
        <w:t>Gender-Based Violence (SGBV)</w:t>
      </w:r>
    </w:p>
    <w:p w14:paraId="6264FAF9" w14:textId="77777777" w:rsidR="000D3EBC" w:rsidRPr="00936899" w:rsidRDefault="000D3EBC" w:rsidP="000D3EBC">
      <w:pPr>
        <w:spacing w:after="0" w:line="240" w:lineRule="atLeast"/>
        <w:contextualSpacing/>
        <w:jc w:val="both"/>
        <w:rPr>
          <w:rFonts w:asciiTheme="majorBidi" w:eastAsia="Palatino Linotype" w:hAnsiTheme="majorBidi" w:cstheme="majorBidi"/>
          <w:sz w:val="24"/>
          <w:szCs w:val="24"/>
        </w:rPr>
      </w:pPr>
    </w:p>
    <w:p w14:paraId="56FD11B9" w14:textId="77777777" w:rsidR="000D3EBC" w:rsidRPr="00936899" w:rsidRDefault="000D3EBC" w:rsidP="000D3EBC">
      <w:pPr>
        <w:pStyle w:val="ListParagraph"/>
        <w:numPr>
          <w:ilvl w:val="0"/>
          <w:numId w:val="24"/>
        </w:numPr>
        <w:spacing w:after="0" w:line="240" w:lineRule="atLeast"/>
        <w:ind w:left="360" w:hanging="180"/>
        <w:jc w:val="both"/>
        <w:rPr>
          <w:rFonts w:asciiTheme="majorBidi" w:eastAsia="Palatino Linotype" w:hAnsiTheme="majorBidi" w:cstheme="majorBidi"/>
          <w:b/>
          <w:bCs/>
          <w:sz w:val="24"/>
          <w:szCs w:val="24"/>
        </w:rPr>
      </w:pPr>
      <w:r w:rsidRPr="00936899">
        <w:rPr>
          <w:rFonts w:asciiTheme="majorBidi" w:eastAsia="Palatino Linotype" w:hAnsiTheme="majorBidi" w:cstheme="majorBidi"/>
          <w:b/>
          <w:bCs/>
          <w:sz w:val="24"/>
          <w:szCs w:val="24"/>
        </w:rPr>
        <w:t>HRD followed up on a two reported forced marriage cases in Rubkona County, Unity State</w:t>
      </w:r>
    </w:p>
    <w:p w14:paraId="459DDC4B" w14:textId="77777777" w:rsidR="000D3EBC" w:rsidRDefault="000D3EBC" w:rsidP="000D3EBC">
      <w:pPr>
        <w:spacing w:after="0" w:line="240" w:lineRule="atLeast"/>
        <w:contextualSpacing/>
        <w:jc w:val="both"/>
        <w:rPr>
          <w:rFonts w:asciiTheme="majorBidi" w:eastAsia="Palatino Linotype" w:hAnsiTheme="majorBidi" w:cstheme="majorBidi"/>
          <w:sz w:val="24"/>
          <w:szCs w:val="24"/>
        </w:rPr>
      </w:pPr>
      <w:r w:rsidRPr="00936899">
        <w:rPr>
          <w:rFonts w:asciiTheme="majorBidi" w:eastAsia="Palatino Linotype" w:hAnsiTheme="majorBidi" w:cstheme="majorBidi"/>
          <w:sz w:val="24"/>
          <w:szCs w:val="24"/>
        </w:rPr>
        <w:t xml:space="preserve">Between 7 and 10 November 2025, HRD followed up on two reported cases of early and forced marriage in Rubkona County, Unity State. HRD spoke with secondary and primary sources who informed that the families of a 17-year-old Leek Nuer girl in Rotriak boma, Budang Payam, and a 21-year-old Bul Nuer girl, attempted to forcefully marry them off due to their religious affiliation and to collect cattle. The sources further noted that in 2021, when the victim was 17 years old, the same elder brother collected 17 heads of cattle from a 40-year-old man as bride price and forcefully married her off to him. However, when her elder brother refused to share the cattle with another family member, the marriage collapsed and she was issued a divorce by the customary court on 4 March 2023, resulting the return of the 17 heads of cattle to the victim’s former husband. The sources informed that customary court gave custody of their lone child to the ex-husband. On 21 July 2025, her elder brother locked her up in a hut (“tukul’) in Rubkona and severely beat her, after she refused his attempts to forcefully marry her off to a 35-year-old man. The victim reportedly later escaped from the hut later the same day and has been in hiding since then. Reportedly, the victim’s elder brother has reportedly been searching for her frantically and has threatened to harm her or anyone who gives her refuge. </w:t>
      </w:r>
    </w:p>
    <w:p w14:paraId="606D60DF" w14:textId="77777777" w:rsidR="00950BC8" w:rsidRPr="00936899" w:rsidRDefault="00950BC8" w:rsidP="000D3EBC">
      <w:pPr>
        <w:spacing w:after="0" w:line="240" w:lineRule="atLeast"/>
        <w:contextualSpacing/>
        <w:jc w:val="both"/>
        <w:rPr>
          <w:rFonts w:asciiTheme="majorBidi" w:eastAsia="Palatino Linotype" w:hAnsiTheme="majorBidi" w:cstheme="majorBidi"/>
          <w:sz w:val="24"/>
          <w:szCs w:val="24"/>
        </w:rPr>
      </w:pPr>
    </w:p>
    <w:p w14:paraId="54190D46" w14:textId="77777777" w:rsidR="000D3EBC" w:rsidRPr="00936899" w:rsidRDefault="000D3EBC" w:rsidP="000D3EBC">
      <w:pPr>
        <w:spacing w:after="0" w:line="240" w:lineRule="atLeast"/>
        <w:contextualSpacing/>
        <w:jc w:val="both"/>
        <w:rPr>
          <w:rFonts w:asciiTheme="majorBidi" w:eastAsia="Palatino Linotype" w:hAnsiTheme="majorBidi" w:cstheme="majorBidi"/>
          <w:b/>
          <w:bCs/>
          <w:sz w:val="24"/>
          <w:szCs w:val="24"/>
        </w:rPr>
      </w:pPr>
      <w:r w:rsidRPr="00936899">
        <w:rPr>
          <w:rFonts w:asciiTheme="majorBidi" w:eastAsia="Palatino Linotype" w:hAnsiTheme="majorBidi" w:cstheme="majorBidi"/>
          <w:sz w:val="24"/>
          <w:szCs w:val="24"/>
        </w:rPr>
        <w:t xml:space="preserve">The sources apprised that in June 2025, the family members of the 17-year-old girl severely beat her when she refused to marry a witch doctor based in Mayom County. An HRO saw some scars on the victim’s feet which she said were inflicted by her family. The victim reportedly fled from her home in Rotriak in September 2025 and has been in hiding since then. Primary sources informed that the 17-year-old girl’s brother has threatened to harm her if she reports to the police or files a case against him at the court. Reportedly, in both cases the families of the victims were not in agreement with the religious beliefs of both victims are stated that female members of the church to which the victims belong take long to get married and usually decide on who to marry, contrary to the wishes of the families that want to take such decisions and collect cattle from suitors. Reportedly, the brother of the 17-year-old stormed a church in Rubkona, threatening that if the church continued to help prevent them from forcefully marrying off girls, community members would burn down the church, like the burning of a church in Warrap in October 2022 by the former deputy minister of interior and member of the Reconstituted </w:t>
      </w:r>
      <w:r w:rsidRPr="00936899">
        <w:rPr>
          <w:rFonts w:asciiTheme="majorBidi" w:eastAsia="Palatino Linotype" w:hAnsiTheme="majorBidi" w:cstheme="majorBidi"/>
          <w:sz w:val="24"/>
          <w:szCs w:val="24"/>
        </w:rPr>
        <w:lastRenderedPageBreak/>
        <w:t>Transitional National Legislative Assembly Gen. Salva Mathok Gengdit</w:t>
      </w:r>
      <w:r w:rsidRPr="00936899">
        <w:rPr>
          <w:rStyle w:val="FootnoteReference"/>
          <w:rFonts w:asciiTheme="majorBidi" w:eastAsia="Palatino Linotype" w:hAnsiTheme="majorBidi" w:cstheme="majorBidi"/>
          <w:sz w:val="24"/>
          <w:szCs w:val="24"/>
        </w:rPr>
        <w:footnoteReference w:id="1"/>
      </w:r>
      <w:r w:rsidRPr="00936899">
        <w:rPr>
          <w:rFonts w:asciiTheme="majorBidi" w:eastAsia="Palatino Linotype" w:hAnsiTheme="majorBidi" w:cstheme="majorBidi"/>
          <w:sz w:val="24"/>
          <w:szCs w:val="24"/>
        </w:rPr>
        <w:t xml:space="preserve"> and in July 2025 by community members</w:t>
      </w:r>
      <w:r w:rsidRPr="00936899">
        <w:rPr>
          <w:rStyle w:val="FootnoteReference"/>
          <w:rFonts w:asciiTheme="majorBidi" w:eastAsia="Palatino Linotype" w:hAnsiTheme="majorBidi" w:cstheme="majorBidi"/>
          <w:sz w:val="24"/>
          <w:szCs w:val="24"/>
        </w:rPr>
        <w:footnoteReference w:id="2"/>
      </w:r>
      <w:r w:rsidRPr="00936899">
        <w:rPr>
          <w:rFonts w:asciiTheme="majorBidi" w:eastAsia="Palatino Linotype" w:hAnsiTheme="majorBidi" w:cstheme="majorBidi"/>
          <w:sz w:val="24"/>
          <w:szCs w:val="24"/>
        </w:rPr>
        <w:t>.</w:t>
      </w:r>
    </w:p>
    <w:p w14:paraId="601F2313" w14:textId="77777777" w:rsidR="000D3EBC" w:rsidRPr="00936899" w:rsidRDefault="000D3EBC" w:rsidP="000D3EBC">
      <w:pPr>
        <w:spacing w:after="0" w:line="240" w:lineRule="atLeast"/>
        <w:contextualSpacing/>
        <w:jc w:val="both"/>
        <w:rPr>
          <w:rFonts w:asciiTheme="majorBidi" w:eastAsia="Palatino Linotype" w:hAnsiTheme="majorBidi" w:cstheme="majorBidi"/>
          <w:sz w:val="24"/>
          <w:szCs w:val="24"/>
        </w:rPr>
      </w:pPr>
    </w:p>
    <w:p w14:paraId="25917848" w14:textId="77777777" w:rsidR="000D3EBC" w:rsidRPr="00936899" w:rsidRDefault="000D3EBC" w:rsidP="000D3EBC">
      <w:pPr>
        <w:spacing w:after="0" w:line="240" w:lineRule="atLeast"/>
        <w:contextualSpacing/>
        <w:jc w:val="both"/>
        <w:rPr>
          <w:rFonts w:asciiTheme="majorBidi" w:eastAsia="Palatino Linotype" w:hAnsiTheme="majorBidi" w:cstheme="majorBidi"/>
          <w:sz w:val="24"/>
          <w:szCs w:val="24"/>
        </w:rPr>
      </w:pPr>
      <w:r w:rsidRPr="00936899">
        <w:rPr>
          <w:rFonts w:asciiTheme="majorBidi" w:eastAsia="Palatino Linotype" w:hAnsiTheme="majorBidi" w:cstheme="majorBidi"/>
          <w:sz w:val="24"/>
          <w:szCs w:val="24"/>
        </w:rPr>
        <w:t>HRD spoke with the pastors of the church in Rubkona and they expressed fear for their lives and the church. The victims and some other sources informed urged UNMISS to work with partners to protect them from forced marriage or any harm by their family members.</w:t>
      </w:r>
    </w:p>
    <w:p w14:paraId="58C0169B" w14:textId="77777777" w:rsidR="000D3EBC" w:rsidRPr="00936899" w:rsidRDefault="000D3EBC" w:rsidP="000D3EBC">
      <w:pPr>
        <w:spacing w:after="0" w:line="240" w:lineRule="atLeast"/>
        <w:contextualSpacing/>
        <w:jc w:val="both"/>
        <w:rPr>
          <w:rFonts w:asciiTheme="majorBidi" w:eastAsia="Palatino Linotype" w:hAnsiTheme="majorBidi" w:cstheme="majorBidi"/>
          <w:sz w:val="24"/>
          <w:szCs w:val="24"/>
        </w:rPr>
      </w:pPr>
      <w:r w:rsidRPr="00936899">
        <w:rPr>
          <w:rFonts w:asciiTheme="majorBidi" w:eastAsia="Palatino Linotype" w:hAnsiTheme="majorBidi" w:cstheme="majorBidi"/>
          <w:sz w:val="24"/>
          <w:szCs w:val="24"/>
        </w:rPr>
        <w:t xml:space="preserve">HRD together with GAU engaged with the Unity State Minister of Gender, Child and Social Welfare and UNFPA for urgent action. </w:t>
      </w:r>
    </w:p>
    <w:p w14:paraId="5C3017D7" w14:textId="77777777" w:rsidR="000D3EBC" w:rsidRPr="00936899" w:rsidRDefault="000D3EBC" w:rsidP="000D3EBC">
      <w:pPr>
        <w:spacing w:after="0" w:line="240" w:lineRule="atLeast"/>
        <w:contextualSpacing/>
        <w:jc w:val="both"/>
        <w:rPr>
          <w:rFonts w:asciiTheme="majorBidi" w:eastAsia="Palatino Linotype" w:hAnsiTheme="majorBidi" w:cstheme="majorBidi"/>
          <w:sz w:val="24"/>
          <w:szCs w:val="24"/>
        </w:rPr>
      </w:pPr>
    </w:p>
    <w:p w14:paraId="3C0F83A6" w14:textId="77777777" w:rsidR="000D3EBC" w:rsidRPr="00936899" w:rsidRDefault="000D3EBC" w:rsidP="000D3EBC">
      <w:pPr>
        <w:spacing w:after="0" w:line="240" w:lineRule="atLeast"/>
        <w:contextualSpacing/>
        <w:jc w:val="both"/>
        <w:rPr>
          <w:rFonts w:asciiTheme="majorBidi" w:eastAsia="Palatino Linotype" w:hAnsiTheme="majorBidi" w:cstheme="majorBidi"/>
          <w:sz w:val="24"/>
          <w:szCs w:val="24"/>
        </w:rPr>
      </w:pPr>
      <w:r w:rsidRPr="00936899">
        <w:rPr>
          <w:rFonts w:asciiTheme="majorBidi" w:eastAsia="Palatino Linotype" w:hAnsiTheme="majorBidi" w:cstheme="majorBidi"/>
          <w:b/>
          <w:bCs/>
          <w:sz w:val="24"/>
          <w:szCs w:val="24"/>
        </w:rPr>
        <w:t>Comments</w:t>
      </w:r>
      <w:r w:rsidRPr="00936899">
        <w:rPr>
          <w:rFonts w:asciiTheme="majorBidi" w:eastAsia="Palatino Linotype" w:hAnsiTheme="majorBidi" w:cstheme="majorBidi"/>
          <w:sz w:val="24"/>
          <w:szCs w:val="24"/>
        </w:rPr>
        <w:t xml:space="preserve">: </w:t>
      </w:r>
      <w:r w:rsidRPr="00936899">
        <w:rPr>
          <w:rFonts w:asciiTheme="majorBidi" w:eastAsia="Palatino Linotype" w:hAnsiTheme="majorBidi" w:cstheme="majorBidi"/>
          <w:i/>
          <w:iCs/>
          <w:sz w:val="24"/>
          <w:szCs w:val="24"/>
        </w:rPr>
        <w:t>SGBV, especially early and force marriage, remains very prevalent across Unity State. This is facilitated by harmful cultural practices in the context of economic hardship and some degree of impunity. Previous mobile courts in Unity State have helped to provide some justice to victims but these have also revealed how entrenched such practices are. There is the need for greater awareness raising and concerted action to prevent and respond to these violations. HRD will coordinate with RoLSIS, UNPOL, GAU, CPU, CAD, PTR, the relevant sections (including through the recently established UNMISS Bentiu working group to prevent and respond to SGBV/CRSV) and protection partners for enhanced prevention and response. On 12 and 13 November, HRD (in collaboration with some UNMISS sections) will organize a workshop for the SSNPS in Bentiu on victim and witness protection. HRD together with RoLSIS will also organize a radio talk show which will raise awareness on the recently concluded Bentiu mobile court, including on crucial issues such as SGBV. HRD will also meet some state government officials on 11 November to follow up on the reported cases.</w:t>
      </w:r>
    </w:p>
    <w:p w14:paraId="3A3A4A67" w14:textId="77777777" w:rsidR="000D3EBC" w:rsidRPr="00936899" w:rsidRDefault="000D3EBC" w:rsidP="000D3EBC">
      <w:pPr>
        <w:spacing w:after="0" w:line="240" w:lineRule="atLeast"/>
        <w:contextualSpacing/>
        <w:jc w:val="both"/>
        <w:rPr>
          <w:rFonts w:asciiTheme="majorBidi" w:eastAsia="Palatino Linotype" w:hAnsiTheme="majorBidi" w:cstheme="majorBidi"/>
          <w:sz w:val="24"/>
          <w:szCs w:val="24"/>
        </w:rPr>
      </w:pPr>
    </w:p>
    <w:p w14:paraId="694515C0" w14:textId="77777777" w:rsidR="000D3EBC" w:rsidRPr="00936899" w:rsidRDefault="000D3EBC" w:rsidP="000D3EBC">
      <w:pPr>
        <w:numPr>
          <w:ilvl w:val="0"/>
          <w:numId w:val="1"/>
        </w:numPr>
        <w:spacing w:after="0" w:line="240" w:lineRule="atLeast"/>
        <w:contextualSpacing/>
        <w:jc w:val="both"/>
        <w:rPr>
          <w:rFonts w:asciiTheme="majorBidi" w:eastAsia="Palatino Linotype" w:hAnsiTheme="majorBidi" w:cstheme="majorBidi"/>
          <w:sz w:val="24"/>
          <w:szCs w:val="24"/>
        </w:rPr>
      </w:pPr>
      <w:bookmarkStart w:id="3" w:name="_Hlk155890358"/>
      <w:r w:rsidRPr="00936899">
        <w:rPr>
          <w:rFonts w:asciiTheme="majorBidi" w:eastAsia="Palatino Linotype" w:hAnsiTheme="majorBidi" w:cstheme="majorBidi"/>
          <w:sz w:val="24"/>
          <w:szCs w:val="24"/>
        </w:rPr>
        <w:t>Civic Space and Participation</w:t>
      </w:r>
    </w:p>
    <w:bookmarkEnd w:id="2"/>
    <w:bookmarkEnd w:id="3"/>
    <w:p w14:paraId="1A6059C4" w14:textId="77777777" w:rsidR="000D3EBC" w:rsidRPr="00936899" w:rsidRDefault="000D3EBC" w:rsidP="000D3EBC">
      <w:pPr>
        <w:numPr>
          <w:ilvl w:val="0"/>
          <w:numId w:val="1"/>
        </w:numPr>
        <w:spacing w:after="0" w:line="240" w:lineRule="atLeast"/>
        <w:contextualSpacing/>
        <w:jc w:val="both"/>
        <w:rPr>
          <w:rFonts w:asciiTheme="majorBidi" w:eastAsia="Palatino Linotype" w:hAnsiTheme="majorBidi" w:cstheme="majorBidi"/>
          <w:sz w:val="24"/>
          <w:szCs w:val="24"/>
        </w:rPr>
      </w:pPr>
      <w:r w:rsidRPr="00936899">
        <w:rPr>
          <w:rFonts w:asciiTheme="majorBidi" w:eastAsia="Palatino Linotype" w:hAnsiTheme="majorBidi" w:cstheme="majorBidi"/>
          <w:sz w:val="24"/>
          <w:szCs w:val="24"/>
        </w:rPr>
        <w:t>Accountability</w:t>
      </w:r>
    </w:p>
    <w:p w14:paraId="7D608712" w14:textId="77777777" w:rsidR="000D3EBC" w:rsidRPr="00936899" w:rsidRDefault="000D3EBC" w:rsidP="000D3EBC">
      <w:pPr>
        <w:numPr>
          <w:ilvl w:val="0"/>
          <w:numId w:val="1"/>
        </w:numPr>
        <w:spacing w:after="0" w:line="240" w:lineRule="atLeast"/>
        <w:contextualSpacing/>
        <w:jc w:val="both"/>
        <w:rPr>
          <w:rFonts w:asciiTheme="majorBidi" w:eastAsia="Palatino Linotype" w:hAnsiTheme="majorBidi" w:cstheme="majorBidi"/>
          <w:sz w:val="24"/>
          <w:szCs w:val="24"/>
        </w:rPr>
      </w:pPr>
      <w:r w:rsidRPr="00936899">
        <w:rPr>
          <w:rFonts w:asciiTheme="majorBidi" w:eastAsia="Palatino Linotype" w:hAnsiTheme="majorBidi" w:cstheme="majorBidi"/>
          <w:sz w:val="24"/>
          <w:szCs w:val="24"/>
        </w:rPr>
        <w:t>Transitional Justice.</w:t>
      </w:r>
    </w:p>
    <w:p w14:paraId="7B2AB9B1" w14:textId="77777777" w:rsidR="000D3EBC" w:rsidRPr="00936899" w:rsidRDefault="000D3EBC" w:rsidP="000D3EBC">
      <w:pPr>
        <w:numPr>
          <w:ilvl w:val="0"/>
          <w:numId w:val="1"/>
        </w:numPr>
        <w:spacing w:after="0" w:line="240" w:lineRule="atLeast"/>
        <w:contextualSpacing/>
        <w:jc w:val="both"/>
        <w:rPr>
          <w:rFonts w:asciiTheme="majorBidi" w:eastAsia="Palatino Linotype" w:hAnsiTheme="majorBidi" w:cstheme="majorBidi"/>
          <w:sz w:val="24"/>
          <w:szCs w:val="24"/>
        </w:rPr>
      </w:pPr>
      <w:r w:rsidRPr="00936899">
        <w:rPr>
          <w:rFonts w:asciiTheme="majorBidi" w:eastAsia="Palatino Linotype" w:hAnsiTheme="majorBidi" w:cstheme="majorBidi"/>
          <w:sz w:val="24"/>
          <w:szCs w:val="24"/>
        </w:rPr>
        <w:t>Engagement and Capacity Building.</w:t>
      </w:r>
    </w:p>
    <w:p w14:paraId="3122BAC1" w14:textId="77777777" w:rsidR="000D3EBC" w:rsidRPr="00936899" w:rsidRDefault="000D3EBC" w:rsidP="000D3EBC">
      <w:pPr>
        <w:spacing w:after="0" w:line="240" w:lineRule="atLeast"/>
        <w:contextualSpacing/>
        <w:jc w:val="both"/>
        <w:rPr>
          <w:rFonts w:asciiTheme="majorBidi" w:eastAsia="Palatino Linotype" w:hAnsiTheme="majorBidi" w:cstheme="majorBidi"/>
          <w:sz w:val="24"/>
          <w:szCs w:val="24"/>
        </w:rPr>
      </w:pPr>
    </w:p>
    <w:p w14:paraId="1C6356E8" w14:textId="77777777" w:rsidR="000D3EBC" w:rsidRPr="00936899" w:rsidRDefault="000D3EBC" w:rsidP="000D3EBC">
      <w:pPr>
        <w:pStyle w:val="ListParagraph"/>
        <w:numPr>
          <w:ilvl w:val="0"/>
          <w:numId w:val="24"/>
        </w:numPr>
        <w:spacing w:after="0" w:line="240" w:lineRule="atLeast"/>
        <w:ind w:left="450"/>
        <w:jc w:val="both"/>
        <w:rPr>
          <w:rFonts w:asciiTheme="majorBidi" w:eastAsia="Palatino Linotype" w:hAnsiTheme="majorBidi" w:cstheme="majorBidi"/>
          <w:b/>
          <w:bCs/>
          <w:sz w:val="24"/>
          <w:szCs w:val="24"/>
        </w:rPr>
      </w:pPr>
      <w:r w:rsidRPr="00936899">
        <w:rPr>
          <w:rFonts w:asciiTheme="majorBidi" w:eastAsia="Palatino Linotype" w:hAnsiTheme="majorBidi" w:cstheme="majorBidi"/>
          <w:b/>
          <w:bCs/>
          <w:sz w:val="24"/>
          <w:szCs w:val="24"/>
        </w:rPr>
        <w:t xml:space="preserve">HRD facilitated a session on human rights during an induction training for Ghana Formed Police Unit </w:t>
      </w:r>
      <w:r>
        <w:rPr>
          <w:rFonts w:asciiTheme="majorBidi" w:eastAsia="Palatino Linotype" w:hAnsiTheme="majorBidi" w:cstheme="majorBidi"/>
          <w:b/>
          <w:bCs/>
        </w:rPr>
        <w:t xml:space="preserve">(FPU) </w:t>
      </w:r>
      <w:r w:rsidRPr="00936899">
        <w:rPr>
          <w:rFonts w:asciiTheme="majorBidi" w:eastAsia="Palatino Linotype" w:hAnsiTheme="majorBidi" w:cstheme="majorBidi"/>
          <w:b/>
          <w:bCs/>
          <w:sz w:val="24"/>
          <w:szCs w:val="24"/>
        </w:rPr>
        <w:t>members in Bentiu, Unity State</w:t>
      </w:r>
    </w:p>
    <w:p w14:paraId="2A09BF20" w14:textId="77777777" w:rsidR="000D3EBC" w:rsidRPr="00936899" w:rsidRDefault="000D3EBC" w:rsidP="000D3EBC">
      <w:pPr>
        <w:spacing w:after="0" w:line="240" w:lineRule="atLeast"/>
        <w:jc w:val="both"/>
        <w:rPr>
          <w:rFonts w:asciiTheme="majorBidi" w:eastAsia="Palatino Linotype" w:hAnsiTheme="majorBidi" w:cstheme="majorBidi"/>
          <w:b/>
          <w:bCs/>
          <w:sz w:val="24"/>
          <w:szCs w:val="24"/>
        </w:rPr>
      </w:pPr>
    </w:p>
    <w:p w14:paraId="52F5F4FB" w14:textId="77777777" w:rsidR="000D3EBC" w:rsidRPr="00936899" w:rsidRDefault="000D3EBC" w:rsidP="000D3EBC">
      <w:pPr>
        <w:spacing w:after="0" w:line="240" w:lineRule="atLeast"/>
        <w:jc w:val="both"/>
        <w:rPr>
          <w:rFonts w:asciiTheme="majorBidi" w:eastAsia="Palatino Linotype" w:hAnsiTheme="majorBidi" w:cstheme="majorBidi"/>
          <w:sz w:val="24"/>
          <w:szCs w:val="24"/>
        </w:rPr>
      </w:pPr>
      <w:r>
        <w:rPr>
          <w:rFonts w:asciiTheme="majorBidi" w:eastAsia="Palatino Linotype" w:hAnsiTheme="majorBidi" w:cstheme="majorBidi"/>
        </w:rPr>
        <w:t>On 7 November 2025, HRD facilitated a session on human rights and conflict related sexual violence, during an induction training for Ghana FPU members at the UNMISS base in Rubkona, Rubkona County. Forty-two participants (ten women) took part in the training. During the training, HRD focused on various topics including basic elements of human rights, human rights in the UNMISS mandate, HRD activities and the role of the FPU and police in the protection and promotion of human rights. HRD also explained key elements on conflict related sexual violence and the role of the FPU/UNPOL in preventing and responding to CRSV. The training was interactive and participants asked and responded to various questions.</w:t>
      </w:r>
    </w:p>
    <w:p w14:paraId="414C0FB6" w14:textId="5E808B95" w:rsidR="00872A4D" w:rsidRPr="002A195C" w:rsidRDefault="00872A4D" w:rsidP="00950BC8">
      <w:pPr>
        <w:spacing w:after="0" w:line="240" w:lineRule="atLeast"/>
        <w:contextualSpacing/>
        <w:jc w:val="both"/>
        <w:rPr>
          <w:rFonts w:asciiTheme="majorBidi" w:eastAsia="Palatino Linotype" w:hAnsiTheme="majorBidi" w:cstheme="majorBidi"/>
          <w:sz w:val="24"/>
          <w:szCs w:val="24"/>
        </w:rPr>
      </w:pPr>
    </w:p>
    <w:sectPr w:rsidR="00872A4D" w:rsidRPr="002A195C" w:rsidSect="004C4101">
      <w:headerReference w:type="even" r:id="rId10"/>
      <w:headerReference w:type="default" r:id="rId11"/>
      <w:footerReference w:type="even" r:id="rId12"/>
      <w:footerReference w:type="default" r:id="rId13"/>
      <w:headerReference w:type="first" r:id="rId14"/>
      <w:footerReference w:type="first" r:id="rId15"/>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5494FB" w14:textId="77777777" w:rsidR="00E856D5" w:rsidRDefault="00E856D5" w:rsidP="004C4101">
      <w:pPr>
        <w:spacing w:after="0" w:line="240" w:lineRule="auto"/>
      </w:pPr>
      <w:r>
        <w:separator/>
      </w:r>
    </w:p>
  </w:endnote>
  <w:endnote w:type="continuationSeparator" w:id="0">
    <w:p w14:paraId="35240499" w14:textId="77777777" w:rsidR="00E856D5" w:rsidRDefault="00E856D5" w:rsidP="004C41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6E621" w14:textId="77777777" w:rsidR="00603B85" w:rsidRDefault="00603B8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742E6C68" w14:textId="77777777" w:rsidR="004C4101" w:rsidRDefault="004C4101"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1554217" w14:textId="16C1293D" w:rsidR="004C4101" w:rsidRPr="00796120" w:rsidRDefault="004C4101" w:rsidP="00796120">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w:t>
        </w:r>
        <w:r w:rsidR="005F7F04">
          <w:rPr>
            <w:rFonts w:ascii="Times New Roman" w:hAnsi="Times New Roman" w:cs="Times New Roman"/>
            <w:color w:val="0070C0"/>
            <w:sz w:val="20"/>
            <w:szCs w:val="20"/>
          </w:rPr>
          <w:t>5</w:t>
        </w:r>
        <w:r w:rsidR="00905939">
          <w:rPr>
            <w:rFonts w:ascii="Times New Roman" w:hAnsi="Times New Roman" w:cs="Times New Roman"/>
            <w:color w:val="0070C0"/>
            <w:sz w:val="20"/>
            <w:szCs w:val="20"/>
          </w:rPr>
          <w:t>1</w:t>
        </w:r>
        <w:r w:rsidR="002A195C">
          <w:rPr>
            <w:rFonts w:ascii="Times New Roman" w:hAnsi="Times New Roman" w:cs="Times New Roman"/>
            <w:color w:val="0070C0"/>
            <w:sz w:val="20"/>
            <w:szCs w:val="20"/>
          </w:rPr>
          <w:t>1</w:t>
        </w:r>
        <w:r w:rsidR="00603B85">
          <w:rPr>
            <w:rFonts w:ascii="Times New Roman" w:hAnsi="Times New Roman" w:cs="Times New Roman"/>
            <w:color w:val="0070C0"/>
            <w:sz w:val="20"/>
            <w:szCs w:val="20"/>
          </w:rPr>
          <w:t>10</w:t>
        </w:r>
        <w:r w:rsidR="007E46EB">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UNMISS HRD</w:t>
        </w:r>
        <w:r w:rsidR="00796120">
          <w:rPr>
            <w:rFonts w:ascii="Times New Roman" w:hAnsi="Times New Roman" w:cs="Times New Roman"/>
            <w:color w:val="0070C0"/>
            <w:sz w:val="20"/>
            <w:szCs w:val="20"/>
          </w:rPr>
          <w:t>_</w:t>
        </w:r>
        <w:r>
          <w:rPr>
            <w:rFonts w:ascii="Times New Roman" w:hAnsi="Times New Roman" w:cs="Times New Roman"/>
            <w:color w:val="0070C0"/>
            <w:sz w:val="20"/>
            <w:szCs w:val="20"/>
          </w:rPr>
          <w:t xml:space="preserve">Bentiu </w:t>
        </w:r>
        <w:r w:rsidRPr="00182875">
          <w:rPr>
            <w:rFonts w:ascii="Times New Roman" w:hAnsi="Times New Roman" w:cs="Times New Roman"/>
            <w:color w:val="0070C0"/>
            <w:sz w:val="20"/>
            <w:szCs w:val="20"/>
          </w:rPr>
          <w:t>Field Office</w:t>
        </w:r>
        <w:r w:rsidR="00796120">
          <w:rPr>
            <w:rFonts w:ascii="Times New Roman" w:hAnsi="Times New Roman" w:cs="Times New Roman"/>
            <w:color w:val="0070C0"/>
            <w:sz w:val="20"/>
            <w:szCs w:val="20"/>
          </w:rPr>
          <w:t>_</w:t>
        </w:r>
        <w:r w:rsidRPr="00182875">
          <w:rPr>
            <w:rFonts w:ascii="Times New Roman" w:hAnsi="Times New Roman" w:cs="Times New Roman"/>
            <w:color w:val="0070C0"/>
            <w:sz w:val="20"/>
            <w:szCs w:val="20"/>
          </w:rPr>
          <w:t xml:space="preserve">Daily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BDC6A" w14:textId="77777777" w:rsidR="00603B85" w:rsidRDefault="00603B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D401D0" w14:textId="77777777" w:rsidR="00E856D5" w:rsidRDefault="00E856D5" w:rsidP="004C4101">
      <w:pPr>
        <w:spacing w:after="0" w:line="240" w:lineRule="auto"/>
      </w:pPr>
      <w:r>
        <w:separator/>
      </w:r>
    </w:p>
  </w:footnote>
  <w:footnote w:type="continuationSeparator" w:id="0">
    <w:p w14:paraId="06904720" w14:textId="77777777" w:rsidR="00E856D5" w:rsidRDefault="00E856D5" w:rsidP="004C4101">
      <w:pPr>
        <w:spacing w:after="0" w:line="240" w:lineRule="auto"/>
      </w:pPr>
      <w:r>
        <w:continuationSeparator/>
      </w:r>
    </w:p>
  </w:footnote>
  <w:footnote w:id="1">
    <w:p w14:paraId="40C43087" w14:textId="77777777" w:rsidR="000D3EBC" w:rsidRPr="00DD60D8" w:rsidRDefault="000D3EBC" w:rsidP="000D3EBC">
      <w:pPr>
        <w:pStyle w:val="FootnoteText"/>
        <w:rPr>
          <w:rFonts w:asciiTheme="majorBidi" w:hAnsiTheme="majorBidi" w:cstheme="majorBidi"/>
        </w:rPr>
      </w:pPr>
      <w:r w:rsidRPr="00DD60D8">
        <w:rPr>
          <w:rStyle w:val="FootnoteReference"/>
          <w:rFonts w:asciiTheme="majorBidi" w:hAnsiTheme="majorBidi" w:cstheme="majorBidi"/>
        </w:rPr>
        <w:footnoteRef/>
      </w:r>
      <w:r w:rsidRPr="00DD60D8">
        <w:rPr>
          <w:rFonts w:asciiTheme="majorBidi" w:hAnsiTheme="majorBidi" w:cstheme="majorBidi"/>
        </w:rPr>
        <w:t xml:space="preserve"> </w:t>
      </w:r>
      <w:hyperlink r:id="rId1" w:history="1">
        <w:r w:rsidRPr="00DD60D8">
          <w:rPr>
            <w:rStyle w:val="Hyperlink"/>
            <w:rFonts w:asciiTheme="majorBidi" w:hAnsiTheme="majorBidi" w:cstheme="majorBidi"/>
          </w:rPr>
          <w:t>https://www.sudanspost.com/ex-deputy-interior-minister-burns-down-church-in-warrap-for-allegedly-destroying-our-way-of-life/</w:t>
        </w:r>
      </w:hyperlink>
      <w:r w:rsidRPr="00DD60D8">
        <w:rPr>
          <w:rFonts w:asciiTheme="majorBidi" w:hAnsiTheme="majorBidi" w:cstheme="majorBidi"/>
        </w:rPr>
        <w:t xml:space="preserve"> </w:t>
      </w:r>
    </w:p>
  </w:footnote>
  <w:footnote w:id="2">
    <w:p w14:paraId="418681BC" w14:textId="77777777" w:rsidR="000D3EBC" w:rsidRPr="00DD60D8" w:rsidRDefault="000D3EBC" w:rsidP="000D3EBC">
      <w:pPr>
        <w:pStyle w:val="FootnoteText"/>
        <w:rPr>
          <w:rFonts w:asciiTheme="majorBidi" w:hAnsiTheme="majorBidi" w:cstheme="majorBidi"/>
        </w:rPr>
      </w:pPr>
      <w:r w:rsidRPr="00DD60D8">
        <w:rPr>
          <w:rStyle w:val="FootnoteReference"/>
          <w:rFonts w:asciiTheme="majorBidi" w:hAnsiTheme="majorBidi" w:cstheme="majorBidi"/>
        </w:rPr>
        <w:footnoteRef/>
      </w:r>
      <w:r w:rsidRPr="00DD60D8">
        <w:rPr>
          <w:rFonts w:asciiTheme="majorBidi" w:hAnsiTheme="majorBidi" w:cstheme="majorBidi"/>
        </w:rPr>
        <w:t xml:space="preserve"> </w:t>
      </w:r>
      <w:hyperlink r:id="rId2" w:history="1">
        <w:r w:rsidRPr="00DD60D8">
          <w:rPr>
            <w:rStyle w:val="Hyperlink"/>
            <w:rFonts w:asciiTheme="majorBidi" w:hAnsiTheme="majorBidi" w:cstheme="majorBidi"/>
          </w:rPr>
          <w:t>https://www.radiotamazuj.org/en/news/article/mob-burns-down-sda-church-in-warrap-11-worshippers-hospitalized</w:t>
        </w:r>
      </w:hyperlink>
      <w:r w:rsidRPr="00DD60D8">
        <w:rPr>
          <w:rFonts w:asciiTheme="majorBidi" w:hAnsiTheme="majorBidi" w:cstheme="majorBidi"/>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F6382" w14:textId="77777777" w:rsidR="00603B85" w:rsidRDefault="00603B8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E7BC6" w14:textId="77777777" w:rsidR="004C4101" w:rsidRDefault="004C4101"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638F0DCE" w14:textId="77777777" w:rsidR="004C4101" w:rsidRPr="00182875" w:rsidRDefault="004C4101" w:rsidP="00182875">
    <w:pPr>
      <w:spacing w:after="0" w:line="240" w:lineRule="auto"/>
      <w:jc w:val="right"/>
      <w:rPr>
        <w:rFonts w:ascii="Times New Roman" w:eastAsia="Times New Roman" w:hAnsi="Times New Roman" w:cs="Times New Roman"/>
        <w:b/>
        <w:color w:val="0070C0"/>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A3CD2" w14:textId="77777777" w:rsidR="00603B85" w:rsidRDefault="00603B8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4098D"/>
    <w:multiLevelType w:val="hybridMultilevel"/>
    <w:tmpl w:val="F034AEF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 w15:restartNumberingAfterBreak="0">
    <w:nsid w:val="06FB761D"/>
    <w:multiLevelType w:val="hybridMultilevel"/>
    <w:tmpl w:val="E0943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796ED1"/>
    <w:multiLevelType w:val="hybridMultilevel"/>
    <w:tmpl w:val="D0D05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5B14D8"/>
    <w:multiLevelType w:val="hybridMultilevel"/>
    <w:tmpl w:val="9594CB3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C5C601F"/>
    <w:multiLevelType w:val="hybridMultilevel"/>
    <w:tmpl w:val="5900C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851A35"/>
    <w:multiLevelType w:val="hybridMultilevel"/>
    <w:tmpl w:val="5610F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6C16B7"/>
    <w:multiLevelType w:val="hybridMultilevel"/>
    <w:tmpl w:val="600E61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1153202"/>
    <w:multiLevelType w:val="hybridMultilevel"/>
    <w:tmpl w:val="43C8BB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4432600"/>
    <w:multiLevelType w:val="hybridMultilevel"/>
    <w:tmpl w:val="2F5432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3C777226"/>
    <w:multiLevelType w:val="hybridMultilevel"/>
    <w:tmpl w:val="F18E8A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D406EA7"/>
    <w:multiLevelType w:val="hybridMultilevel"/>
    <w:tmpl w:val="8E586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0284EF1"/>
    <w:multiLevelType w:val="hybridMultilevel"/>
    <w:tmpl w:val="F31AF4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520959D3"/>
    <w:multiLevelType w:val="hybridMultilevel"/>
    <w:tmpl w:val="85D6F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64E23DB"/>
    <w:multiLevelType w:val="hybridMultilevel"/>
    <w:tmpl w:val="01B4B89C"/>
    <w:lvl w:ilvl="0" w:tplc="04090001">
      <w:start w:val="1"/>
      <w:numFmt w:val="bullet"/>
      <w:lvlText w:val=""/>
      <w:lvlJc w:val="left"/>
      <w:pPr>
        <w:ind w:left="16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7895ABA"/>
    <w:multiLevelType w:val="hybridMultilevel"/>
    <w:tmpl w:val="5CDAA44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15:restartNumberingAfterBreak="0">
    <w:nsid w:val="5A361233"/>
    <w:multiLevelType w:val="hybridMultilevel"/>
    <w:tmpl w:val="F7B0A9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5D7E6998"/>
    <w:multiLevelType w:val="hybridMultilevel"/>
    <w:tmpl w:val="F6E68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2E642A"/>
    <w:multiLevelType w:val="hybridMultilevel"/>
    <w:tmpl w:val="12CECCF0"/>
    <w:lvl w:ilvl="0" w:tplc="04090003">
      <w:start w:val="1"/>
      <w:numFmt w:val="bullet"/>
      <w:lvlText w:val="o"/>
      <w:lvlJc w:val="left"/>
      <w:pPr>
        <w:ind w:left="1440" w:hanging="360"/>
      </w:pPr>
      <w:rPr>
        <w:rFonts w:ascii="Courier New" w:hAnsi="Courier New" w:cs="Courier New" w:hint="default"/>
      </w:rPr>
    </w:lvl>
    <w:lvl w:ilvl="1" w:tplc="FFFFFFFF">
      <w:numFmt w:val="bullet"/>
      <w:lvlText w:val="-"/>
      <w:lvlJc w:val="left"/>
      <w:pPr>
        <w:ind w:left="2160" w:hanging="360"/>
      </w:pPr>
      <w:rPr>
        <w:rFonts w:ascii="Times New Roman" w:eastAsia="Calibri" w:hAnsi="Times New Roman" w:cs="Times New Roman"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18" w15:restartNumberingAfterBreak="0">
    <w:nsid w:val="651A5424"/>
    <w:multiLevelType w:val="hybridMultilevel"/>
    <w:tmpl w:val="4E5ED6A8"/>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9" w15:restartNumberingAfterBreak="0">
    <w:nsid w:val="677A789F"/>
    <w:multiLevelType w:val="hybridMultilevel"/>
    <w:tmpl w:val="6BFE4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0B46659"/>
    <w:multiLevelType w:val="hybridMultilevel"/>
    <w:tmpl w:val="3A10D1D4"/>
    <w:lvl w:ilvl="0" w:tplc="0409000F">
      <w:start w:val="1"/>
      <w:numFmt w:val="decimal"/>
      <w:lvlText w:val="%1."/>
      <w:lvlJc w:val="left"/>
      <w:pPr>
        <w:ind w:left="360" w:hanging="360"/>
      </w:pPr>
      <w:rPr>
        <w:rFonts w:hint="default"/>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71E35CEA"/>
    <w:multiLevelType w:val="hybridMultilevel"/>
    <w:tmpl w:val="8A0440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F3A29F3"/>
    <w:multiLevelType w:val="hybridMultilevel"/>
    <w:tmpl w:val="531CC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27354405">
    <w:abstractNumId w:val="20"/>
  </w:num>
  <w:num w:numId="2" w16cid:durableId="395399109">
    <w:abstractNumId w:val="4"/>
  </w:num>
  <w:num w:numId="3" w16cid:durableId="1713265759">
    <w:abstractNumId w:val="0"/>
  </w:num>
  <w:num w:numId="4" w16cid:durableId="802162705">
    <w:abstractNumId w:val="5"/>
  </w:num>
  <w:num w:numId="5" w16cid:durableId="1092363264">
    <w:abstractNumId w:val="12"/>
  </w:num>
  <w:num w:numId="6" w16cid:durableId="734858615">
    <w:abstractNumId w:val="7"/>
  </w:num>
  <w:num w:numId="7" w16cid:durableId="186795121">
    <w:abstractNumId w:val="13"/>
  </w:num>
  <w:num w:numId="8" w16cid:durableId="1151023901">
    <w:abstractNumId w:val="11"/>
  </w:num>
  <w:num w:numId="9" w16cid:durableId="49310161">
    <w:abstractNumId w:val="15"/>
  </w:num>
  <w:num w:numId="10" w16cid:durableId="540361275">
    <w:abstractNumId w:val="2"/>
  </w:num>
  <w:num w:numId="11" w16cid:durableId="1405254272">
    <w:abstractNumId w:val="18"/>
  </w:num>
  <w:num w:numId="12" w16cid:durableId="746726826">
    <w:abstractNumId w:val="17"/>
  </w:num>
  <w:num w:numId="13" w16cid:durableId="2008433917">
    <w:abstractNumId w:val="8"/>
  </w:num>
  <w:num w:numId="14" w16cid:durableId="1071661601">
    <w:abstractNumId w:val="10"/>
  </w:num>
  <w:num w:numId="15" w16cid:durableId="1199465848">
    <w:abstractNumId w:val="22"/>
  </w:num>
  <w:num w:numId="16" w16cid:durableId="1252660467">
    <w:abstractNumId w:val="19"/>
  </w:num>
  <w:num w:numId="17" w16cid:durableId="610169401">
    <w:abstractNumId w:val="9"/>
  </w:num>
  <w:num w:numId="18" w16cid:durableId="1934047371">
    <w:abstractNumId w:val="16"/>
  </w:num>
  <w:num w:numId="19" w16cid:durableId="1067260545">
    <w:abstractNumId w:val="21"/>
  </w:num>
  <w:num w:numId="20" w16cid:durableId="1938824557">
    <w:abstractNumId w:val="6"/>
  </w:num>
  <w:num w:numId="21" w16cid:durableId="1572274469">
    <w:abstractNumId w:val="3"/>
  </w:num>
  <w:num w:numId="22" w16cid:durableId="1388920052">
    <w:abstractNumId w:val="6"/>
  </w:num>
  <w:num w:numId="23" w16cid:durableId="472018424">
    <w:abstractNumId w:val="1"/>
  </w:num>
  <w:num w:numId="24" w16cid:durableId="1405565290">
    <w:abstractNumId w:val="14"/>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101"/>
    <w:rsid w:val="00002969"/>
    <w:rsid w:val="00006090"/>
    <w:rsid w:val="000151BD"/>
    <w:rsid w:val="0002310B"/>
    <w:rsid w:val="00023711"/>
    <w:rsid w:val="00023F87"/>
    <w:rsid w:val="000255F9"/>
    <w:rsid w:val="0002696B"/>
    <w:rsid w:val="00031CA7"/>
    <w:rsid w:val="00033F33"/>
    <w:rsid w:val="00034D7B"/>
    <w:rsid w:val="00035E9E"/>
    <w:rsid w:val="00042586"/>
    <w:rsid w:val="00042D22"/>
    <w:rsid w:val="00043043"/>
    <w:rsid w:val="0004445C"/>
    <w:rsid w:val="000465A3"/>
    <w:rsid w:val="00050AC6"/>
    <w:rsid w:val="000555D8"/>
    <w:rsid w:val="00055A84"/>
    <w:rsid w:val="00057857"/>
    <w:rsid w:val="0006007B"/>
    <w:rsid w:val="00062BAB"/>
    <w:rsid w:val="00062D68"/>
    <w:rsid w:val="00067C36"/>
    <w:rsid w:val="00071445"/>
    <w:rsid w:val="000721C8"/>
    <w:rsid w:val="00075149"/>
    <w:rsid w:val="000751E6"/>
    <w:rsid w:val="000761BF"/>
    <w:rsid w:val="00076A58"/>
    <w:rsid w:val="000774A1"/>
    <w:rsid w:val="00077BCF"/>
    <w:rsid w:val="00085B02"/>
    <w:rsid w:val="00087043"/>
    <w:rsid w:val="000966F6"/>
    <w:rsid w:val="000A01AD"/>
    <w:rsid w:val="000A3DC8"/>
    <w:rsid w:val="000A495E"/>
    <w:rsid w:val="000A5829"/>
    <w:rsid w:val="000A7CD5"/>
    <w:rsid w:val="000B1E7B"/>
    <w:rsid w:val="000B395A"/>
    <w:rsid w:val="000B4189"/>
    <w:rsid w:val="000B4FE1"/>
    <w:rsid w:val="000B6ACB"/>
    <w:rsid w:val="000B7814"/>
    <w:rsid w:val="000C12E3"/>
    <w:rsid w:val="000C3388"/>
    <w:rsid w:val="000D3EBC"/>
    <w:rsid w:val="000D4B85"/>
    <w:rsid w:val="000D6A9C"/>
    <w:rsid w:val="000D747E"/>
    <w:rsid w:val="000E00C2"/>
    <w:rsid w:val="000E2F9E"/>
    <w:rsid w:val="000E38D0"/>
    <w:rsid w:val="000F00E2"/>
    <w:rsid w:val="000F0E9E"/>
    <w:rsid w:val="000F228F"/>
    <w:rsid w:val="000F47BD"/>
    <w:rsid w:val="00101AF2"/>
    <w:rsid w:val="0010358D"/>
    <w:rsid w:val="00103940"/>
    <w:rsid w:val="00105A96"/>
    <w:rsid w:val="00105E71"/>
    <w:rsid w:val="00105ECA"/>
    <w:rsid w:val="00105F45"/>
    <w:rsid w:val="00107EC4"/>
    <w:rsid w:val="0011040A"/>
    <w:rsid w:val="001109CE"/>
    <w:rsid w:val="00111166"/>
    <w:rsid w:val="00113B54"/>
    <w:rsid w:val="00115DA0"/>
    <w:rsid w:val="00115EB3"/>
    <w:rsid w:val="00117E33"/>
    <w:rsid w:val="00124A15"/>
    <w:rsid w:val="001268B7"/>
    <w:rsid w:val="001341F6"/>
    <w:rsid w:val="00140CFF"/>
    <w:rsid w:val="00143602"/>
    <w:rsid w:val="00144642"/>
    <w:rsid w:val="00150309"/>
    <w:rsid w:val="00152C45"/>
    <w:rsid w:val="001558F3"/>
    <w:rsid w:val="001568CF"/>
    <w:rsid w:val="00163125"/>
    <w:rsid w:val="00163485"/>
    <w:rsid w:val="00163A2A"/>
    <w:rsid w:val="00165900"/>
    <w:rsid w:val="00167678"/>
    <w:rsid w:val="0017033C"/>
    <w:rsid w:val="00171C23"/>
    <w:rsid w:val="001732A5"/>
    <w:rsid w:val="00174AE7"/>
    <w:rsid w:val="001805D9"/>
    <w:rsid w:val="001821A1"/>
    <w:rsid w:val="0018273A"/>
    <w:rsid w:val="00182861"/>
    <w:rsid w:val="00183763"/>
    <w:rsid w:val="00184EFF"/>
    <w:rsid w:val="00187754"/>
    <w:rsid w:val="001912AC"/>
    <w:rsid w:val="001913C1"/>
    <w:rsid w:val="00191EB3"/>
    <w:rsid w:val="00191FD2"/>
    <w:rsid w:val="0019229E"/>
    <w:rsid w:val="0019619E"/>
    <w:rsid w:val="00196B36"/>
    <w:rsid w:val="001A1CD6"/>
    <w:rsid w:val="001A3160"/>
    <w:rsid w:val="001A4A7A"/>
    <w:rsid w:val="001A4AD0"/>
    <w:rsid w:val="001A5C1F"/>
    <w:rsid w:val="001A5EDF"/>
    <w:rsid w:val="001A6BC2"/>
    <w:rsid w:val="001B154E"/>
    <w:rsid w:val="001B42AA"/>
    <w:rsid w:val="001B60BD"/>
    <w:rsid w:val="001C0D15"/>
    <w:rsid w:val="001C157C"/>
    <w:rsid w:val="001C2465"/>
    <w:rsid w:val="001C30C2"/>
    <w:rsid w:val="001C56FF"/>
    <w:rsid w:val="001D20E0"/>
    <w:rsid w:val="001D2FDC"/>
    <w:rsid w:val="001D70F5"/>
    <w:rsid w:val="001D771D"/>
    <w:rsid w:val="001E0875"/>
    <w:rsid w:val="001E430E"/>
    <w:rsid w:val="001E50A9"/>
    <w:rsid w:val="001E58FE"/>
    <w:rsid w:val="001E625B"/>
    <w:rsid w:val="001E78C5"/>
    <w:rsid w:val="001F095C"/>
    <w:rsid w:val="001F2F09"/>
    <w:rsid w:val="001F4C4B"/>
    <w:rsid w:val="001F7E06"/>
    <w:rsid w:val="0020124D"/>
    <w:rsid w:val="0020381E"/>
    <w:rsid w:val="0020747E"/>
    <w:rsid w:val="00207F50"/>
    <w:rsid w:val="0021137A"/>
    <w:rsid w:val="00211480"/>
    <w:rsid w:val="00215052"/>
    <w:rsid w:val="002154BA"/>
    <w:rsid w:val="00216531"/>
    <w:rsid w:val="00217F16"/>
    <w:rsid w:val="002202F0"/>
    <w:rsid w:val="0022153D"/>
    <w:rsid w:val="00221562"/>
    <w:rsid w:val="00222DB6"/>
    <w:rsid w:val="002243FB"/>
    <w:rsid w:val="00225585"/>
    <w:rsid w:val="0022613C"/>
    <w:rsid w:val="00226B81"/>
    <w:rsid w:val="002311FD"/>
    <w:rsid w:val="00232CD8"/>
    <w:rsid w:val="00234384"/>
    <w:rsid w:val="00235238"/>
    <w:rsid w:val="002356F2"/>
    <w:rsid w:val="00237464"/>
    <w:rsid w:val="00237D48"/>
    <w:rsid w:val="002406D2"/>
    <w:rsid w:val="00242DD9"/>
    <w:rsid w:val="00244F2E"/>
    <w:rsid w:val="00247A9E"/>
    <w:rsid w:val="00251752"/>
    <w:rsid w:val="0025401F"/>
    <w:rsid w:val="0025534F"/>
    <w:rsid w:val="00255993"/>
    <w:rsid w:val="00265DDD"/>
    <w:rsid w:val="00265F7B"/>
    <w:rsid w:val="002669ED"/>
    <w:rsid w:val="00271073"/>
    <w:rsid w:val="00273AA3"/>
    <w:rsid w:val="00273C7B"/>
    <w:rsid w:val="00274836"/>
    <w:rsid w:val="00275C70"/>
    <w:rsid w:val="00280B61"/>
    <w:rsid w:val="00282748"/>
    <w:rsid w:val="002830D8"/>
    <w:rsid w:val="00283E27"/>
    <w:rsid w:val="002865A6"/>
    <w:rsid w:val="002867D8"/>
    <w:rsid w:val="00287656"/>
    <w:rsid w:val="00290FEC"/>
    <w:rsid w:val="00296058"/>
    <w:rsid w:val="002A067B"/>
    <w:rsid w:val="002A0CA7"/>
    <w:rsid w:val="002A0F6F"/>
    <w:rsid w:val="002A195C"/>
    <w:rsid w:val="002A5AFB"/>
    <w:rsid w:val="002A67B5"/>
    <w:rsid w:val="002B05F1"/>
    <w:rsid w:val="002B098B"/>
    <w:rsid w:val="002B160B"/>
    <w:rsid w:val="002B2786"/>
    <w:rsid w:val="002B27C2"/>
    <w:rsid w:val="002B3959"/>
    <w:rsid w:val="002B4512"/>
    <w:rsid w:val="002B5F34"/>
    <w:rsid w:val="002B69D4"/>
    <w:rsid w:val="002C1C43"/>
    <w:rsid w:val="002C1DA8"/>
    <w:rsid w:val="002C4603"/>
    <w:rsid w:val="002C49AB"/>
    <w:rsid w:val="002C549D"/>
    <w:rsid w:val="002C695F"/>
    <w:rsid w:val="002C6D8E"/>
    <w:rsid w:val="002C77BD"/>
    <w:rsid w:val="002D07D2"/>
    <w:rsid w:val="002D4662"/>
    <w:rsid w:val="002D5CEF"/>
    <w:rsid w:val="002E4E56"/>
    <w:rsid w:val="002E6BF9"/>
    <w:rsid w:val="002E7A19"/>
    <w:rsid w:val="002F03B1"/>
    <w:rsid w:val="002F0DD9"/>
    <w:rsid w:val="002F1986"/>
    <w:rsid w:val="002F2DAD"/>
    <w:rsid w:val="002F4155"/>
    <w:rsid w:val="002F617A"/>
    <w:rsid w:val="002F6439"/>
    <w:rsid w:val="003002F9"/>
    <w:rsid w:val="00300BA9"/>
    <w:rsid w:val="00300D52"/>
    <w:rsid w:val="00301C2D"/>
    <w:rsid w:val="003025CA"/>
    <w:rsid w:val="00312A3D"/>
    <w:rsid w:val="003145BD"/>
    <w:rsid w:val="00314F89"/>
    <w:rsid w:val="0031762D"/>
    <w:rsid w:val="00321AD1"/>
    <w:rsid w:val="00321E58"/>
    <w:rsid w:val="0032310F"/>
    <w:rsid w:val="0032464A"/>
    <w:rsid w:val="00325503"/>
    <w:rsid w:val="0032657C"/>
    <w:rsid w:val="003310AB"/>
    <w:rsid w:val="00333088"/>
    <w:rsid w:val="00333318"/>
    <w:rsid w:val="00333455"/>
    <w:rsid w:val="003335A2"/>
    <w:rsid w:val="00337964"/>
    <w:rsid w:val="00337B1B"/>
    <w:rsid w:val="003412D5"/>
    <w:rsid w:val="00341B0A"/>
    <w:rsid w:val="00342D19"/>
    <w:rsid w:val="00343C36"/>
    <w:rsid w:val="00344603"/>
    <w:rsid w:val="00344D73"/>
    <w:rsid w:val="00345F9D"/>
    <w:rsid w:val="00347F37"/>
    <w:rsid w:val="00352107"/>
    <w:rsid w:val="00356C24"/>
    <w:rsid w:val="00360A5E"/>
    <w:rsid w:val="00360FA7"/>
    <w:rsid w:val="00360FBA"/>
    <w:rsid w:val="00362498"/>
    <w:rsid w:val="0036303A"/>
    <w:rsid w:val="00365E30"/>
    <w:rsid w:val="00366476"/>
    <w:rsid w:val="00366FAC"/>
    <w:rsid w:val="00371CCD"/>
    <w:rsid w:val="00373C29"/>
    <w:rsid w:val="00373E9E"/>
    <w:rsid w:val="00374FAA"/>
    <w:rsid w:val="0037574E"/>
    <w:rsid w:val="00383B0F"/>
    <w:rsid w:val="00385B1D"/>
    <w:rsid w:val="00391251"/>
    <w:rsid w:val="00393594"/>
    <w:rsid w:val="0039367F"/>
    <w:rsid w:val="003944C6"/>
    <w:rsid w:val="00394EBF"/>
    <w:rsid w:val="003979A5"/>
    <w:rsid w:val="003A1910"/>
    <w:rsid w:val="003A1F06"/>
    <w:rsid w:val="003A2806"/>
    <w:rsid w:val="003A4BAF"/>
    <w:rsid w:val="003A5583"/>
    <w:rsid w:val="003B7CEA"/>
    <w:rsid w:val="003C2EFA"/>
    <w:rsid w:val="003C4347"/>
    <w:rsid w:val="003C60E3"/>
    <w:rsid w:val="003D01A0"/>
    <w:rsid w:val="003D0349"/>
    <w:rsid w:val="003D042D"/>
    <w:rsid w:val="003D113D"/>
    <w:rsid w:val="003D35F2"/>
    <w:rsid w:val="003D3FC4"/>
    <w:rsid w:val="003D452D"/>
    <w:rsid w:val="003D4DC0"/>
    <w:rsid w:val="003D58FF"/>
    <w:rsid w:val="003E0C29"/>
    <w:rsid w:val="003E4158"/>
    <w:rsid w:val="003E4376"/>
    <w:rsid w:val="003E4D76"/>
    <w:rsid w:val="003F071B"/>
    <w:rsid w:val="003F24FA"/>
    <w:rsid w:val="003F29E1"/>
    <w:rsid w:val="00401BD6"/>
    <w:rsid w:val="00401CFC"/>
    <w:rsid w:val="00401EAB"/>
    <w:rsid w:val="00403156"/>
    <w:rsid w:val="00405C39"/>
    <w:rsid w:val="00406B02"/>
    <w:rsid w:val="00406C04"/>
    <w:rsid w:val="00407CE1"/>
    <w:rsid w:val="00410491"/>
    <w:rsid w:val="0041751C"/>
    <w:rsid w:val="00421507"/>
    <w:rsid w:val="00424B04"/>
    <w:rsid w:val="00424C28"/>
    <w:rsid w:val="004265F3"/>
    <w:rsid w:val="00430D94"/>
    <w:rsid w:val="00433C85"/>
    <w:rsid w:val="00440675"/>
    <w:rsid w:val="00441370"/>
    <w:rsid w:val="00444251"/>
    <w:rsid w:val="00444AAF"/>
    <w:rsid w:val="00446050"/>
    <w:rsid w:val="0044707E"/>
    <w:rsid w:val="0044779F"/>
    <w:rsid w:val="00447B3A"/>
    <w:rsid w:val="0045162B"/>
    <w:rsid w:val="00452F68"/>
    <w:rsid w:val="00453185"/>
    <w:rsid w:val="00456376"/>
    <w:rsid w:val="00460EBE"/>
    <w:rsid w:val="00462326"/>
    <w:rsid w:val="00464AE9"/>
    <w:rsid w:val="00464B0C"/>
    <w:rsid w:val="00466F03"/>
    <w:rsid w:val="00472CA5"/>
    <w:rsid w:val="00473BAA"/>
    <w:rsid w:val="00475079"/>
    <w:rsid w:val="0047756F"/>
    <w:rsid w:val="00477745"/>
    <w:rsid w:val="004801D9"/>
    <w:rsid w:val="00480600"/>
    <w:rsid w:val="004835C5"/>
    <w:rsid w:val="004864A3"/>
    <w:rsid w:val="00486615"/>
    <w:rsid w:val="0049092C"/>
    <w:rsid w:val="00491C3A"/>
    <w:rsid w:val="00491C64"/>
    <w:rsid w:val="00496A14"/>
    <w:rsid w:val="004A4E0B"/>
    <w:rsid w:val="004A657C"/>
    <w:rsid w:val="004A6ECE"/>
    <w:rsid w:val="004B15D3"/>
    <w:rsid w:val="004B6914"/>
    <w:rsid w:val="004C0274"/>
    <w:rsid w:val="004C1DA0"/>
    <w:rsid w:val="004C3EFD"/>
    <w:rsid w:val="004C4101"/>
    <w:rsid w:val="004C65CB"/>
    <w:rsid w:val="004D36FF"/>
    <w:rsid w:val="004D378E"/>
    <w:rsid w:val="004D60BA"/>
    <w:rsid w:val="004D6596"/>
    <w:rsid w:val="004D6715"/>
    <w:rsid w:val="004E379A"/>
    <w:rsid w:val="004E4BCD"/>
    <w:rsid w:val="004E4E42"/>
    <w:rsid w:val="004E5575"/>
    <w:rsid w:val="004E65DA"/>
    <w:rsid w:val="004E7C11"/>
    <w:rsid w:val="004F08C0"/>
    <w:rsid w:val="004F33C4"/>
    <w:rsid w:val="004F50EB"/>
    <w:rsid w:val="004F5946"/>
    <w:rsid w:val="004F6C6A"/>
    <w:rsid w:val="005004E3"/>
    <w:rsid w:val="00505B3A"/>
    <w:rsid w:val="00512E0A"/>
    <w:rsid w:val="0051540F"/>
    <w:rsid w:val="00516FF1"/>
    <w:rsid w:val="00517025"/>
    <w:rsid w:val="00520A57"/>
    <w:rsid w:val="005237D6"/>
    <w:rsid w:val="00524C70"/>
    <w:rsid w:val="00524F37"/>
    <w:rsid w:val="00525301"/>
    <w:rsid w:val="0053189E"/>
    <w:rsid w:val="00532D3F"/>
    <w:rsid w:val="00533520"/>
    <w:rsid w:val="00534B65"/>
    <w:rsid w:val="005359C4"/>
    <w:rsid w:val="00536C83"/>
    <w:rsid w:val="00537B6C"/>
    <w:rsid w:val="00537D3D"/>
    <w:rsid w:val="00541E14"/>
    <w:rsid w:val="005434E6"/>
    <w:rsid w:val="00544578"/>
    <w:rsid w:val="00545140"/>
    <w:rsid w:val="005453E1"/>
    <w:rsid w:val="0054633B"/>
    <w:rsid w:val="005473BE"/>
    <w:rsid w:val="00547FCF"/>
    <w:rsid w:val="0055057F"/>
    <w:rsid w:val="0055118B"/>
    <w:rsid w:val="005548CE"/>
    <w:rsid w:val="005564B8"/>
    <w:rsid w:val="0056235E"/>
    <w:rsid w:val="00562C99"/>
    <w:rsid w:val="00564270"/>
    <w:rsid w:val="00564DEA"/>
    <w:rsid w:val="00565E14"/>
    <w:rsid w:val="00565E23"/>
    <w:rsid w:val="00567C72"/>
    <w:rsid w:val="0057184B"/>
    <w:rsid w:val="00572AA2"/>
    <w:rsid w:val="00573476"/>
    <w:rsid w:val="00575337"/>
    <w:rsid w:val="005759BF"/>
    <w:rsid w:val="00577473"/>
    <w:rsid w:val="005774BA"/>
    <w:rsid w:val="005820FF"/>
    <w:rsid w:val="005845A1"/>
    <w:rsid w:val="00584C78"/>
    <w:rsid w:val="005866F9"/>
    <w:rsid w:val="005879A6"/>
    <w:rsid w:val="0059079F"/>
    <w:rsid w:val="00590CAB"/>
    <w:rsid w:val="005951C5"/>
    <w:rsid w:val="00596F3B"/>
    <w:rsid w:val="005972B2"/>
    <w:rsid w:val="005A1D42"/>
    <w:rsid w:val="005A3932"/>
    <w:rsid w:val="005A3AE8"/>
    <w:rsid w:val="005A3BD6"/>
    <w:rsid w:val="005A5A05"/>
    <w:rsid w:val="005A61CC"/>
    <w:rsid w:val="005A6607"/>
    <w:rsid w:val="005A69A4"/>
    <w:rsid w:val="005B24C3"/>
    <w:rsid w:val="005B3E62"/>
    <w:rsid w:val="005B4D4F"/>
    <w:rsid w:val="005B511C"/>
    <w:rsid w:val="005B696B"/>
    <w:rsid w:val="005B7715"/>
    <w:rsid w:val="005C22C7"/>
    <w:rsid w:val="005C4ACC"/>
    <w:rsid w:val="005C6576"/>
    <w:rsid w:val="005C71B6"/>
    <w:rsid w:val="005D1A3B"/>
    <w:rsid w:val="005D2B45"/>
    <w:rsid w:val="005D389C"/>
    <w:rsid w:val="005E1618"/>
    <w:rsid w:val="005E400F"/>
    <w:rsid w:val="005E5D83"/>
    <w:rsid w:val="005F1F07"/>
    <w:rsid w:val="005F2DD9"/>
    <w:rsid w:val="005F4ED5"/>
    <w:rsid w:val="005F6B47"/>
    <w:rsid w:val="005F7D45"/>
    <w:rsid w:val="005F7F04"/>
    <w:rsid w:val="00602ACC"/>
    <w:rsid w:val="006038A3"/>
    <w:rsid w:val="00603B85"/>
    <w:rsid w:val="00603D09"/>
    <w:rsid w:val="00604786"/>
    <w:rsid w:val="00605226"/>
    <w:rsid w:val="00607C97"/>
    <w:rsid w:val="00610550"/>
    <w:rsid w:val="006129F7"/>
    <w:rsid w:val="00613CC1"/>
    <w:rsid w:val="006146D9"/>
    <w:rsid w:val="006152CD"/>
    <w:rsid w:val="006155B4"/>
    <w:rsid w:val="006207BF"/>
    <w:rsid w:val="0062544D"/>
    <w:rsid w:val="0063177F"/>
    <w:rsid w:val="00634B67"/>
    <w:rsid w:val="006354C6"/>
    <w:rsid w:val="00637AAD"/>
    <w:rsid w:val="00640D57"/>
    <w:rsid w:val="00643587"/>
    <w:rsid w:val="0064424E"/>
    <w:rsid w:val="006457CE"/>
    <w:rsid w:val="006458E3"/>
    <w:rsid w:val="00645C12"/>
    <w:rsid w:val="006508B1"/>
    <w:rsid w:val="00650DCB"/>
    <w:rsid w:val="00651B74"/>
    <w:rsid w:val="006524F1"/>
    <w:rsid w:val="00652A86"/>
    <w:rsid w:val="006541C9"/>
    <w:rsid w:val="006562D6"/>
    <w:rsid w:val="006566A3"/>
    <w:rsid w:val="00656A48"/>
    <w:rsid w:val="0066093A"/>
    <w:rsid w:val="00660FD2"/>
    <w:rsid w:val="0066346E"/>
    <w:rsid w:val="006637DE"/>
    <w:rsid w:val="00665F1A"/>
    <w:rsid w:val="006663F0"/>
    <w:rsid w:val="00672358"/>
    <w:rsid w:val="00675F7D"/>
    <w:rsid w:val="00676293"/>
    <w:rsid w:val="006770BD"/>
    <w:rsid w:val="006778C4"/>
    <w:rsid w:val="00680258"/>
    <w:rsid w:val="0068101D"/>
    <w:rsid w:val="006813CF"/>
    <w:rsid w:val="00682D35"/>
    <w:rsid w:val="00687289"/>
    <w:rsid w:val="006903CB"/>
    <w:rsid w:val="00690A32"/>
    <w:rsid w:val="00691BFA"/>
    <w:rsid w:val="00692694"/>
    <w:rsid w:val="0069294C"/>
    <w:rsid w:val="006936A3"/>
    <w:rsid w:val="00694463"/>
    <w:rsid w:val="0069481B"/>
    <w:rsid w:val="0069615D"/>
    <w:rsid w:val="00697997"/>
    <w:rsid w:val="006A1A23"/>
    <w:rsid w:val="006A2D4C"/>
    <w:rsid w:val="006A38C3"/>
    <w:rsid w:val="006A5ADC"/>
    <w:rsid w:val="006B30DA"/>
    <w:rsid w:val="006B36C8"/>
    <w:rsid w:val="006B3734"/>
    <w:rsid w:val="006B5FC5"/>
    <w:rsid w:val="006B65C3"/>
    <w:rsid w:val="006B7A94"/>
    <w:rsid w:val="006C02C1"/>
    <w:rsid w:val="006C1A76"/>
    <w:rsid w:val="006C38FE"/>
    <w:rsid w:val="006D7AE3"/>
    <w:rsid w:val="006E1A64"/>
    <w:rsid w:val="006E2262"/>
    <w:rsid w:val="006E3689"/>
    <w:rsid w:val="006E3745"/>
    <w:rsid w:val="006E4231"/>
    <w:rsid w:val="006E759D"/>
    <w:rsid w:val="006E78B6"/>
    <w:rsid w:val="006F0581"/>
    <w:rsid w:val="006F1720"/>
    <w:rsid w:val="00700BF3"/>
    <w:rsid w:val="007016F0"/>
    <w:rsid w:val="00705864"/>
    <w:rsid w:val="00707614"/>
    <w:rsid w:val="00712CC1"/>
    <w:rsid w:val="0071318B"/>
    <w:rsid w:val="007143D2"/>
    <w:rsid w:val="00714DCB"/>
    <w:rsid w:val="007158D8"/>
    <w:rsid w:val="00715B5A"/>
    <w:rsid w:val="007165C7"/>
    <w:rsid w:val="0072086E"/>
    <w:rsid w:val="00721140"/>
    <w:rsid w:val="007240A6"/>
    <w:rsid w:val="00726053"/>
    <w:rsid w:val="007331F5"/>
    <w:rsid w:val="00734459"/>
    <w:rsid w:val="00734DEA"/>
    <w:rsid w:val="00735AC2"/>
    <w:rsid w:val="00737BAF"/>
    <w:rsid w:val="007406BF"/>
    <w:rsid w:val="00740A44"/>
    <w:rsid w:val="00740C87"/>
    <w:rsid w:val="007434FB"/>
    <w:rsid w:val="00743783"/>
    <w:rsid w:val="007445DB"/>
    <w:rsid w:val="00747B8E"/>
    <w:rsid w:val="00747E0D"/>
    <w:rsid w:val="00752158"/>
    <w:rsid w:val="00752630"/>
    <w:rsid w:val="007571BB"/>
    <w:rsid w:val="00757506"/>
    <w:rsid w:val="00760195"/>
    <w:rsid w:val="00760936"/>
    <w:rsid w:val="007625CF"/>
    <w:rsid w:val="00765C49"/>
    <w:rsid w:val="00766668"/>
    <w:rsid w:val="00767370"/>
    <w:rsid w:val="00770A40"/>
    <w:rsid w:val="00772D17"/>
    <w:rsid w:val="007760F8"/>
    <w:rsid w:val="0077775C"/>
    <w:rsid w:val="0078147C"/>
    <w:rsid w:val="00781E10"/>
    <w:rsid w:val="0078247A"/>
    <w:rsid w:val="0078262F"/>
    <w:rsid w:val="00783419"/>
    <w:rsid w:val="00791396"/>
    <w:rsid w:val="007913CF"/>
    <w:rsid w:val="00796049"/>
    <w:rsid w:val="00796120"/>
    <w:rsid w:val="00796D0A"/>
    <w:rsid w:val="00797954"/>
    <w:rsid w:val="00797A3E"/>
    <w:rsid w:val="007A1357"/>
    <w:rsid w:val="007A4556"/>
    <w:rsid w:val="007A4B1A"/>
    <w:rsid w:val="007A4B4B"/>
    <w:rsid w:val="007A4E66"/>
    <w:rsid w:val="007A52C0"/>
    <w:rsid w:val="007A7BAE"/>
    <w:rsid w:val="007A7C0D"/>
    <w:rsid w:val="007A7C4F"/>
    <w:rsid w:val="007B2309"/>
    <w:rsid w:val="007B2F05"/>
    <w:rsid w:val="007B2F8B"/>
    <w:rsid w:val="007C2B47"/>
    <w:rsid w:val="007C3ABD"/>
    <w:rsid w:val="007C643E"/>
    <w:rsid w:val="007C6840"/>
    <w:rsid w:val="007D23D5"/>
    <w:rsid w:val="007D5535"/>
    <w:rsid w:val="007D5CE6"/>
    <w:rsid w:val="007E21D9"/>
    <w:rsid w:val="007E468A"/>
    <w:rsid w:val="007E46EB"/>
    <w:rsid w:val="007E51AD"/>
    <w:rsid w:val="007F1F6A"/>
    <w:rsid w:val="007F2524"/>
    <w:rsid w:val="007F275C"/>
    <w:rsid w:val="007F3FFA"/>
    <w:rsid w:val="007F75DD"/>
    <w:rsid w:val="0080172E"/>
    <w:rsid w:val="00804E2C"/>
    <w:rsid w:val="00805C62"/>
    <w:rsid w:val="0080667C"/>
    <w:rsid w:val="00807228"/>
    <w:rsid w:val="00807AC9"/>
    <w:rsid w:val="00810C80"/>
    <w:rsid w:val="00814C81"/>
    <w:rsid w:val="00816073"/>
    <w:rsid w:val="00820298"/>
    <w:rsid w:val="00820FAE"/>
    <w:rsid w:val="00823414"/>
    <w:rsid w:val="008237E5"/>
    <w:rsid w:val="00823FC0"/>
    <w:rsid w:val="00824083"/>
    <w:rsid w:val="0082493C"/>
    <w:rsid w:val="00824A9B"/>
    <w:rsid w:val="008261B5"/>
    <w:rsid w:val="00831516"/>
    <w:rsid w:val="008342EE"/>
    <w:rsid w:val="0083558B"/>
    <w:rsid w:val="008363AF"/>
    <w:rsid w:val="00836C22"/>
    <w:rsid w:val="00836E3F"/>
    <w:rsid w:val="0084307C"/>
    <w:rsid w:val="0084376D"/>
    <w:rsid w:val="008476CD"/>
    <w:rsid w:val="00850308"/>
    <w:rsid w:val="0085049E"/>
    <w:rsid w:val="008532FE"/>
    <w:rsid w:val="00861285"/>
    <w:rsid w:val="008626B2"/>
    <w:rsid w:val="00872862"/>
    <w:rsid w:val="00872A4D"/>
    <w:rsid w:val="00872CF6"/>
    <w:rsid w:val="008730C8"/>
    <w:rsid w:val="00874CBE"/>
    <w:rsid w:val="00875674"/>
    <w:rsid w:val="0087715A"/>
    <w:rsid w:val="00877E01"/>
    <w:rsid w:val="00877F88"/>
    <w:rsid w:val="00882FA9"/>
    <w:rsid w:val="00883695"/>
    <w:rsid w:val="00884079"/>
    <w:rsid w:val="008846B7"/>
    <w:rsid w:val="0088481B"/>
    <w:rsid w:val="00884875"/>
    <w:rsid w:val="008858AA"/>
    <w:rsid w:val="00887BBB"/>
    <w:rsid w:val="0089685E"/>
    <w:rsid w:val="008A0E9C"/>
    <w:rsid w:val="008A1F52"/>
    <w:rsid w:val="008A2551"/>
    <w:rsid w:val="008A40D4"/>
    <w:rsid w:val="008A4491"/>
    <w:rsid w:val="008B0004"/>
    <w:rsid w:val="008B00C6"/>
    <w:rsid w:val="008B15F4"/>
    <w:rsid w:val="008B1C30"/>
    <w:rsid w:val="008B489C"/>
    <w:rsid w:val="008B5B17"/>
    <w:rsid w:val="008B7107"/>
    <w:rsid w:val="008C1838"/>
    <w:rsid w:val="008C1C79"/>
    <w:rsid w:val="008C4F27"/>
    <w:rsid w:val="008C5809"/>
    <w:rsid w:val="008C5D70"/>
    <w:rsid w:val="008D021D"/>
    <w:rsid w:val="008D032F"/>
    <w:rsid w:val="008D1403"/>
    <w:rsid w:val="008D1DCD"/>
    <w:rsid w:val="008D21A4"/>
    <w:rsid w:val="008D2A99"/>
    <w:rsid w:val="008D3100"/>
    <w:rsid w:val="008D440C"/>
    <w:rsid w:val="008D4567"/>
    <w:rsid w:val="008D4769"/>
    <w:rsid w:val="008D4C39"/>
    <w:rsid w:val="008D599B"/>
    <w:rsid w:val="008D6EF3"/>
    <w:rsid w:val="008D75F7"/>
    <w:rsid w:val="008D7804"/>
    <w:rsid w:val="008E07B3"/>
    <w:rsid w:val="008E157D"/>
    <w:rsid w:val="008E1820"/>
    <w:rsid w:val="008E1AE3"/>
    <w:rsid w:val="00900C1A"/>
    <w:rsid w:val="00903414"/>
    <w:rsid w:val="00905939"/>
    <w:rsid w:val="00905B2A"/>
    <w:rsid w:val="009063C1"/>
    <w:rsid w:val="00913235"/>
    <w:rsid w:val="00915AAE"/>
    <w:rsid w:val="00915F35"/>
    <w:rsid w:val="009176CC"/>
    <w:rsid w:val="009179CE"/>
    <w:rsid w:val="00917D77"/>
    <w:rsid w:val="0092358E"/>
    <w:rsid w:val="00927E22"/>
    <w:rsid w:val="00930EC6"/>
    <w:rsid w:val="0093278A"/>
    <w:rsid w:val="00932AAB"/>
    <w:rsid w:val="0093387C"/>
    <w:rsid w:val="0093625E"/>
    <w:rsid w:val="009427D4"/>
    <w:rsid w:val="00944203"/>
    <w:rsid w:val="00944721"/>
    <w:rsid w:val="009502B3"/>
    <w:rsid w:val="00950BC8"/>
    <w:rsid w:val="009511D2"/>
    <w:rsid w:val="00951F74"/>
    <w:rsid w:val="00951FE2"/>
    <w:rsid w:val="00960ABC"/>
    <w:rsid w:val="00960C60"/>
    <w:rsid w:val="009662C4"/>
    <w:rsid w:val="009665C6"/>
    <w:rsid w:val="0097251D"/>
    <w:rsid w:val="009737A8"/>
    <w:rsid w:val="00974CC7"/>
    <w:rsid w:val="009757C8"/>
    <w:rsid w:val="009757EB"/>
    <w:rsid w:val="0097611C"/>
    <w:rsid w:val="009763C3"/>
    <w:rsid w:val="00976410"/>
    <w:rsid w:val="00980653"/>
    <w:rsid w:val="00981DA7"/>
    <w:rsid w:val="00985F37"/>
    <w:rsid w:val="00992309"/>
    <w:rsid w:val="009928A8"/>
    <w:rsid w:val="00994298"/>
    <w:rsid w:val="009963E9"/>
    <w:rsid w:val="00997B96"/>
    <w:rsid w:val="009A0A8D"/>
    <w:rsid w:val="009A3329"/>
    <w:rsid w:val="009A39F0"/>
    <w:rsid w:val="009A594B"/>
    <w:rsid w:val="009A606F"/>
    <w:rsid w:val="009B4C1D"/>
    <w:rsid w:val="009C190C"/>
    <w:rsid w:val="009C4F10"/>
    <w:rsid w:val="009C4F6B"/>
    <w:rsid w:val="009C594D"/>
    <w:rsid w:val="009D096B"/>
    <w:rsid w:val="009D192C"/>
    <w:rsid w:val="009D50A2"/>
    <w:rsid w:val="009D583E"/>
    <w:rsid w:val="009D6F3E"/>
    <w:rsid w:val="009E25A0"/>
    <w:rsid w:val="009E366B"/>
    <w:rsid w:val="009E467E"/>
    <w:rsid w:val="009E48B9"/>
    <w:rsid w:val="009E7FA6"/>
    <w:rsid w:val="009F12D7"/>
    <w:rsid w:val="009F23C7"/>
    <w:rsid w:val="009F3261"/>
    <w:rsid w:val="009F33F5"/>
    <w:rsid w:val="009F406B"/>
    <w:rsid w:val="009F4D71"/>
    <w:rsid w:val="009F5897"/>
    <w:rsid w:val="00A01240"/>
    <w:rsid w:val="00A01CAB"/>
    <w:rsid w:val="00A01F36"/>
    <w:rsid w:val="00A046B6"/>
    <w:rsid w:val="00A05032"/>
    <w:rsid w:val="00A10164"/>
    <w:rsid w:val="00A10595"/>
    <w:rsid w:val="00A108B3"/>
    <w:rsid w:val="00A10C4E"/>
    <w:rsid w:val="00A11AD1"/>
    <w:rsid w:val="00A129A5"/>
    <w:rsid w:val="00A145B2"/>
    <w:rsid w:val="00A15FF8"/>
    <w:rsid w:val="00A17256"/>
    <w:rsid w:val="00A2164C"/>
    <w:rsid w:val="00A22B2B"/>
    <w:rsid w:val="00A25040"/>
    <w:rsid w:val="00A27188"/>
    <w:rsid w:val="00A3084F"/>
    <w:rsid w:val="00A32CA9"/>
    <w:rsid w:val="00A35BCC"/>
    <w:rsid w:val="00A36C18"/>
    <w:rsid w:val="00A41AC4"/>
    <w:rsid w:val="00A4590E"/>
    <w:rsid w:val="00A46BEE"/>
    <w:rsid w:val="00A50BA7"/>
    <w:rsid w:val="00A5220F"/>
    <w:rsid w:val="00A53E90"/>
    <w:rsid w:val="00A57153"/>
    <w:rsid w:val="00A62264"/>
    <w:rsid w:val="00A62F15"/>
    <w:rsid w:val="00A64E4A"/>
    <w:rsid w:val="00A66415"/>
    <w:rsid w:val="00A676B1"/>
    <w:rsid w:val="00A76517"/>
    <w:rsid w:val="00A766E2"/>
    <w:rsid w:val="00A813E1"/>
    <w:rsid w:val="00A83028"/>
    <w:rsid w:val="00A84CF6"/>
    <w:rsid w:val="00A85109"/>
    <w:rsid w:val="00A90AAC"/>
    <w:rsid w:val="00A91847"/>
    <w:rsid w:val="00A92352"/>
    <w:rsid w:val="00A94814"/>
    <w:rsid w:val="00A95816"/>
    <w:rsid w:val="00A97445"/>
    <w:rsid w:val="00AA08A9"/>
    <w:rsid w:val="00AA0CE1"/>
    <w:rsid w:val="00AA0ED2"/>
    <w:rsid w:val="00AA1944"/>
    <w:rsid w:val="00AA353E"/>
    <w:rsid w:val="00AB0274"/>
    <w:rsid w:val="00AB1041"/>
    <w:rsid w:val="00AB644E"/>
    <w:rsid w:val="00AB6C53"/>
    <w:rsid w:val="00AC0C4F"/>
    <w:rsid w:val="00AC1E16"/>
    <w:rsid w:val="00AC26F1"/>
    <w:rsid w:val="00AC329A"/>
    <w:rsid w:val="00AC45AC"/>
    <w:rsid w:val="00AC4B95"/>
    <w:rsid w:val="00AC506C"/>
    <w:rsid w:val="00AC746F"/>
    <w:rsid w:val="00AC7664"/>
    <w:rsid w:val="00AD2D4D"/>
    <w:rsid w:val="00AD54C2"/>
    <w:rsid w:val="00AD562C"/>
    <w:rsid w:val="00AD5A29"/>
    <w:rsid w:val="00AD6092"/>
    <w:rsid w:val="00AE1580"/>
    <w:rsid w:val="00AE3BEA"/>
    <w:rsid w:val="00AE3E72"/>
    <w:rsid w:val="00AE4D60"/>
    <w:rsid w:val="00AE6D62"/>
    <w:rsid w:val="00AE740D"/>
    <w:rsid w:val="00AF0CFF"/>
    <w:rsid w:val="00AF1599"/>
    <w:rsid w:val="00AF3358"/>
    <w:rsid w:val="00AF4F0B"/>
    <w:rsid w:val="00AF6005"/>
    <w:rsid w:val="00AF7DF1"/>
    <w:rsid w:val="00AF7F0F"/>
    <w:rsid w:val="00B0241B"/>
    <w:rsid w:val="00B02506"/>
    <w:rsid w:val="00B04C5C"/>
    <w:rsid w:val="00B076FD"/>
    <w:rsid w:val="00B10492"/>
    <w:rsid w:val="00B10D85"/>
    <w:rsid w:val="00B139F8"/>
    <w:rsid w:val="00B14BDA"/>
    <w:rsid w:val="00B14D7F"/>
    <w:rsid w:val="00B15C5A"/>
    <w:rsid w:val="00B204CB"/>
    <w:rsid w:val="00B2223D"/>
    <w:rsid w:val="00B26706"/>
    <w:rsid w:val="00B27A64"/>
    <w:rsid w:val="00B3193A"/>
    <w:rsid w:val="00B34AF1"/>
    <w:rsid w:val="00B358E1"/>
    <w:rsid w:val="00B424CA"/>
    <w:rsid w:val="00B43CDA"/>
    <w:rsid w:val="00B50913"/>
    <w:rsid w:val="00B52839"/>
    <w:rsid w:val="00B60A17"/>
    <w:rsid w:val="00B63538"/>
    <w:rsid w:val="00B653A0"/>
    <w:rsid w:val="00B67F37"/>
    <w:rsid w:val="00B71E35"/>
    <w:rsid w:val="00B80807"/>
    <w:rsid w:val="00B812A5"/>
    <w:rsid w:val="00B8465A"/>
    <w:rsid w:val="00B855EA"/>
    <w:rsid w:val="00B90774"/>
    <w:rsid w:val="00B9096B"/>
    <w:rsid w:val="00B92EA7"/>
    <w:rsid w:val="00B94C75"/>
    <w:rsid w:val="00B950F4"/>
    <w:rsid w:val="00B97352"/>
    <w:rsid w:val="00BA0298"/>
    <w:rsid w:val="00BA0A3B"/>
    <w:rsid w:val="00BA2489"/>
    <w:rsid w:val="00BA2FB2"/>
    <w:rsid w:val="00BA3C72"/>
    <w:rsid w:val="00BA6A89"/>
    <w:rsid w:val="00BA6D33"/>
    <w:rsid w:val="00BB10A8"/>
    <w:rsid w:val="00BB11E6"/>
    <w:rsid w:val="00BB16BE"/>
    <w:rsid w:val="00BB63B1"/>
    <w:rsid w:val="00BB6B20"/>
    <w:rsid w:val="00BB768E"/>
    <w:rsid w:val="00BC010A"/>
    <w:rsid w:val="00BC2C0C"/>
    <w:rsid w:val="00BC459D"/>
    <w:rsid w:val="00BC684B"/>
    <w:rsid w:val="00BC6C63"/>
    <w:rsid w:val="00BC7BD3"/>
    <w:rsid w:val="00BD037B"/>
    <w:rsid w:val="00BD0672"/>
    <w:rsid w:val="00BD07D0"/>
    <w:rsid w:val="00BD2CBB"/>
    <w:rsid w:val="00BD6691"/>
    <w:rsid w:val="00BE06DF"/>
    <w:rsid w:val="00BE1B3A"/>
    <w:rsid w:val="00BE1D49"/>
    <w:rsid w:val="00BE3F00"/>
    <w:rsid w:val="00BE40A9"/>
    <w:rsid w:val="00BE4F0D"/>
    <w:rsid w:val="00BE60ED"/>
    <w:rsid w:val="00BF34A3"/>
    <w:rsid w:val="00BF36A1"/>
    <w:rsid w:val="00C00B6F"/>
    <w:rsid w:val="00C0132D"/>
    <w:rsid w:val="00C01C9B"/>
    <w:rsid w:val="00C03D76"/>
    <w:rsid w:val="00C060D9"/>
    <w:rsid w:val="00C072AE"/>
    <w:rsid w:val="00C1266E"/>
    <w:rsid w:val="00C12EEC"/>
    <w:rsid w:val="00C15FA8"/>
    <w:rsid w:val="00C16A49"/>
    <w:rsid w:val="00C16D4C"/>
    <w:rsid w:val="00C1713F"/>
    <w:rsid w:val="00C203D4"/>
    <w:rsid w:val="00C20573"/>
    <w:rsid w:val="00C21688"/>
    <w:rsid w:val="00C251AA"/>
    <w:rsid w:val="00C3600B"/>
    <w:rsid w:val="00C37F52"/>
    <w:rsid w:val="00C40B3A"/>
    <w:rsid w:val="00C43159"/>
    <w:rsid w:val="00C44C2D"/>
    <w:rsid w:val="00C46E44"/>
    <w:rsid w:val="00C50911"/>
    <w:rsid w:val="00C516FD"/>
    <w:rsid w:val="00C52BB0"/>
    <w:rsid w:val="00C55789"/>
    <w:rsid w:val="00C559DD"/>
    <w:rsid w:val="00C55F6E"/>
    <w:rsid w:val="00C576C1"/>
    <w:rsid w:val="00C65C32"/>
    <w:rsid w:val="00C65FCF"/>
    <w:rsid w:val="00C679CF"/>
    <w:rsid w:val="00C67A9A"/>
    <w:rsid w:val="00C70560"/>
    <w:rsid w:val="00C70C3B"/>
    <w:rsid w:val="00C71381"/>
    <w:rsid w:val="00C74496"/>
    <w:rsid w:val="00C746A9"/>
    <w:rsid w:val="00C76B4B"/>
    <w:rsid w:val="00C76BB8"/>
    <w:rsid w:val="00C773B5"/>
    <w:rsid w:val="00C777CF"/>
    <w:rsid w:val="00C804A4"/>
    <w:rsid w:val="00C843C2"/>
    <w:rsid w:val="00C852F6"/>
    <w:rsid w:val="00C87CE0"/>
    <w:rsid w:val="00C912FA"/>
    <w:rsid w:val="00C91405"/>
    <w:rsid w:val="00C9264D"/>
    <w:rsid w:val="00C9676D"/>
    <w:rsid w:val="00C97774"/>
    <w:rsid w:val="00CA1772"/>
    <w:rsid w:val="00CA2619"/>
    <w:rsid w:val="00CA27CC"/>
    <w:rsid w:val="00CB0020"/>
    <w:rsid w:val="00CB125E"/>
    <w:rsid w:val="00CB2EB0"/>
    <w:rsid w:val="00CB3AB4"/>
    <w:rsid w:val="00CB494F"/>
    <w:rsid w:val="00CB4AE8"/>
    <w:rsid w:val="00CB4EEC"/>
    <w:rsid w:val="00CB5BAD"/>
    <w:rsid w:val="00CB6AEE"/>
    <w:rsid w:val="00CB79F9"/>
    <w:rsid w:val="00CC177C"/>
    <w:rsid w:val="00CC2174"/>
    <w:rsid w:val="00CC38CA"/>
    <w:rsid w:val="00CC3E4B"/>
    <w:rsid w:val="00CC6789"/>
    <w:rsid w:val="00CD00D8"/>
    <w:rsid w:val="00CD33CF"/>
    <w:rsid w:val="00CD367B"/>
    <w:rsid w:val="00CD3904"/>
    <w:rsid w:val="00CD4566"/>
    <w:rsid w:val="00CD61E5"/>
    <w:rsid w:val="00CD644B"/>
    <w:rsid w:val="00CD6A2A"/>
    <w:rsid w:val="00CD6A67"/>
    <w:rsid w:val="00CE0982"/>
    <w:rsid w:val="00CE2E8E"/>
    <w:rsid w:val="00CE3842"/>
    <w:rsid w:val="00CE45C0"/>
    <w:rsid w:val="00CE45DF"/>
    <w:rsid w:val="00CE6F81"/>
    <w:rsid w:val="00CF1E33"/>
    <w:rsid w:val="00CF33FE"/>
    <w:rsid w:val="00CF3D2A"/>
    <w:rsid w:val="00D003F0"/>
    <w:rsid w:val="00D004D0"/>
    <w:rsid w:val="00D00DEF"/>
    <w:rsid w:val="00D00F22"/>
    <w:rsid w:val="00D1117B"/>
    <w:rsid w:val="00D11E16"/>
    <w:rsid w:val="00D15AEF"/>
    <w:rsid w:val="00D15EC2"/>
    <w:rsid w:val="00D1678D"/>
    <w:rsid w:val="00D16E7A"/>
    <w:rsid w:val="00D1751C"/>
    <w:rsid w:val="00D17CCF"/>
    <w:rsid w:val="00D17DC3"/>
    <w:rsid w:val="00D20768"/>
    <w:rsid w:val="00D20C44"/>
    <w:rsid w:val="00D22C82"/>
    <w:rsid w:val="00D2579A"/>
    <w:rsid w:val="00D3404F"/>
    <w:rsid w:val="00D35BED"/>
    <w:rsid w:val="00D4173C"/>
    <w:rsid w:val="00D42686"/>
    <w:rsid w:val="00D4350B"/>
    <w:rsid w:val="00D44434"/>
    <w:rsid w:val="00D455BE"/>
    <w:rsid w:val="00D45CD8"/>
    <w:rsid w:val="00D4639A"/>
    <w:rsid w:val="00D46A08"/>
    <w:rsid w:val="00D4725B"/>
    <w:rsid w:val="00D51B1F"/>
    <w:rsid w:val="00D53CE7"/>
    <w:rsid w:val="00D56E9B"/>
    <w:rsid w:val="00D57559"/>
    <w:rsid w:val="00D61C57"/>
    <w:rsid w:val="00D61E6D"/>
    <w:rsid w:val="00D65026"/>
    <w:rsid w:val="00D66704"/>
    <w:rsid w:val="00D66DEE"/>
    <w:rsid w:val="00D71F71"/>
    <w:rsid w:val="00D740B3"/>
    <w:rsid w:val="00D7509A"/>
    <w:rsid w:val="00D80818"/>
    <w:rsid w:val="00D80EB3"/>
    <w:rsid w:val="00D8421A"/>
    <w:rsid w:val="00D91D45"/>
    <w:rsid w:val="00D94F82"/>
    <w:rsid w:val="00D95EC2"/>
    <w:rsid w:val="00D96636"/>
    <w:rsid w:val="00DA3980"/>
    <w:rsid w:val="00DA410B"/>
    <w:rsid w:val="00DA492F"/>
    <w:rsid w:val="00DA598D"/>
    <w:rsid w:val="00DA62EA"/>
    <w:rsid w:val="00DB1FA9"/>
    <w:rsid w:val="00DB550E"/>
    <w:rsid w:val="00DB7840"/>
    <w:rsid w:val="00DB7C14"/>
    <w:rsid w:val="00DC1B92"/>
    <w:rsid w:val="00DC28D6"/>
    <w:rsid w:val="00DC3511"/>
    <w:rsid w:val="00DC45D8"/>
    <w:rsid w:val="00DC50BF"/>
    <w:rsid w:val="00DC63AD"/>
    <w:rsid w:val="00DC744C"/>
    <w:rsid w:val="00DD3BD5"/>
    <w:rsid w:val="00DE0DB0"/>
    <w:rsid w:val="00DE2A97"/>
    <w:rsid w:val="00DE3239"/>
    <w:rsid w:val="00DF1B07"/>
    <w:rsid w:val="00DF1B2A"/>
    <w:rsid w:val="00DF4B77"/>
    <w:rsid w:val="00DF6AAF"/>
    <w:rsid w:val="00E00943"/>
    <w:rsid w:val="00E00F31"/>
    <w:rsid w:val="00E0119C"/>
    <w:rsid w:val="00E02CE8"/>
    <w:rsid w:val="00E03492"/>
    <w:rsid w:val="00E0478A"/>
    <w:rsid w:val="00E10907"/>
    <w:rsid w:val="00E12199"/>
    <w:rsid w:val="00E14FF8"/>
    <w:rsid w:val="00E22274"/>
    <w:rsid w:val="00E23F67"/>
    <w:rsid w:val="00E2792F"/>
    <w:rsid w:val="00E320CA"/>
    <w:rsid w:val="00E329E6"/>
    <w:rsid w:val="00E32E14"/>
    <w:rsid w:val="00E3317E"/>
    <w:rsid w:val="00E3471E"/>
    <w:rsid w:val="00E35A1F"/>
    <w:rsid w:val="00E40B51"/>
    <w:rsid w:val="00E41889"/>
    <w:rsid w:val="00E41D34"/>
    <w:rsid w:val="00E42119"/>
    <w:rsid w:val="00E43C94"/>
    <w:rsid w:val="00E44233"/>
    <w:rsid w:val="00E47739"/>
    <w:rsid w:val="00E50EF9"/>
    <w:rsid w:val="00E5293D"/>
    <w:rsid w:val="00E56D2D"/>
    <w:rsid w:val="00E571E0"/>
    <w:rsid w:val="00E57FB3"/>
    <w:rsid w:val="00E60316"/>
    <w:rsid w:val="00E61743"/>
    <w:rsid w:val="00E62022"/>
    <w:rsid w:val="00E62AD9"/>
    <w:rsid w:val="00E636F9"/>
    <w:rsid w:val="00E63C9C"/>
    <w:rsid w:val="00E673E4"/>
    <w:rsid w:val="00E67C6C"/>
    <w:rsid w:val="00E710F3"/>
    <w:rsid w:val="00E776DF"/>
    <w:rsid w:val="00E82795"/>
    <w:rsid w:val="00E856D5"/>
    <w:rsid w:val="00E87A69"/>
    <w:rsid w:val="00E87FCE"/>
    <w:rsid w:val="00E87FD2"/>
    <w:rsid w:val="00E91C53"/>
    <w:rsid w:val="00E95CDB"/>
    <w:rsid w:val="00E96297"/>
    <w:rsid w:val="00E96494"/>
    <w:rsid w:val="00EA013D"/>
    <w:rsid w:val="00EA20F9"/>
    <w:rsid w:val="00EA2676"/>
    <w:rsid w:val="00EA58D3"/>
    <w:rsid w:val="00EA6B6C"/>
    <w:rsid w:val="00EA6CDB"/>
    <w:rsid w:val="00EA74EA"/>
    <w:rsid w:val="00EA75F0"/>
    <w:rsid w:val="00EA7FA6"/>
    <w:rsid w:val="00EB1BB5"/>
    <w:rsid w:val="00EB1CD4"/>
    <w:rsid w:val="00EB2035"/>
    <w:rsid w:val="00EB52AE"/>
    <w:rsid w:val="00EB5B60"/>
    <w:rsid w:val="00EB611C"/>
    <w:rsid w:val="00EC5DF8"/>
    <w:rsid w:val="00EC626D"/>
    <w:rsid w:val="00ED012B"/>
    <w:rsid w:val="00ED01A3"/>
    <w:rsid w:val="00ED04AF"/>
    <w:rsid w:val="00ED1B4E"/>
    <w:rsid w:val="00ED2B12"/>
    <w:rsid w:val="00ED388D"/>
    <w:rsid w:val="00ED5C27"/>
    <w:rsid w:val="00ED5CCA"/>
    <w:rsid w:val="00ED6983"/>
    <w:rsid w:val="00ED772D"/>
    <w:rsid w:val="00EE1017"/>
    <w:rsid w:val="00EE3278"/>
    <w:rsid w:val="00EE7B62"/>
    <w:rsid w:val="00EF0041"/>
    <w:rsid w:val="00EF1756"/>
    <w:rsid w:val="00EF25C0"/>
    <w:rsid w:val="00EF35C4"/>
    <w:rsid w:val="00EF50F5"/>
    <w:rsid w:val="00EF7C2A"/>
    <w:rsid w:val="00F00F56"/>
    <w:rsid w:val="00F04E28"/>
    <w:rsid w:val="00F05309"/>
    <w:rsid w:val="00F10CBD"/>
    <w:rsid w:val="00F112F6"/>
    <w:rsid w:val="00F14427"/>
    <w:rsid w:val="00F1473A"/>
    <w:rsid w:val="00F17149"/>
    <w:rsid w:val="00F2451C"/>
    <w:rsid w:val="00F26F53"/>
    <w:rsid w:val="00F27F9B"/>
    <w:rsid w:val="00F32294"/>
    <w:rsid w:val="00F32476"/>
    <w:rsid w:val="00F32B1C"/>
    <w:rsid w:val="00F34260"/>
    <w:rsid w:val="00F368CF"/>
    <w:rsid w:val="00F37808"/>
    <w:rsid w:val="00F41491"/>
    <w:rsid w:val="00F41589"/>
    <w:rsid w:val="00F42FF8"/>
    <w:rsid w:val="00F44093"/>
    <w:rsid w:val="00F44163"/>
    <w:rsid w:val="00F46BB9"/>
    <w:rsid w:val="00F5041D"/>
    <w:rsid w:val="00F51554"/>
    <w:rsid w:val="00F51B3A"/>
    <w:rsid w:val="00F5238F"/>
    <w:rsid w:val="00F53D36"/>
    <w:rsid w:val="00F53F9C"/>
    <w:rsid w:val="00F5550B"/>
    <w:rsid w:val="00F60E5D"/>
    <w:rsid w:val="00F630E4"/>
    <w:rsid w:val="00F63BCC"/>
    <w:rsid w:val="00F64D72"/>
    <w:rsid w:val="00F65ADE"/>
    <w:rsid w:val="00F66925"/>
    <w:rsid w:val="00F66E30"/>
    <w:rsid w:val="00F671ED"/>
    <w:rsid w:val="00F71E93"/>
    <w:rsid w:val="00F7454F"/>
    <w:rsid w:val="00F74F1B"/>
    <w:rsid w:val="00F751EB"/>
    <w:rsid w:val="00F760C2"/>
    <w:rsid w:val="00F830C6"/>
    <w:rsid w:val="00F839BE"/>
    <w:rsid w:val="00F83B73"/>
    <w:rsid w:val="00F879E1"/>
    <w:rsid w:val="00F910EB"/>
    <w:rsid w:val="00F9126D"/>
    <w:rsid w:val="00F936B7"/>
    <w:rsid w:val="00F94975"/>
    <w:rsid w:val="00F94C4A"/>
    <w:rsid w:val="00F94D86"/>
    <w:rsid w:val="00FA23C8"/>
    <w:rsid w:val="00FA415D"/>
    <w:rsid w:val="00FA4878"/>
    <w:rsid w:val="00FA5961"/>
    <w:rsid w:val="00FA5FF2"/>
    <w:rsid w:val="00FA7D1D"/>
    <w:rsid w:val="00FB02C9"/>
    <w:rsid w:val="00FB35E0"/>
    <w:rsid w:val="00FC0C31"/>
    <w:rsid w:val="00FC190E"/>
    <w:rsid w:val="00FC1BB4"/>
    <w:rsid w:val="00FC1E86"/>
    <w:rsid w:val="00FC7BE9"/>
    <w:rsid w:val="00FD080A"/>
    <w:rsid w:val="00FD339F"/>
    <w:rsid w:val="00FD3416"/>
    <w:rsid w:val="00FE00D0"/>
    <w:rsid w:val="00FE1CA7"/>
    <w:rsid w:val="00FE3561"/>
    <w:rsid w:val="00FE3909"/>
    <w:rsid w:val="00FE5C1F"/>
    <w:rsid w:val="00FE674F"/>
    <w:rsid w:val="00FF2EB7"/>
    <w:rsid w:val="00FF39DC"/>
    <w:rsid w:val="00FF536E"/>
    <w:rsid w:val="00FF5D9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96A18D"/>
  <w15:chartTrackingRefBased/>
  <w15:docId w15:val="{52FEC2C0-7EC0-4E34-BAA5-84AEC5283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30C8"/>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4C41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41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41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41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41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41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41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41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41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41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41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41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41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41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41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41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41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4101"/>
    <w:rPr>
      <w:rFonts w:eastAsiaTheme="majorEastAsia" w:cstheme="majorBidi"/>
      <w:color w:val="272727" w:themeColor="text1" w:themeTint="D8"/>
    </w:rPr>
  </w:style>
  <w:style w:type="paragraph" w:styleId="Title">
    <w:name w:val="Title"/>
    <w:basedOn w:val="Normal"/>
    <w:next w:val="Normal"/>
    <w:link w:val="TitleChar"/>
    <w:uiPriority w:val="10"/>
    <w:qFormat/>
    <w:rsid w:val="004C41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41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41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41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4101"/>
    <w:pPr>
      <w:spacing w:before="160"/>
      <w:jc w:val="center"/>
    </w:pPr>
    <w:rPr>
      <w:i/>
      <w:iCs/>
      <w:color w:val="404040" w:themeColor="text1" w:themeTint="BF"/>
    </w:rPr>
  </w:style>
  <w:style w:type="character" w:customStyle="1" w:styleId="QuoteChar">
    <w:name w:val="Quote Char"/>
    <w:basedOn w:val="DefaultParagraphFont"/>
    <w:link w:val="Quote"/>
    <w:uiPriority w:val="29"/>
    <w:rsid w:val="004C4101"/>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4C4101"/>
    <w:pPr>
      <w:ind w:left="720"/>
      <w:contextualSpacing/>
    </w:pPr>
  </w:style>
  <w:style w:type="character" w:styleId="IntenseEmphasis">
    <w:name w:val="Intense Emphasis"/>
    <w:basedOn w:val="DefaultParagraphFont"/>
    <w:uiPriority w:val="21"/>
    <w:qFormat/>
    <w:rsid w:val="004C4101"/>
    <w:rPr>
      <w:i/>
      <w:iCs/>
      <w:color w:val="0F4761" w:themeColor="accent1" w:themeShade="BF"/>
    </w:rPr>
  </w:style>
  <w:style w:type="paragraph" w:styleId="IntenseQuote">
    <w:name w:val="Intense Quote"/>
    <w:basedOn w:val="Normal"/>
    <w:next w:val="Normal"/>
    <w:link w:val="IntenseQuoteChar"/>
    <w:uiPriority w:val="30"/>
    <w:qFormat/>
    <w:rsid w:val="004C41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4101"/>
    <w:rPr>
      <w:i/>
      <w:iCs/>
      <w:color w:val="0F4761" w:themeColor="accent1" w:themeShade="BF"/>
    </w:rPr>
  </w:style>
  <w:style w:type="character" w:styleId="IntenseReference">
    <w:name w:val="Intense Reference"/>
    <w:basedOn w:val="DefaultParagraphFont"/>
    <w:uiPriority w:val="32"/>
    <w:qFormat/>
    <w:rsid w:val="004C4101"/>
    <w:rPr>
      <w:b/>
      <w:bCs/>
      <w:smallCaps/>
      <w:color w:val="0F4761" w:themeColor="accent1" w:themeShade="BF"/>
      <w:spacing w:val="5"/>
    </w:rPr>
  </w:style>
  <w:style w:type="paragraph" w:styleId="Footer">
    <w:name w:val="footer"/>
    <w:basedOn w:val="Normal"/>
    <w:link w:val="FooterChar"/>
    <w:uiPriority w:val="99"/>
    <w:unhideWhenUsed/>
    <w:rsid w:val="004C41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4101"/>
    <w:rPr>
      <w:kern w:val="0"/>
      <w:sz w:val="22"/>
      <w:szCs w:val="22"/>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4C4101"/>
  </w:style>
  <w:style w:type="paragraph" w:styleId="NoSpacing">
    <w:name w:val="No Spacing"/>
    <w:link w:val="NoSpacingChar"/>
    <w:uiPriority w:val="1"/>
    <w:qFormat/>
    <w:rsid w:val="004C4101"/>
    <w:pPr>
      <w:spacing w:after="0" w:line="240" w:lineRule="auto"/>
    </w:pPr>
    <w:rPr>
      <w:kern w:val="0"/>
      <w:sz w:val="22"/>
      <w:szCs w:val="22"/>
      <w14:ligatures w14:val="none"/>
    </w:rPr>
  </w:style>
  <w:style w:type="character" w:customStyle="1" w:styleId="NoSpacingChar">
    <w:name w:val="No Spacing Char"/>
    <w:basedOn w:val="DefaultParagraphFont"/>
    <w:link w:val="NoSpacing"/>
    <w:uiPriority w:val="1"/>
    <w:locked/>
    <w:rsid w:val="004C4101"/>
    <w:rPr>
      <w:kern w:val="0"/>
      <w:sz w:val="22"/>
      <w:szCs w:val="22"/>
      <w14:ligatures w14:val="none"/>
    </w:rPr>
  </w:style>
  <w:style w:type="paragraph" w:styleId="Header">
    <w:name w:val="header"/>
    <w:basedOn w:val="Normal"/>
    <w:link w:val="HeaderChar"/>
    <w:uiPriority w:val="99"/>
    <w:unhideWhenUsed/>
    <w:rsid w:val="004C41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4101"/>
    <w:rPr>
      <w:kern w:val="0"/>
      <w:sz w:val="22"/>
      <w:szCs w:val="22"/>
      <w14:ligatures w14:val="none"/>
    </w:rPr>
  </w:style>
  <w:style w:type="paragraph" w:styleId="NormalWeb">
    <w:name w:val="Normal (Web)"/>
    <w:basedOn w:val="Normal"/>
    <w:uiPriority w:val="99"/>
    <w:unhideWhenUsed/>
    <w:rsid w:val="004C4101"/>
    <w:pPr>
      <w:spacing w:before="100" w:beforeAutospacing="1" w:after="100" w:afterAutospacing="1" w:line="240" w:lineRule="auto"/>
    </w:pPr>
    <w:rPr>
      <w:rFonts w:ascii="Times New Roman" w:eastAsia="Times New Roman" w:hAnsi="Times New Roman" w:cs="Times New Roman"/>
      <w:sz w:val="24"/>
      <w:szCs w:val="24"/>
    </w:rPr>
  </w:style>
  <w:style w:type="paragraph" w:styleId="FootnoteText">
    <w:name w:val="footnote text"/>
    <w:basedOn w:val="Normal"/>
    <w:link w:val="FootnoteTextChar"/>
    <w:uiPriority w:val="99"/>
    <w:semiHidden/>
    <w:unhideWhenUsed/>
    <w:rsid w:val="004C4101"/>
    <w:pPr>
      <w:spacing w:after="0" w:line="240" w:lineRule="auto"/>
    </w:pPr>
    <w:rPr>
      <w:kern w:val="2"/>
      <w:sz w:val="20"/>
      <w:szCs w:val="20"/>
      <w14:ligatures w14:val="standardContextual"/>
    </w:rPr>
  </w:style>
  <w:style w:type="character" w:customStyle="1" w:styleId="FootnoteTextChar">
    <w:name w:val="Footnote Text Char"/>
    <w:basedOn w:val="DefaultParagraphFont"/>
    <w:link w:val="FootnoteText"/>
    <w:uiPriority w:val="99"/>
    <w:semiHidden/>
    <w:rsid w:val="004C4101"/>
    <w:rPr>
      <w:sz w:val="20"/>
      <w:szCs w:val="20"/>
    </w:rPr>
  </w:style>
  <w:style w:type="character" w:styleId="FootnoteReference">
    <w:name w:val="footnote reference"/>
    <w:basedOn w:val="DefaultParagraphFont"/>
    <w:uiPriority w:val="99"/>
    <w:semiHidden/>
    <w:unhideWhenUsed/>
    <w:rsid w:val="004C4101"/>
    <w:rPr>
      <w:vertAlign w:val="superscript"/>
    </w:rPr>
  </w:style>
  <w:style w:type="character" w:styleId="SubtleEmphasis">
    <w:name w:val="Subtle Emphasis"/>
    <w:basedOn w:val="DefaultParagraphFont"/>
    <w:uiPriority w:val="19"/>
    <w:qFormat/>
    <w:rsid w:val="00F65ADE"/>
    <w:rPr>
      <w:i/>
      <w:iCs/>
      <w:color w:val="404040" w:themeColor="text1" w:themeTint="BF"/>
    </w:rPr>
  </w:style>
  <w:style w:type="character" w:styleId="Emphasis">
    <w:name w:val="Emphasis"/>
    <w:basedOn w:val="DefaultParagraphFont"/>
    <w:uiPriority w:val="20"/>
    <w:qFormat/>
    <w:rsid w:val="00055A84"/>
    <w:rPr>
      <w:i/>
      <w:iCs/>
    </w:rPr>
  </w:style>
  <w:style w:type="character" w:styleId="Hyperlink">
    <w:name w:val="Hyperlink"/>
    <w:basedOn w:val="DefaultParagraphFont"/>
    <w:uiPriority w:val="99"/>
    <w:semiHidden/>
    <w:unhideWhenUsed/>
    <w:rsid w:val="007A4B4B"/>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48571">
      <w:bodyDiv w:val="1"/>
      <w:marLeft w:val="0"/>
      <w:marRight w:val="0"/>
      <w:marTop w:val="0"/>
      <w:marBottom w:val="0"/>
      <w:divBdr>
        <w:top w:val="none" w:sz="0" w:space="0" w:color="auto"/>
        <w:left w:val="none" w:sz="0" w:space="0" w:color="auto"/>
        <w:bottom w:val="none" w:sz="0" w:space="0" w:color="auto"/>
        <w:right w:val="none" w:sz="0" w:space="0" w:color="auto"/>
      </w:divBdr>
    </w:div>
    <w:div w:id="29575227">
      <w:bodyDiv w:val="1"/>
      <w:marLeft w:val="0"/>
      <w:marRight w:val="0"/>
      <w:marTop w:val="0"/>
      <w:marBottom w:val="0"/>
      <w:divBdr>
        <w:top w:val="none" w:sz="0" w:space="0" w:color="auto"/>
        <w:left w:val="none" w:sz="0" w:space="0" w:color="auto"/>
        <w:bottom w:val="none" w:sz="0" w:space="0" w:color="auto"/>
        <w:right w:val="none" w:sz="0" w:space="0" w:color="auto"/>
      </w:divBdr>
    </w:div>
    <w:div w:id="49038781">
      <w:bodyDiv w:val="1"/>
      <w:marLeft w:val="0"/>
      <w:marRight w:val="0"/>
      <w:marTop w:val="0"/>
      <w:marBottom w:val="0"/>
      <w:divBdr>
        <w:top w:val="none" w:sz="0" w:space="0" w:color="auto"/>
        <w:left w:val="none" w:sz="0" w:space="0" w:color="auto"/>
        <w:bottom w:val="none" w:sz="0" w:space="0" w:color="auto"/>
        <w:right w:val="none" w:sz="0" w:space="0" w:color="auto"/>
      </w:divBdr>
    </w:div>
    <w:div w:id="55207609">
      <w:bodyDiv w:val="1"/>
      <w:marLeft w:val="0"/>
      <w:marRight w:val="0"/>
      <w:marTop w:val="0"/>
      <w:marBottom w:val="0"/>
      <w:divBdr>
        <w:top w:val="none" w:sz="0" w:space="0" w:color="auto"/>
        <w:left w:val="none" w:sz="0" w:space="0" w:color="auto"/>
        <w:bottom w:val="none" w:sz="0" w:space="0" w:color="auto"/>
        <w:right w:val="none" w:sz="0" w:space="0" w:color="auto"/>
      </w:divBdr>
    </w:div>
    <w:div w:id="66193685">
      <w:bodyDiv w:val="1"/>
      <w:marLeft w:val="0"/>
      <w:marRight w:val="0"/>
      <w:marTop w:val="0"/>
      <w:marBottom w:val="0"/>
      <w:divBdr>
        <w:top w:val="none" w:sz="0" w:space="0" w:color="auto"/>
        <w:left w:val="none" w:sz="0" w:space="0" w:color="auto"/>
        <w:bottom w:val="none" w:sz="0" w:space="0" w:color="auto"/>
        <w:right w:val="none" w:sz="0" w:space="0" w:color="auto"/>
      </w:divBdr>
    </w:div>
    <w:div w:id="110054197">
      <w:bodyDiv w:val="1"/>
      <w:marLeft w:val="0"/>
      <w:marRight w:val="0"/>
      <w:marTop w:val="0"/>
      <w:marBottom w:val="0"/>
      <w:divBdr>
        <w:top w:val="none" w:sz="0" w:space="0" w:color="auto"/>
        <w:left w:val="none" w:sz="0" w:space="0" w:color="auto"/>
        <w:bottom w:val="none" w:sz="0" w:space="0" w:color="auto"/>
        <w:right w:val="none" w:sz="0" w:space="0" w:color="auto"/>
      </w:divBdr>
    </w:div>
    <w:div w:id="113210247">
      <w:bodyDiv w:val="1"/>
      <w:marLeft w:val="0"/>
      <w:marRight w:val="0"/>
      <w:marTop w:val="0"/>
      <w:marBottom w:val="0"/>
      <w:divBdr>
        <w:top w:val="none" w:sz="0" w:space="0" w:color="auto"/>
        <w:left w:val="none" w:sz="0" w:space="0" w:color="auto"/>
        <w:bottom w:val="none" w:sz="0" w:space="0" w:color="auto"/>
        <w:right w:val="none" w:sz="0" w:space="0" w:color="auto"/>
      </w:divBdr>
    </w:div>
    <w:div w:id="117798660">
      <w:bodyDiv w:val="1"/>
      <w:marLeft w:val="0"/>
      <w:marRight w:val="0"/>
      <w:marTop w:val="0"/>
      <w:marBottom w:val="0"/>
      <w:divBdr>
        <w:top w:val="none" w:sz="0" w:space="0" w:color="auto"/>
        <w:left w:val="none" w:sz="0" w:space="0" w:color="auto"/>
        <w:bottom w:val="none" w:sz="0" w:space="0" w:color="auto"/>
        <w:right w:val="none" w:sz="0" w:space="0" w:color="auto"/>
      </w:divBdr>
    </w:div>
    <w:div w:id="142547602">
      <w:bodyDiv w:val="1"/>
      <w:marLeft w:val="0"/>
      <w:marRight w:val="0"/>
      <w:marTop w:val="0"/>
      <w:marBottom w:val="0"/>
      <w:divBdr>
        <w:top w:val="none" w:sz="0" w:space="0" w:color="auto"/>
        <w:left w:val="none" w:sz="0" w:space="0" w:color="auto"/>
        <w:bottom w:val="none" w:sz="0" w:space="0" w:color="auto"/>
        <w:right w:val="none" w:sz="0" w:space="0" w:color="auto"/>
      </w:divBdr>
    </w:div>
    <w:div w:id="142742016">
      <w:bodyDiv w:val="1"/>
      <w:marLeft w:val="0"/>
      <w:marRight w:val="0"/>
      <w:marTop w:val="0"/>
      <w:marBottom w:val="0"/>
      <w:divBdr>
        <w:top w:val="none" w:sz="0" w:space="0" w:color="auto"/>
        <w:left w:val="none" w:sz="0" w:space="0" w:color="auto"/>
        <w:bottom w:val="none" w:sz="0" w:space="0" w:color="auto"/>
        <w:right w:val="none" w:sz="0" w:space="0" w:color="auto"/>
      </w:divBdr>
    </w:div>
    <w:div w:id="155002769">
      <w:bodyDiv w:val="1"/>
      <w:marLeft w:val="0"/>
      <w:marRight w:val="0"/>
      <w:marTop w:val="0"/>
      <w:marBottom w:val="0"/>
      <w:divBdr>
        <w:top w:val="none" w:sz="0" w:space="0" w:color="auto"/>
        <w:left w:val="none" w:sz="0" w:space="0" w:color="auto"/>
        <w:bottom w:val="none" w:sz="0" w:space="0" w:color="auto"/>
        <w:right w:val="none" w:sz="0" w:space="0" w:color="auto"/>
      </w:divBdr>
    </w:div>
    <w:div w:id="155417893">
      <w:bodyDiv w:val="1"/>
      <w:marLeft w:val="0"/>
      <w:marRight w:val="0"/>
      <w:marTop w:val="0"/>
      <w:marBottom w:val="0"/>
      <w:divBdr>
        <w:top w:val="none" w:sz="0" w:space="0" w:color="auto"/>
        <w:left w:val="none" w:sz="0" w:space="0" w:color="auto"/>
        <w:bottom w:val="none" w:sz="0" w:space="0" w:color="auto"/>
        <w:right w:val="none" w:sz="0" w:space="0" w:color="auto"/>
      </w:divBdr>
    </w:div>
    <w:div w:id="190724592">
      <w:bodyDiv w:val="1"/>
      <w:marLeft w:val="0"/>
      <w:marRight w:val="0"/>
      <w:marTop w:val="0"/>
      <w:marBottom w:val="0"/>
      <w:divBdr>
        <w:top w:val="none" w:sz="0" w:space="0" w:color="auto"/>
        <w:left w:val="none" w:sz="0" w:space="0" w:color="auto"/>
        <w:bottom w:val="none" w:sz="0" w:space="0" w:color="auto"/>
        <w:right w:val="none" w:sz="0" w:space="0" w:color="auto"/>
      </w:divBdr>
    </w:div>
    <w:div w:id="196964906">
      <w:bodyDiv w:val="1"/>
      <w:marLeft w:val="0"/>
      <w:marRight w:val="0"/>
      <w:marTop w:val="0"/>
      <w:marBottom w:val="0"/>
      <w:divBdr>
        <w:top w:val="none" w:sz="0" w:space="0" w:color="auto"/>
        <w:left w:val="none" w:sz="0" w:space="0" w:color="auto"/>
        <w:bottom w:val="none" w:sz="0" w:space="0" w:color="auto"/>
        <w:right w:val="none" w:sz="0" w:space="0" w:color="auto"/>
      </w:divBdr>
    </w:div>
    <w:div w:id="239751574">
      <w:bodyDiv w:val="1"/>
      <w:marLeft w:val="0"/>
      <w:marRight w:val="0"/>
      <w:marTop w:val="0"/>
      <w:marBottom w:val="0"/>
      <w:divBdr>
        <w:top w:val="none" w:sz="0" w:space="0" w:color="auto"/>
        <w:left w:val="none" w:sz="0" w:space="0" w:color="auto"/>
        <w:bottom w:val="none" w:sz="0" w:space="0" w:color="auto"/>
        <w:right w:val="none" w:sz="0" w:space="0" w:color="auto"/>
      </w:divBdr>
    </w:div>
    <w:div w:id="274487621">
      <w:bodyDiv w:val="1"/>
      <w:marLeft w:val="0"/>
      <w:marRight w:val="0"/>
      <w:marTop w:val="0"/>
      <w:marBottom w:val="0"/>
      <w:divBdr>
        <w:top w:val="none" w:sz="0" w:space="0" w:color="auto"/>
        <w:left w:val="none" w:sz="0" w:space="0" w:color="auto"/>
        <w:bottom w:val="none" w:sz="0" w:space="0" w:color="auto"/>
        <w:right w:val="none" w:sz="0" w:space="0" w:color="auto"/>
      </w:divBdr>
    </w:div>
    <w:div w:id="331032943">
      <w:bodyDiv w:val="1"/>
      <w:marLeft w:val="0"/>
      <w:marRight w:val="0"/>
      <w:marTop w:val="0"/>
      <w:marBottom w:val="0"/>
      <w:divBdr>
        <w:top w:val="none" w:sz="0" w:space="0" w:color="auto"/>
        <w:left w:val="none" w:sz="0" w:space="0" w:color="auto"/>
        <w:bottom w:val="none" w:sz="0" w:space="0" w:color="auto"/>
        <w:right w:val="none" w:sz="0" w:space="0" w:color="auto"/>
      </w:divBdr>
    </w:div>
    <w:div w:id="346756029">
      <w:bodyDiv w:val="1"/>
      <w:marLeft w:val="0"/>
      <w:marRight w:val="0"/>
      <w:marTop w:val="0"/>
      <w:marBottom w:val="0"/>
      <w:divBdr>
        <w:top w:val="none" w:sz="0" w:space="0" w:color="auto"/>
        <w:left w:val="none" w:sz="0" w:space="0" w:color="auto"/>
        <w:bottom w:val="none" w:sz="0" w:space="0" w:color="auto"/>
        <w:right w:val="none" w:sz="0" w:space="0" w:color="auto"/>
      </w:divBdr>
    </w:div>
    <w:div w:id="379089514">
      <w:bodyDiv w:val="1"/>
      <w:marLeft w:val="0"/>
      <w:marRight w:val="0"/>
      <w:marTop w:val="0"/>
      <w:marBottom w:val="0"/>
      <w:divBdr>
        <w:top w:val="none" w:sz="0" w:space="0" w:color="auto"/>
        <w:left w:val="none" w:sz="0" w:space="0" w:color="auto"/>
        <w:bottom w:val="none" w:sz="0" w:space="0" w:color="auto"/>
        <w:right w:val="none" w:sz="0" w:space="0" w:color="auto"/>
      </w:divBdr>
    </w:div>
    <w:div w:id="393354299">
      <w:bodyDiv w:val="1"/>
      <w:marLeft w:val="0"/>
      <w:marRight w:val="0"/>
      <w:marTop w:val="0"/>
      <w:marBottom w:val="0"/>
      <w:divBdr>
        <w:top w:val="none" w:sz="0" w:space="0" w:color="auto"/>
        <w:left w:val="none" w:sz="0" w:space="0" w:color="auto"/>
        <w:bottom w:val="none" w:sz="0" w:space="0" w:color="auto"/>
        <w:right w:val="none" w:sz="0" w:space="0" w:color="auto"/>
      </w:divBdr>
    </w:div>
    <w:div w:id="416828972">
      <w:bodyDiv w:val="1"/>
      <w:marLeft w:val="0"/>
      <w:marRight w:val="0"/>
      <w:marTop w:val="0"/>
      <w:marBottom w:val="0"/>
      <w:divBdr>
        <w:top w:val="none" w:sz="0" w:space="0" w:color="auto"/>
        <w:left w:val="none" w:sz="0" w:space="0" w:color="auto"/>
        <w:bottom w:val="none" w:sz="0" w:space="0" w:color="auto"/>
        <w:right w:val="none" w:sz="0" w:space="0" w:color="auto"/>
      </w:divBdr>
    </w:div>
    <w:div w:id="421492206">
      <w:bodyDiv w:val="1"/>
      <w:marLeft w:val="0"/>
      <w:marRight w:val="0"/>
      <w:marTop w:val="0"/>
      <w:marBottom w:val="0"/>
      <w:divBdr>
        <w:top w:val="none" w:sz="0" w:space="0" w:color="auto"/>
        <w:left w:val="none" w:sz="0" w:space="0" w:color="auto"/>
        <w:bottom w:val="none" w:sz="0" w:space="0" w:color="auto"/>
        <w:right w:val="none" w:sz="0" w:space="0" w:color="auto"/>
      </w:divBdr>
    </w:div>
    <w:div w:id="439489713">
      <w:bodyDiv w:val="1"/>
      <w:marLeft w:val="0"/>
      <w:marRight w:val="0"/>
      <w:marTop w:val="0"/>
      <w:marBottom w:val="0"/>
      <w:divBdr>
        <w:top w:val="none" w:sz="0" w:space="0" w:color="auto"/>
        <w:left w:val="none" w:sz="0" w:space="0" w:color="auto"/>
        <w:bottom w:val="none" w:sz="0" w:space="0" w:color="auto"/>
        <w:right w:val="none" w:sz="0" w:space="0" w:color="auto"/>
      </w:divBdr>
    </w:div>
    <w:div w:id="444495668">
      <w:bodyDiv w:val="1"/>
      <w:marLeft w:val="0"/>
      <w:marRight w:val="0"/>
      <w:marTop w:val="0"/>
      <w:marBottom w:val="0"/>
      <w:divBdr>
        <w:top w:val="none" w:sz="0" w:space="0" w:color="auto"/>
        <w:left w:val="none" w:sz="0" w:space="0" w:color="auto"/>
        <w:bottom w:val="none" w:sz="0" w:space="0" w:color="auto"/>
        <w:right w:val="none" w:sz="0" w:space="0" w:color="auto"/>
      </w:divBdr>
    </w:div>
    <w:div w:id="452094439">
      <w:bodyDiv w:val="1"/>
      <w:marLeft w:val="0"/>
      <w:marRight w:val="0"/>
      <w:marTop w:val="0"/>
      <w:marBottom w:val="0"/>
      <w:divBdr>
        <w:top w:val="none" w:sz="0" w:space="0" w:color="auto"/>
        <w:left w:val="none" w:sz="0" w:space="0" w:color="auto"/>
        <w:bottom w:val="none" w:sz="0" w:space="0" w:color="auto"/>
        <w:right w:val="none" w:sz="0" w:space="0" w:color="auto"/>
      </w:divBdr>
    </w:div>
    <w:div w:id="482041051">
      <w:bodyDiv w:val="1"/>
      <w:marLeft w:val="0"/>
      <w:marRight w:val="0"/>
      <w:marTop w:val="0"/>
      <w:marBottom w:val="0"/>
      <w:divBdr>
        <w:top w:val="none" w:sz="0" w:space="0" w:color="auto"/>
        <w:left w:val="none" w:sz="0" w:space="0" w:color="auto"/>
        <w:bottom w:val="none" w:sz="0" w:space="0" w:color="auto"/>
        <w:right w:val="none" w:sz="0" w:space="0" w:color="auto"/>
      </w:divBdr>
    </w:div>
    <w:div w:id="506790383">
      <w:bodyDiv w:val="1"/>
      <w:marLeft w:val="0"/>
      <w:marRight w:val="0"/>
      <w:marTop w:val="0"/>
      <w:marBottom w:val="0"/>
      <w:divBdr>
        <w:top w:val="none" w:sz="0" w:space="0" w:color="auto"/>
        <w:left w:val="none" w:sz="0" w:space="0" w:color="auto"/>
        <w:bottom w:val="none" w:sz="0" w:space="0" w:color="auto"/>
        <w:right w:val="none" w:sz="0" w:space="0" w:color="auto"/>
      </w:divBdr>
    </w:div>
    <w:div w:id="510920014">
      <w:bodyDiv w:val="1"/>
      <w:marLeft w:val="0"/>
      <w:marRight w:val="0"/>
      <w:marTop w:val="0"/>
      <w:marBottom w:val="0"/>
      <w:divBdr>
        <w:top w:val="none" w:sz="0" w:space="0" w:color="auto"/>
        <w:left w:val="none" w:sz="0" w:space="0" w:color="auto"/>
        <w:bottom w:val="none" w:sz="0" w:space="0" w:color="auto"/>
        <w:right w:val="none" w:sz="0" w:space="0" w:color="auto"/>
      </w:divBdr>
    </w:div>
    <w:div w:id="516774778">
      <w:bodyDiv w:val="1"/>
      <w:marLeft w:val="0"/>
      <w:marRight w:val="0"/>
      <w:marTop w:val="0"/>
      <w:marBottom w:val="0"/>
      <w:divBdr>
        <w:top w:val="none" w:sz="0" w:space="0" w:color="auto"/>
        <w:left w:val="none" w:sz="0" w:space="0" w:color="auto"/>
        <w:bottom w:val="none" w:sz="0" w:space="0" w:color="auto"/>
        <w:right w:val="none" w:sz="0" w:space="0" w:color="auto"/>
      </w:divBdr>
    </w:div>
    <w:div w:id="526721274">
      <w:bodyDiv w:val="1"/>
      <w:marLeft w:val="0"/>
      <w:marRight w:val="0"/>
      <w:marTop w:val="0"/>
      <w:marBottom w:val="0"/>
      <w:divBdr>
        <w:top w:val="none" w:sz="0" w:space="0" w:color="auto"/>
        <w:left w:val="none" w:sz="0" w:space="0" w:color="auto"/>
        <w:bottom w:val="none" w:sz="0" w:space="0" w:color="auto"/>
        <w:right w:val="none" w:sz="0" w:space="0" w:color="auto"/>
      </w:divBdr>
    </w:div>
    <w:div w:id="530218743">
      <w:bodyDiv w:val="1"/>
      <w:marLeft w:val="0"/>
      <w:marRight w:val="0"/>
      <w:marTop w:val="0"/>
      <w:marBottom w:val="0"/>
      <w:divBdr>
        <w:top w:val="none" w:sz="0" w:space="0" w:color="auto"/>
        <w:left w:val="none" w:sz="0" w:space="0" w:color="auto"/>
        <w:bottom w:val="none" w:sz="0" w:space="0" w:color="auto"/>
        <w:right w:val="none" w:sz="0" w:space="0" w:color="auto"/>
      </w:divBdr>
    </w:div>
    <w:div w:id="530651154">
      <w:bodyDiv w:val="1"/>
      <w:marLeft w:val="0"/>
      <w:marRight w:val="0"/>
      <w:marTop w:val="0"/>
      <w:marBottom w:val="0"/>
      <w:divBdr>
        <w:top w:val="none" w:sz="0" w:space="0" w:color="auto"/>
        <w:left w:val="none" w:sz="0" w:space="0" w:color="auto"/>
        <w:bottom w:val="none" w:sz="0" w:space="0" w:color="auto"/>
        <w:right w:val="none" w:sz="0" w:space="0" w:color="auto"/>
      </w:divBdr>
    </w:div>
    <w:div w:id="568459524">
      <w:bodyDiv w:val="1"/>
      <w:marLeft w:val="0"/>
      <w:marRight w:val="0"/>
      <w:marTop w:val="0"/>
      <w:marBottom w:val="0"/>
      <w:divBdr>
        <w:top w:val="none" w:sz="0" w:space="0" w:color="auto"/>
        <w:left w:val="none" w:sz="0" w:space="0" w:color="auto"/>
        <w:bottom w:val="none" w:sz="0" w:space="0" w:color="auto"/>
        <w:right w:val="none" w:sz="0" w:space="0" w:color="auto"/>
      </w:divBdr>
    </w:div>
    <w:div w:id="582180553">
      <w:bodyDiv w:val="1"/>
      <w:marLeft w:val="0"/>
      <w:marRight w:val="0"/>
      <w:marTop w:val="0"/>
      <w:marBottom w:val="0"/>
      <w:divBdr>
        <w:top w:val="none" w:sz="0" w:space="0" w:color="auto"/>
        <w:left w:val="none" w:sz="0" w:space="0" w:color="auto"/>
        <w:bottom w:val="none" w:sz="0" w:space="0" w:color="auto"/>
        <w:right w:val="none" w:sz="0" w:space="0" w:color="auto"/>
      </w:divBdr>
    </w:div>
    <w:div w:id="639069689">
      <w:bodyDiv w:val="1"/>
      <w:marLeft w:val="0"/>
      <w:marRight w:val="0"/>
      <w:marTop w:val="0"/>
      <w:marBottom w:val="0"/>
      <w:divBdr>
        <w:top w:val="none" w:sz="0" w:space="0" w:color="auto"/>
        <w:left w:val="none" w:sz="0" w:space="0" w:color="auto"/>
        <w:bottom w:val="none" w:sz="0" w:space="0" w:color="auto"/>
        <w:right w:val="none" w:sz="0" w:space="0" w:color="auto"/>
      </w:divBdr>
    </w:div>
    <w:div w:id="639574264">
      <w:bodyDiv w:val="1"/>
      <w:marLeft w:val="0"/>
      <w:marRight w:val="0"/>
      <w:marTop w:val="0"/>
      <w:marBottom w:val="0"/>
      <w:divBdr>
        <w:top w:val="none" w:sz="0" w:space="0" w:color="auto"/>
        <w:left w:val="none" w:sz="0" w:space="0" w:color="auto"/>
        <w:bottom w:val="none" w:sz="0" w:space="0" w:color="auto"/>
        <w:right w:val="none" w:sz="0" w:space="0" w:color="auto"/>
      </w:divBdr>
    </w:div>
    <w:div w:id="642154482">
      <w:bodyDiv w:val="1"/>
      <w:marLeft w:val="0"/>
      <w:marRight w:val="0"/>
      <w:marTop w:val="0"/>
      <w:marBottom w:val="0"/>
      <w:divBdr>
        <w:top w:val="none" w:sz="0" w:space="0" w:color="auto"/>
        <w:left w:val="none" w:sz="0" w:space="0" w:color="auto"/>
        <w:bottom w:val="none" w:sz="0" w:space="0" w:color="auto"/>
        <w:right w:val="none" w:sz="0" w:space="0" w:color="auto"/>
      </w:divBdr>
    </w:div>
    <w:div w:id="673579130">
      <w:bodyDiv w:val="1"/>
      <w:marLeft w:val="0"/>
      <w:marRight w:val="0"/>
      <w:marTop w:val="0"/>
      <w:marBottom w:val="0"/>
      <w:divBdr>
        <w:top w:val="none" w:sz="0" w:space="0" w:color="auto"/>
        <w:left w:val="none" w:sz="0" w:space="0" w:color="auto"/>
        <w:bottom w:val="none" w:sz="0" w:space="0" w:color="auto"/>
        <w:right w:val="none" w:sz="0" w:space="0" w:color="auto"/>
      </w:divBdr>
    </w:div>
    <w:div w:id="680937148">
      <w:bodyDiv w:val="1"/>
      <w:marLeft w:val="0"/>
      <w:marRight w:val="0"/>
      <w:marTop w:val="0"/>
      <w:marBottom w:val="0"/>
      <w:divBdr>
        <w:top w:val="none" w:sz="0" w:space="0" w:color="auto"/>
        <w:left w:val="none" w:sz="0" w:space="0" w:color="auto"/>
        <w:bottom w:val="none" w:sz="0" w:space="0" w:color="auto"/>
        <w:right w:val="none" w:sz="0" w:space="0" w:color="auto"/>
      </w:divBdr>
    </w:div>
    <w:div w:id="716392616">
      <w:bodyDiv w:val="1"/>
      <w:marLeft w:val="0"/>
      <w:marRight w:val="0"/>
      <w:marTop w:val="0"/>
      <w:marBottom w:val="0"/>
      <w:divBdr>
        <w:top w:val="none" w:sz="0" w:space="0" w:color="auto"/>
        <w:left w:val="none" w:sz="0" w:space="0" w:color="auto"/>
        <w:bottom w:val="none" w:sz="0" w:space="0" w:color="auto"/>
        <w:right w:val="none" w:sz="0" w:space="0" w:color="auto"/>
      </w:divBdr>
    </w:div>
    <w:div w:id="734744169">
      <w:bodyDiv w:val="1"/>
      <w:marLeft w:val="0"/>
      <w:marRight w:val="0"/>
      <w:marTop w:val="0"/>
      <w:marBottom w:val="0"/>
      <w:divBdr>
        <w:top w:val="none" w:sz="0" w:space="0" w:color="auto"/>
        <w:left w:val="none" w:sz="0" w:space="0" w:color="auto"/>
        <w:bottom w:val="none" w:sz="0" w:space="0" w:color="auto"/>
        <w:right w:val="none" w:sz="0" w:space="0" w:color="auto"/>
      </w:divBdr>
    </w:div>
    <w:div w:id="752747247">
      <w:bodyDiv w:val="1"/>
      <w:marLeft w:val="0"/>
      <w:marRight w:val="0"/>
      <w:marTop w:val="0"/>
      <w:marBottom w:val="0"/>
      <w:divBdr>
        <w:top w:val="none" w:sz="0" w:space="0" w:color="auto"/>
        <w:left w:val="none" w:sz="0" w:space="0" w:color="auto"/>
        <w:bottom w:val="none" w:sz="0" w:space="0" w:color="auto"/>
        <w:right w:val="none" w:sz="0" w:space="0" w:color="auto"/>
      </w:divBdr>
    </w:div>
    <w:div w:id="813716939">
      <w:bodyDiv w:val="1"/>
      <w:marLeft w:val="0"/>
      <w:marRight w:val="0"/>
      <w:marTop w:val="0"/>
      <w:marBottom w:val="0"/>
      <w:divBdr>
        <w:top w:val="none" w:sz="0" w:space="0" w:color="auto"/>
        <w:left w:val="none" w:sz="0" w:space="0" w:color="auto"/>
        <w:bottom w:val="none" w:sz="0" w:space="0" w:color="auto"/>
        <w:right w:val="none" w:sz="0" w:space="0" w:color="auto"/>
      </w:divBdr>
    </w:div>
    <w:div w:id="859247298">
      <w:bodyDiv w:val="1"/>
      <w:marLeft w:val="0"/>
      <w:marRight w:val="0"/>
      <w:marTop w:val="0"/>
      <w:marBottom w:val="0"/>
      <w:divBdr>
        <w:top w:val="none" w:sz="0" w:space="0" w:color="auto"/>
        <w:left w:val="none" w:sz="0" w:space="0" w:color="auto"/>
        <w:bottom w:val="none" w:sz="0" w:space="0" w:color="auto"/>
        <w:right w:val="none" w:sz="0" w:space="0" w:color="auto"/>
      </w:divBdr>
    </w:div>
    <w:div w:id="873231807">
      <w:bodyDiv w:val="1"/>
      <w:marLeft w:val="0"/>
      <w:marRight w:val="0"/>
      <w:marTop w:val="0"/>
      <w:marBottom w:val="0"/>
      <w:divBdr>
        <w:top w:val="none" w:sz="0" w:space="0" w:color="auto"/>
        <w:left w:val="none" w:sz="0" w:space="0" w:color="auto"/>
        <w:bottom w:val="none" w:sz="0" w:space="0" w:color="auto"/>
        <w:right w:val="none" w:sz="0" w:space="0" w:color="auto"/>
      </w:divBdr>
    </w:div>
    <w:div w:id="884220950">
      <w:bodyDiv w:val="1"/>
      <w:marLeft w:val="0"/>
      <w:marRight w:val="0"/>
      <w:marTop w:val="0"/>
      <w:marBottom w:val="0"/>
      <w:divBdr>
        <w:top w:val="none" w:sz="0" w:space="0" w:color="auto"/>
        <w:left w:val="none" w:sz="0" w:space="0" w:color="auto"/>
        <w:bottom w:val="none" w:sz="0" w:space="0" w:color="auto"/>
        <w:right w:val="none" w:sz="0" w:space="0" w:color="auto"/>
      </w:divBdr>
    </w:div>
    <w:div w:id="922835339">
      <w:bodyDiv w:val="1"/>
      <w:marLeft w:val="0"/>
      <w:marRight w:val="0"/>
      <w:marTop w:val="0"/>
      <w:marBottom w:val="0"/>
      <w:divBdr>
        <w:top w:val="none" w:sz="0" w:space="0" w:color="auto"/>
        <w:left w:val="none" w:sz="0" w:space="0" w:color="auto"/>
        <w:bottom w:val="none" w:sz="0" w:space="0" w:color="auto"/>
        <w:right w:val="none" w:sz="0" w:space="0" w:color="auto"/>
      </w:divBdr>
    </w:div>
    <w:div w:id="928469391">
      <w:bodyDiv w:val="1"/>
      <w:marLeft w:val="0"/>
      <w:marRight w:val="0"/>
      <w:marTop w:val="0"/>
      <w:marBottom w:val="0"/>
      <w:divBdr>
        <w:top w:val="none" w:sz="0" w:space="0" w:color="auto"/>
        <w:left w:val="none" w:sz="0" w:space="0" w:color="auto"/>
        <w:bottom w:val="none" w:sz="0" w:space="0" w:color="auto"/>
        <w:right w:val="none" w:sz="0" w:space="0" w:color="auto"/>
      </w:divBdr>
    </w:div>
    <w:div w:id="935748708">
      <w:bodyDiv w:val="1"/>
      <w:marLeft w:val="0"/>
      <w:marRight w:val="0"/>
      <w:marTop w:val="0"/>
      <w:marBottom w:val="0"/>
      <w:divBdr>
        <w:top w:val="none" w:sz="0" w:space="0" w:color="auto"/>
        <w:left w:val="none" w:sz="0" w:space="0" w:color="auto"/>
        <w:bottom w:val="none" w:sz="0" w:space="0" w:color="auto"/>
        <w:right w:val="none" w:sz="0" w:space="0" w:color="auto"/>
      </w:divBdr>
    </w:div>
    <w:div w:id="943194799">
      <w:bodyDiv w:val="1"/>
      <w:marLeft w:val="0"/>
      <w:marRight w:val="0"/>
      <w:marTop w:val="0"/>
      <w:marBottom w:val="0"/>
      <w:divBdr>
        <w:top w:val="none" w:sz="0" w:space="0" w:color="auto"/>
        <w:left w:val="none" w:sz="0" w:space="0" w:color="auto"/>
        <w:bottom w:val="none" w:sz="0" w:space="0" w:color="auto"/>
        <w:right w:val="none" w:sz="0" w:space="0" w:color="auto"/>
      </w:divBdr>
    </w:div>
    <w:div w:id="948128164">
      <w:bodyDiv w:val="1"/>
      <w:marLeft w:val="0"/>
      <w:marRight w:val="0"/>
      <w:marTop w:val="0"/>
      <w:marBottom w:val="0"/>
      <w:divBdr>
        <w:top w:val="none" w:sz="0" w:space="0" w:color="auto"/>
        <w:left w:val="none" w:sz="0" w:space="0" w:color="auto"/>
        <w:bottom w:val="none" w:sz="0" w:space="0" w:color="auto"/>
        <w:right w:val="none" w:sz="0" w:space="0" w:color="auto"/>
      </w:divBdr>
    </w:div>
    <w:div w:id="971325475">
      <w:bodyDiv w:val="1"/>
      <w:marLeft w:val="0"/>
      <w:marRight w:val="0"/>
      <w:marTop w:val="0"/>
      <w:marBottom w:val="0"/>
      <w:divBdr>
        <w:top w:val="none" w:sz="0" w:space="0" w:color="auto"/>
        <w:left w:val="none" w:sz="0" w:space="0" w:color="auto"/>
        <w:bottom w:val="none" w:sz="0" w:space="0" w:color="auto"/>
        <w:right w:val="none" w:sz="0" w:space="0" w:color="auto"/>
      </w:divBdr>
    </w:div>
    <w:div w:id="980693707">
      <w:bodyDiv w:val="1"/>
      <w:marLeft w:val="0"/>
      <w:marRight w:val="0"/>
      <w:marTop w:val="0"/>
      <w:marBottom w:val="0"/>
      <w:divBdr>
        <w:top w:val="none" w:sz="0" w:space="0" w:color="auto"/>
        <w:left w:val="none" w:sz="0" w:space="0" w:color="auto"/>
        <w:bottom w:val="none" w:sz="0" w:space="0" w:color="auto"/>
        <w:right w:val="none" w:sz="0" w:space="0" w:color="auto"/>
      </w:divBdr>
    </w:div>
    <w:div w:id="1009523288">
      <w:bodyDiv w:val="1"/>
      <w:marLeft w:val="0"/>
      <w:marRight w:val="0"/>
      <w:marTop w:val="0"/>
      <w:marBottom w:val="0"/>
      <w:divBdr>
        <w:top w:val="none" w:sz="0" w:space="0" w:color="auto"/>
        <w:left w:val="none" w:sz="0" w:space="0" w:color="auto"/>
        <w:bottom w:val="none" w:sz="0" w:space="0" w:color="auto"/>
        <w:right w:val="none" w:sz="0" w:space="0" w:color="auto"/>
      </w:divBdr>
    </w:div>
    <w:div w:id="1013993772">
      <w:bodyDiv w:val="1"/>
      <w:marLeft w:val="0"/>
      <w:marRight w:val="0"/>
      <w:marTop w:val="0"/>
      <w:marBottom w:val="0"/>
      <w:divBdr>
        <w:top w:val="none" w:sz="0" w:space="0" w:color="auto"/>
        <w:left w:val="none" w:sz="0" w:space="0" w:color="auto"/>
        <w:bottom w:val="none" w:sz="0" w:space="0" w:color="auto"/>
        <w:right w:val="none" w:sz="0" w:space="0" w:color="auto"/>
      </w:divBdr>
    </w:div>
    <w:div w:id="1052121123">
      <w:bodyDiv w:val="1"/>
      <w:marLeft w:val="0"/>
      <w:marRight w:val="0"/>
      <w:marTop w:val="0"/>
      <w:marBottom w:val="0"/>
      <w:divBdr>
        <w:top w:val="none" w:sz="0" w:space="0" w:color="auto"/>
        <w:left w:val="none" w:sz="0" w:space="0" w:color="auto"/>
        <w:bottom w:val="none" w:sz="0" w:space="0" w:color="auto"/>
        <w:right w:val="none" w:sz="0" w:space="0" w:color="auto"/>
      </w:divBdr>
    </w:div>
    <w:div w:id="1067344872">
      <w:bodyDiv w:val="1"/>
      <w:marLeft w:val="0"/>
      <w:marRight w:val="0"/>
      <w:marTop w:val="0"/>
      <w:marBottom w:val="0"/>
      <w:divBdr>
        <w:top w:val="none" w:sz="0" w:space="0" w:color="auto"/>
        <w:left w:val="none" w:sz="0" w:space="0" w:color="auto"/>
        <w:bottom w:val="none" w:sz="0" w:space="0" w:color="auto"/>
        <w:right w:val="none" w:sz="0" w:space="0" w:color="auto"/>
      </w:divBdr>
    </w:div>
    <w:div w:id="1068651753">
      <w:bodyDiv w:val="1"/>
      <w:marLeft w:val="0"/>
      <w:marRight w:val="0"/>
      <w:marTop w:val="0"/>
      <w:marBottom w:val="0"/>
      <w:divBdr>
        <w:top w:val="none" w:sz="0" w:space="0" w:color="auto"/>
        <w:left w:val="none" w:sz="0" w:space="0" w:color="auto"/>
        <w:bottom w:val="none" w:sz="0" w:space="0" w:color="auto"/>
        <w:right w:val="none" w:sz="0" w:space="0" w:color="auto"/>
      </w:divBdr>
    </w:div>
    <w:div w:id="1080636475">
      <w:bodyDiv w:val="1"/>
      <w:marLeft w:val="0"/>
      <w:marRight w:val="0"/>
      <w:marTop w:val="0"/>
      <w:marBottom w:val="0"/>
      <w:divBdr>
        <w:top w:val="none" w:sz="0" w:space="0" w:color="auto"/>
        <w:left w:val="none" w:sz="0" w:space="0" w:color="auto"/>
        <w:bottom w:val="none" w:sz="0" w:space="0" w:color="auto"/>
        <w:right w:val="none" w:sz="0" w:space="0" w:color="auto"/>
      </w:divBdr>
    </w:div>
    <w:div w:id="1193032265">
      <w:bodyDiv w:val="1"/>
      <w:marLeft w:val="0"/>
      <w:marRight w:val="0"/>
      <w:marTop w:val="0"/>
      <w:marBottom w:val="0"/>
      <w:divBdr>
        <w:top w:val="none" w:sz="0" w:space="0" w:color="auto"/>
        <w:left w:val="none" w:sz="0" w:space="0" w:color="auto"/>
        <w:bottom w:val="none" w:sz="0" w:space="0" w:color="auto"/>
        <w:right w:val="none" w:sz="0" w:space="0" w:color="auto"/>
      </w:divBdr>
    </w:div>
    <w:div w:id="1212376424">
      <w:bodyDiv w:val="1"/>
      <w:marLeft w:val="0"/>
      <w:marRight w:val="0"/>
      <w:marTop w:val="0"/>
      <w:marBottom w:val="0"/>
      <w:divBdr>
        <w:top w:val="none" w:sz="0" w:space="0" w:color="auto"/>
        <w:left w:val="none" w:sz="0" w:space="0" w:color="auto"/>
        <w:bottom w:val="none" w:sz="0" w:space="0" w:color="auto"/>
        <w:right w:val="none" w:sz="0" w:space="0" w:color="auto"/>
      </w:divBdr>
    </w:div>
    <w:div w:id="1231388041">
      <w:bodyDiv w:val="1"/>
      <w:marLeft w:val="0"/>
      <w:marRight w:val="0"/>
      <w:marTop w:val="0"/>
      <w:marBottom w:val="0"/>
      <w:divBdr>
        <w:top w:val="none" w:sz="0" w:space="0" w:color="auto"/>
        <w:left w:val="none" w:sz="0" w:space="0" w:color="auto"/>
        <w:bottom w:val="none" w:sz="0" w:space="0" w:color="auto"/>
        <w:right w:val="none" w:sz="0" w:space="0" w:color="auto"/>
      </w:divBdr>
    </w:div>
    <w:div w:id="1233539459">
      <w:bodyDiv w:val="1"/>
      <w:marLeft w:val="0"/>
      <w:marRight w:val="0"/>
      <w:marTop w:val="0"/>
      <w:marBottom w:val="0"/>
      <w:divBdr>
        <w:top w:val="none" w:sz="0" w:space="0" w:color="auto"/>
        <w:left w:val="none" w:sz="0" w:space="0" w:color="auto"/>
        <w:bottom w:val="none" w:sz="0" w:space="0" w:color="auto"/>
        <w:right w:val="none" w:sz="0" w:space="0" w:color="auto"/>
      </w:divBdr>
    </w:div>
    <w:div w:id="1240022036">
      <w:bodyDiv w:val="1"/>
      <w:marLeft w:val="0"/>
      <w:marRight w:val="0"/>
      <w:marTop w:val="0"/>
      <w:marBottom w:val="0"/>
      <w:divBdr>
        <w:top w:val="none" w:sz="0" w:space="0" w:color="auto"/>
        <w:left w:val="none" w:sz="0" w:space="0" w:color="auto"/>
        <w:bottom w:val="none" w:sz="0" w:space="0" w:color="auto"/>
        <w:right w:val="none" w:sz="0" w:space="0" w:color="auto"/>
      </w:divBdr>
    </w:div>
    <w:div w:id="1272006811">
      <w:bodyDiv w:val="1"/>
      <w:marLeft w:val="0"/>
      <w:marRight w:val="0"/>
      <w:marTop w:val="0"/>
      <w:marBottom w:val="0"/>
      <w:divBdr>
        <w:top w:val="none" w:sz="0" w:space="0" w:color="auto"/>
        <w:left w:val="none" w:sz="0" w:space="0" w:color="auto"/>
        <w:bottom w:val="none" w:sz="0" w:space="0" w:color="auto"/>
        <w:right w:val="none" w:sz="0" w:space="0" w:color="auto"/>
      </w:divBdr>
    </w:div>
    <w:div w:id="1279483492">
      <w:bodyDiv w:val="1"/>
      <w:marLeft w:val="0"/>
      <w:marRight w:val="0"/>
      <w:marTop w:val="0"/>
      <w:marBottom w:val="0"/>
      <w:divBdr>
        <w:top w:val="none" w:sz="0" w:space="0" w:color="auto"/>
        <w:left w:val="none" w:sz="0" w:space="0" w:color="auto"/>
        <w:bottom w:val="none" w:sz="0" w:space="0" w:color="auto"/>
        <w:right w:val="none" w:sz="0" w:space="0" w:color="auto"/>
      </w:divBdr>
    </w:div>
    <w:div w:id="1326276904">
      <w:bodyDiv w:val="1"/>
      <w:marLeft w:val="0"/>
      <w:marRight w:val="0"/>
      <w:marTop w:val="0"/>
      <w:marBottom w:val="0"/>
      <w:divBdr>
        <w:top w:val="none" w:sz="0" w:space="0" w:color="auto"/>
        <w:left w:val="none" w:sz="0" w:space="0" w:color="auto"/>
        <w:bottom w:val="none" w:sz="0" w:space="0" w:color="auto"/>
        <w:right w:val="none" w:sz="0" w:space="0" w:color="auto"/>
      </w:divBdr>
    </w:div>
    <w:div w:id="1369914140">
      <w:bodyDiv w:val="1"/>
      <w:marLeft w:val="0"/>
      <w:marRight w:val="0"/>
      <w:marTop w:val="0"/>
      <w:marBottom w:val="0"/>
      <w:divBdr>
        <w:top w:val="none" w:sz="0" w:space="0" w:color="auto"/>
        <w:left w:val="none" w:sz="0" w:space="0" w:color="auto"/>
        <w:bottom w:val="none" w:sz="0" w:space="0" w:color="auto"/>
        <w:right w:val="none" w:sz="0" w:space="0" w:color="auto"/>
      </w:divBdr>
    </w:div>
    <w:div w:id="1394966154">
      <w:bodyDiv w:val="1"/>
      <w:marLeft w:val="0"/>
      <w:marRight w:val="0"/>
      <w:marTop w:val="0"/>
      <w:marBottom w:val="0"/>
      <w:divBdr>
        <w:top w:val="none" w:sz="0" w:space="0" w:color="auto"/>
        <w:left w:val="none" w:sz="0" w:space="0" w:color="auto"/>
        <w:bottom w:val="none" w:sz="0" w:space="0" w:color="auto"/>
        <w:right w:val="none" w:sz="0" w:space="0" w:color="auto"/>
      </w:divBdr>
    </w:div>
    <w:div w:id="1396585262">
      <w:bodyDiv w:val="1"/>
      <w:marLeft w:val="0"/>
      <w:marRight w:val="0"/>
      <w:marTop w:val="0"/>
      <w:marBottom w:val="0"/>
      <w:divBdr>
        <w:top w:val="none" w:sz="0" w:space="0" w:color="auto"/>
        <w:left w:val="none" w:sz="0" w:space="0" w:color="auto"/>
        <w:bottom w:val="none" w:sz="0" w:space="0" w:color="auto"/>
        <w:right w:val="none" w:sz="0" w:space="0" w:color="auto"/>
      </w:divBdr>
    </w:div>
    <w:div w:id="1410347825">
      <w:bodyDiv w:val="1"/>
      <w:marLeft w:val="0"/>
      <w:marRight w:val="0"/>
      <w:marTop w:val="0"/>
      <w:marBottom w:val="0"/>
      <w:divBdr>
        <w:top w:val="none" w:sz="0" w:space="0" w:color="auto"/>
        <w:left w:val="none" w:sz="0" w:space="0" w:color="auto"/>
        <w:bottom w:val="none" w:sz="0" w:space="0" w:color="auto"/>
        <w:right w:val="none" w:sz="0" w:space="0" w:color="auto"/>
      </w:divBdr>
    </w:div>
    <w:div w:id="1416122985">
      <w:bodyDiv w:val="1"/>
      <w:marLeft w:val="0"/>
      <w:marRight w:val="0"/>
      <w:marTop w:val="0"/>
      <w:marBottom w:val="0"/>
      <w:divBdr>
        <w:top w:val="none" w:sz="0" w:space="0" w:color="auto"/>
        <w:left w:val="none" w:sz="0" w:space="0" w:color="auto"/>
        <w:bottom w:val="none" w:sz="0" w:space="0" w:color="auto"/>
        <w:right w:val="none" w:sz="0" w:space="0" w:color="auto"/>
      </w:divBdr>
    </w:div>
    <w:div w:id="1435201799">
      <w:bodyDiv w:val="1"/>
      <w:marLeft w:val="0"/>
      <w:marRight w:val="0"/>
      <w:marTop w:val="0"/>
      <w:marBottom w:val="0"/>
      <w:divBdr>
        <w:top w:val="none" w:sz="0" w:space="0" w:color="auto"/>
        <w:left w:val="none" w:sz="0" w:space="0" w:color="auto"/>
        <w:bottom w:val="none" w:sz="0" w:space="0" w:color="auto"/>
        <w:right w:val="none" w:sz="0" w:space="0" w:color="auto"/>
      </w:divBdr>
    </w:div>
    <w:div w:id="1457483032">
      <w:bodyDiv w:val="1"/>
      <w:marLeft w:val="0"/>
      <w:marRight w:val="0"/>
      <w:marTop w:val="0"/>
      <w:marBottom w:val="0"/>
      <w:divBdr>
        <w:top w:val="none" w:sz="0" w:space="0" w:color="auto"/>
        <w:left w:val="none" w:sz="0" w:space="0" w:color="auto"/>
        <w:bottom w:val="none" w:sz="0" w:space="0" w:color="auto"/>
        <w:right w:val="none" w:sz="0" w:space="0" w:color="auto"/>
      </w:divBdr>
    </w:div>
    <w:div w:id="1515419624">
      <w:bodyDiv w:val="1"/>
      <w:marLeft w:val="0"/>
      <w:marRight w:val="0"/>
      <w:marTop w:val="0"/>
      <w:marBottom w:val="0"/>
      <w:divBdr>
        <w:top w:val="none" w:sz="0" w:space="0" w:color="auto"/>
        <w:left w:val="none" w:sz="0" w:space="0" w:color="auto"/>
        <w:bottom w:val="none" w:sz="0" w:space="0" w:color="auto"/>
        <w:right w:val="none" w:sz="0" w:space="0" w:color="auto"/>
      </w:divBdr>
    </w:div>
    <w:div w:id="1549145770">
      <w:bodyDiv w:val="1"/>
      <w:marLeft w:val="0"/>
      <w:marRight w:val="0"/>
      <w:marTop w:val="0"/>
      <w:marBottom w:val="0"/>
      <w:divBdr>
        <w:top w:val="none" w:sz="0" w:space="0" w:color="auto"/>
        <w:left w:val="none" w:sz="0" w:space="0" w:color="auto"/>
        <w:bottom w:val="none" w:sz="0" w:space="0" w:color="auto"/>
        <w:right w:val="none" w:sz="0" w:space="0" w:color="auto"/>
      </w:divBdr>
    </w:div>
    <w:div w:id="1565796261">
      <w:bodyDiv w:val="1"/>
      <w:marLeft w:val="0"/>
      <w:marRight w:val="0"/>
      <w:marTop w:val="0"/>
      <w:marBottom w:val="0"/>
      <w:divBdr>
        <w:top w:val="none" w:sz="0" w:space="0" w:color="auto"/>
        <w:left w:val="none" w:sz="0" w:space="0" w:color="auto"/>
        <w:bottom w:val="none" w:sz="0" w:space="0" w:color="auto"/>
        <w:right w:val="none" w:sz="0" w:space="0" w:color="auto"/>
      </w:divBdr>
    </w:div>
    <w:div w:id="1589919235">
      <w:bodyDiv w:val="1"/>
      <w:marLeft w:val="0"/>
      <w:marRight w:val="0"/>
      <w:marTop w:val="0"/>
      <w:marBottom w:val="0"/>
      <w:divBdr>
        <w:top w:val="none" w:sz="0" w:space="0" w:color="auto"/>
        <w:left w:val="none" w:sz="0" w:space="0" w:color="auto"/>
        <w:bottom w:val="none" w:sz="0" w:space="0" w:color="auto"/>
        <w:right w:val="none" w:sz="0" w:space="0" w:color="auto"/>
      </w:divBdr>
    </w:div>
    <w:div w:id="1621256330">
      <w:bodyDiv w:val="1"/>
      <w:marLeft w:val="0"/>
      <w:marRight w:val="0"/>
      <w:marTop w:val="0"/>
      <w:marBottom w:val="0"/>
      <w:divBdr>
        <w:top w:val="none" w:sz="0" w:space="0" w:color="auto"/>
        <w:left w:val="none" w:sz="0" w:space="0" w:color="auto"/>
        <w:bottom w:val="none" w:sz="0" w:space="0" w:color="auto"/>
        <w:right w:val="none" w:sz="0" w:space="0" w:color="auto"/>
      </w:divBdr>
    </w:div>
    <w:div w:id="1699891714">
      <w:bodyDiv w:val="1"/>
      <w:marLeft w:val="0"/>
      <w:marRight w:val="0"/>
      <w:marTop w:val="0"/>
      <w:marBottom w:val="0"/>
      <w:divBdr>
        <w:top w:val="none" w:sz="0" w:space="0" w:color="auto"/>
        <w:left w:val="none" w:sz="0" w:space="0" w:color="auto"/>
        <w:bottom w:val="none" w:sz="0" w:space="0" w:color="auto"/>
        <w:right w:val="none" w:sz="0" w:space="0" w:color="auto"/>
      </w:divBdr>
    </w:div>
    <w:div w:id="1729524954">
      <w:bodyDiv w:val="1"/>
      <w:marLeft w:val="0"/>
      <w:marRight w:val="0"/>
      <w:marTop w:val="0"/>
      <w:marBottom w:val="0"/>
      <w:divBdr>
        <w:top w:val="none" w:sz="0" w:space="0" w:color="auto"/>
        <w:left w:val="none" w:sz="0" w:space="0" w:color="auto"/>
        <w:bottom w:val="none" w:sz="0" w:space="0" w:color="auto"/>
        <w:right w:val="none" w:sz="0" w:space="0" w:color="auto"/>
      </w:divBdr>
    </w:div>
    <w:div w:id="1742630262">
      <w:bodyDiv w:val="1"/>
      <w:marLeft w:val="0"/>
      <w:marRight w:val="0"/>
      <w:marTop w:val="0"/>
      <w:marBottom w:val="0"/>
      <w:divBdr>
        <w:top w:val="none" w:sz="0" w:space="0" w:color="auto"/>
        <w:left w:val="none" w:sz="0" w:space="0" w:color="auto"/>
        <w:bottom w:val="none" w:sz="0" w:space="0" w:color="auto"/>
        <w:right w:val="none" w:sz="0" w:space="0" w:color="auto"/>
      </w:divBdr>
    </w:div>
    <w:div w:id="1780681675">
      <w:bodyDiv w:val="1"/>
      <w:marLeft w:val="0"/>
      <w:marRight w:val="0"/>
      <w:marTop w:val="0"/>
      <w:marBottom w:val="0"/>
      <w:divBdr>
        <w:top w:val="none" w:sz="0" w:space="0" w:color="auto"/>
        <w:left w:val="none" w:sz="0" w:space="0" w:color="auto"/>
        <w:bottom w:val="none" w:sz="0" w:space="0" w:color="auto"/>
        <w:right w:val="none" w:sz="0" w:space="0" w:color="auto"/>
      </w:divBdr>
    </w:div>
    <w:div w:id="1800293083">
      <w:bodyDiv w:val="1"/>
      <w:marLeft w:val="0"/>
      <w:marRight w:val="0"/>
      <w:marTop w:val="0"/>
      <w:marBottom w:val="0"/>
      <w:divBdr>
        <w:top w:val="none" w:sz="0" w:space="0" w:color="auto"/>
        <w:left w:val="none" w:sz="0" w:space="0" w:color="auto"/>
        <w:bottom w:val="none" w:sz="0" w:space="0" w:color="auto"/>
        <w:right w:val="none" w:sz="0" w:space="0" w:color="auto"/>
      </w:divBdr>
    </w:div>
    <w:div w:id="1801419154">
      <w:bodyDiv w:val="1"/>
      <w:marLeft w:val="0"/>
      <w:marRight w:val="0"/>
      <w:marTop w:val="0"/>
      <w:marBottom w:val="0"/>
      <w:divBdr>
        <w:top w:val="none" w:sz="0" w:space="0" w:color="auto"/>
        <w:left w:val="none" w:sz="0" w:space="0" w:color="auto"/>
        <w:bottom w:val="none" w:sz="0" w:space="0" w:color="auto"/>
        <w:right w:val="none" w:sz="0" w:space="0" w:color="auto"/>
      </w:divBdr>
    </w:div>
    <w:div w:id="1838375078">
      <w:bodyDiv w:val="1"/>
      <w:marLeft w:val="0"/>
      <w:marRight w:val="0"/>
      <w:marTop w:val="0"/>
      <w:marBottom w:val="0"/>
      <w:divBdr>
        <w:top w:val="none" w:sz="0" w:space="0" w:color="auto"/>
        <w:left w:val="none" w:sz="0" w:space="0" w:color="auto"/>
        <w:bottom w:val="none" w:sz="0" w:space="0" w:color="auto"/>
        <w:right w:val="none" w:sz="0" w:space="0" w:color="auto"/>
      </w:divBdr>
    </w:div>
    <w:div w:id="1869877928">
      <w:bodyDiv w:val="1"/>
      <w:marLeft w:val="0"/>
      <w:marRight w:val="0"/>
      <w:marTop w:val="0"/>
      <w:marBottom w:val="0"/>
      <w:divBdr>
        <w:top w:val="none" w:sz="0" w:space="0" w:color="auto"/>
        <w:left w:val="none" w:sz="0" w:space="0" w:color="auto"/>
        <w:bottom w:val="none" w:sz="0" w:space="0" w:color="auto"/>
        <w:right w:val="none" w:sz="0" w:space="0" w:color="auto"/>
      </w:divBdr>
    </w:div>
    <w:div w:id="1885019140">
      <w:bodyDiv w:val="1"/>
      <w:marLeft w:val="0"/>
      <w:marRight w:val="0"/>
      <w:marTop w:val="0"/>
      <w:marBottom w:val="0"/>
      <w:divBdr>
        <w:top w:val="none" w:sz="0" w:space="0" w:color="auto"/>
        <w:left w:val="none" w:sz="0" w:space="0" w:color="auto"/>
        <w:bottom w:val="none" w:sz="0" w:space="0" w:color="auto"/>
        <w:right w:val="none" w:sz="0" w:space="0" w:color="auto"/>
      </w:divBdr>
    </w:div>
    <w:div w:id="1890338035">
      <w:bodyDiv w:val="1"/>
      <w:marLeft w:val="0"/>
      <w:marRight w:val="0"/>
      <w:marTop w:val="0"/>
      <w:marBottom w:val="0"/>
      <w:divBdr>
        <w:top w:val="none" w:sz="0" w:space="0" w:color="auto"/>
        <w:left w:val="none" w:sz="0" w:space="0" w:color="auto"/>
        <w:bottom w:val="none" w:sz="0" w:space="0" w:color="auto"/>
        <w:right w:val="none" w:sz="0" w:space="0" w:color="auto"/>
      </w:divBdr>
    </w:div>
    <w:div w:id="1918712879">
      <w:bodyDiv w:val="1"/>
      <w:marLeft w:val="0"/>
      <w:marRight w:val="0"/>
      <w:marTop w:val="0"/>
      <w:marBottom w:val="0"/>
      <w:divBdr>
        <w:top w:val="none" w:sz="0" w:space="0" w:color="auto"/>
        <w:left w:val="none" w:sz="0" w:space="0" w:color="auto"/>
        <w:bottom w:val="none" w:sz="0" w:space="0" w:color="auto"/>
        <w:right w:val="none" w:sz="0" w:space="0" w:color="auto"/>
      </w:divBdr>
    </w:div>
    <w:div w:id="1920822360">
      <w:bodyDiv w:val="1"/>
      <w:marLeft w:val="0"/>
      <w:marRight w:val="0"/>
      <w:marTop w:val="0"/>
      <w:marBottom w:val="0"/>
      <w:divBdr>
        <w:top w:val="none" w:sz="0" w:space="0" w:color="auto"/>
        <w:left w:val="none" w:sz="0" w:space="0" w:color="auto"/>
        <w:bottom w:val="none" w:sz="0" w:space="0" w:color="auto"/>
        <w:right w:val="none" w:sz="0" w:space="0" w:color="auto"/>
      </w:divBdr>
    </w:div>
    <w:div w:id="1921064985">
      <w:bodyDiv w:val="1"/>
      <w:marLeft w:val="0"/>
      <w:marRight w:val="0"/>
      <w:marTop w:val="0"/>
      <w:marBottom w:val="0"/>
      <w:divBdr>
        <w:top w:val="none" w:sz="0" w:space="0" w:color="auto"/>
        <w:left w:val="none" w:sz="0" w:space="0" w:color="auto"/>
        <w:bottom w:val="none" w:sz="0" w:space="0" w:color="auto"/>
        <w:right w:val="none" w:sz="0" w:space="0" w:color="auto"/>
      </w:divBdr>
    </w:div>
    <w:div w:id="2023389257">
      <w:bodyDiv w:val="1"/>
      <w:marLeft w:val="0"/>
      <w:marRight w:val="0"/>
      <w:marTop w:val="0"/>
      <w:marBottom w:val="0"/>
      <w:divBdr>
        <w:top w:val="none" w:sz="0" w:space="0" w:color="auto"/>
        <w:left w:val="none" w:sz="0" w:space="0" w:color="auto"/>
        <w:bottom w:val="none" w:sz="0" w:space="0" w:color="auto"/>
        <w:right w:val="none" w:sz="0" w:space="0" w:color="auto"/>
      </w:divBdr>
      <w:divsChild>
        <w:div w:id="146476815">
          <w:marLeft w:val="432"/>
          <w:marRight w:val="0"/>
          <w:marTop w:val="200"/>
          <w:marBottom w:val="0"/>
          <w:divBdr>
            <w:top w:val="none" w:sz="0" w:space="0" w:color="auto"/>
            <w:left w:val="none" w:sz="0" w:space="0" w:color="auto"/>
            <w:bottom w:val="none" w:sz="0" w:space="0" w:color="auto"/>
            <w:right w:val="none" w:sz="0" w:space="0" w:color="auto"/>
          </w:divBdr>
        </w:div>
        <w:div w:id="1563442500">
          <w:marLeft w:val="432"/>
          <w:marRight w:val="0"/>
          <w:marTop w:val="200"/>
          <w:marBottom w:val="0"/>
          <w:divBdr>
            <w:top w:val="none" w:sz="0" w:space="0" w:color="auto"/>
            <w:left w:val="none" w:sz="0" w:space="0" w:color="auto"/>
            <w:bottom w:val="none" w:sz="0" w:space="0" w:color="auto"/>
            <w:right w:val="none" w:sz="0" w:space="0" w:color="auto"/>
          </w:divBdr>
        </w:div>
        <w:div w:id="1929649878">
          <w:marLeft w:val="432"/>
          <w:marRight w:val="0"/>
          <w:marTop w:val="200"/>
          <w:marBottom w:val="0"/>
          <w:divBdr>
            <w:top w:val="none" w:sz="0" w:space="0" w:color="auto"/>
            <w:left w:val="none" w:sz="0" w:space="0" w:color="auto"/>
            <w:bottom w:val="none" w:sz="0" w:space="0" w:color="auto"/>
            <w:right w:val="none" w:sz="0" w:space="0" w:color="auto"/>
          </w:divBdr>
        </w:div>
        <w:div w:id="1662661470">
          <w:marLeft w:val="432"/>
          <w:marRight w:val="0"/>
          <w:marTop w:val="200"/>
          <w:marBottom w:val="0"/>
          <w:divBdr>
            <w:top w:val="none" w:sz="0" w:space="0" w:color="auto"/>
            <w:left w:val="none" w:sz="0" w:space="0" w:color="auto"/>
            <w:bottom w:val="none" w:sz="0" w:space="0" w:color="auto"/>
            <w:right w:val="none" w:sz="0" w:space="0" w:color="auto"/>
          </w:divBdr>
        </w:div>
        <w:div w:id="1781334650">
          <w:marLeft w:val="432"/>
          <w:marRight w:val="0"/>
          <w:marTop w:val="200"/>
          <w:marBottom w:val="0"/>
          <w:divBdr>
            <w:top w:val="none" w:sz="0" w:space="0" w:color="auto"/>
            <w:left w:val="none" w:sz="0" w:space="0" w:color="auto"/>
            <w:bottom w:val="none" w:sz="0" w:space="0" w:color="auto"/>
            <w:right w:val="none" w:sz="0" w:space="0" w:color="auto"/>
          </w:divBdr>
        </w:div>
      </w:divsChild>
    </w:div>
    <w:div w:id="2027051664">
      <w:bodyDiv w:val="1"/>
      <w:marLeft w:val="0"/>
      <w:marRight w:val="0"/>
      <w:marTop w:val="0"/>
      <w:marBottom w:val="0"/>
      <w:divBdr>
        <w:top w:val="none" w:sz="0" w:space="0" w:color="auto"/>
        <w:left w:val="none" w:sz="0" w:space="0" w:color="auto"/>
        <w:bottom w:val="none" w:sz="0" w:space="0" w:color="auto"/>
        <w:right w:val="none" w:sz="0" w:space="0" w:color="auto"/>
      </w:divBdr>
    </w:div>
    <w:div w:id="2065911984">
      <w:bodyDiv w:val="1"/>
      <w:marLeft w:val="0"/>
      <w:marRight w:val="0"/>
      <w:marTop w:val="0"/>
      <w:marBottom w:val="0"/>
      <w:divBdr>
        <w:top w:val="none" w:sz="0" w:space="0" w:color="auto"/>
        <w:left w:val="none" w:sz="0" w:space="0" w:color="auto"/>
        <w:bottom w:val="none" w:sz="0" w:space="0" w:color="auto"/>
        <w:right w:val="none" w:sz="0" w:space="0" w:color="auto"/>
      </w:divBdr>
    </w:div>
    <w:div w:id="2087611311">
      <w:bodyDiv w:val="1"/>
      <w:marLeft w:val="0"/>
      <w:marRight w:val="0"/>
      <w:marTop w:val="0"/>
      <w:marBottom w:val="0"/>
      <w:divBdr>
        <w:top w:val="none" w:sz="0" w:space="0" w:color="auto"/>
        <w:left w:val="none" w:sz="0" w:space="0" w:color="auto"/>
        <w:bottom w:val="none" w:sz="0" w:space="0" w:color="auto"/>
        <w:right w:val="none" w:sz="0" w:space="0" w:color="auto"/>
      </w:divBdr>
    </w:div>
    <w:div w:id="21239149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3.xml"/></Relationships>
</file>

<file path=word/_rels/footnotes.xml.rels><?xml version="1.0" encoding="UTF-8" standalone="yes"?>
<Relationships xmlns="http://schemas.openxmlformats.org/package/2006/relationships"><Relationship Id="rId2" Type="http://schemas.openxmlformats.org/officeDocument/2006/relationships/hyperlink" Target="https://www.radiotamazuj.org/en/news/article/mob-burns-down-sda-church-in-warrap-11-worshippers-hospitalized" TargetMode="External"/><Relationship Id="rId1" Type="http://schemas.openxmlformats.org/officeDocument/2006/relationships/hyperlink" Target="https://www.sudanspost.com/ex-deputy-interior-minister-burns-down-church-in-warrap-for-allegedly-destroying-our-way-of-lif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A1A813-63B0-4240-909B-2B5E68C7F269}">
  <ds:schemaRefs>
    <ds:schemaRef ds:uri="http://schemas.openxmlformats.org/officeDocument/2006/bibliography"/>
  </ds:schemaRefs>
</ds:datastoreItem>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3</Pages>
  <Words>1434</Words>
  <Characters>8179</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Geraldine CHIN</dc:creator>
  <cp:keywords/>
  <dc:description/>
  <cp:lastModifiedBy>Denis Fuh Chenwi</cp:lastModifiedBy>
  <cp:revision>8</cp:revision>
  <dcterms:created xsi:type="dcterms:W3CDTF">2025-11-10T15:20:00Z</dcterms:created>
  <dcterms:modified xsi:type="dcterms:W3CDTF">2025-11-10T15:23:00Z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f6bfc2a22f8a63830e8fb6c1b3b494fd51882ff6411982608aa5be0c5e261bcb</vt:lpwstr>
  </property>
</Properties>
</file>