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D2A62" w14:textId="6B0947C6" w:rsidR="00CC3E4B" w:rsidRPr="002A195C" w:rsidRDefault="00CC3E4B" w:rsidP="00EA6CDB">
      <w:pPr>
        <w:spacing w:after="0" w:line="240" w:lineRule="atLeast"/>
        <w:jc w:val="center"/>
        <w:rPr>
          <w:rFonts w:asciiTheme="majorBidi" w:eastAsia="Times New Roman" w:hAnsiTheme="majorBidi" w:cstheme="majorBidi"/>
          <w:spacing w:val="-5"/>
          <w:position w:val="-4"/>
          <w:sz w:val="24"/>
          <w:szCs w:val="24"/>
        </w:rPr>
      </w:pPr>
      <w:bookmarkStart w:id="0" w:name="_Hlk173859345"/>
      <w:r w:rsidRPr="002A195C">
        <w:rPr>
          <w:rFonts w:asciiTheme="majorBidi" w:eastAsia="Times New Roman" w:hAnsiTheme="majorBidi" w:cstheme="majorBidi"/>
          <w:spacing w:val="-10"/>
          <w:sz w:val="24"/>
          <w:szCs w:val="24"/>
        </w:rPr>
        <w:t xml:space="preserve">UNITED NATIONS   </w:t>
      </w:r>
      <w:r w:rsidRPr="002A195C">
        <w:rPr>
          <w:rFonts w:asciiTheme="majorBidi" w:eastAsia="Times New Roman" w:hAnsiTheme="majorBidi" w:cstheme="majorBidi"/>
          <w:spacing w:val="-5"/>
          <w:sz w:val="24"/>
          <w:szCs w:val="24"/>
        </w:rPr>
        <w:t xml:space="preserve"> </w:t>
      </w:r>
      <w:r w:rsidRPr="002A195C">
        <w:rPr>
          <w:rFonts w:asciiTheme="majorBidi" w:eastAsia="Calibri" w:hAnsiTheme="majorBidi" w:cstheme="majorBidi"/>
          <w:noProof/>
          <w:sz w:val="24"/>
          <w:szCs w:val="24"/>
        </w:rPr>
        <w:object w:dxaOrig="690" w:dyaOrig="585" w14:anchorId="553D7E25">
          <v:rect id="rectole0000000000" o:spid="_x0000_i1025" style="width:36pt;height:29.25pt" o:ole="" o:preferrelative="t" stroked="f">
            <v:imagedata r:id="rId8" o:title=""/>
          </v:rect>
          <o:OLEObject Type="Embed" ProgID="StaticMetafile" ShapeID="rectole0000000000" DrawAspect="Content" ObjectID="_1824468288" r:id="rId9"/>
        </w:object>
      </w:r>
      <w:r w:rsidRPr="002A195C">
        <w:rPr>
          <w:rFonts w:asciiTheme="majorBidi" w:eastAsia="Times New Roman" w:hAnsiTheme="majorBidi" w:cstheme="majorBidi"/>
          <w:position w:val="-4"/>
          <w:sz w:val="24"/>
          <w:szCs w:val="24"/>
        </w:rPr>
        <w:t xml:space="preserve">      </w:t>
      </w:r>
      <w:r w:rsidRPr="002A195C">
        <w:rPr>
          <w:rFonts w:asciiTheme="majorBidi" w:eastAsia="Times New Roman" w:hAnsiTheme="majorBidi" w:cstheme="majorBidi"/>
          <w:spacing w:val="-10"/>
          <w:position w:val="-4"/>
          <w:sz w:val="24"/>
          <w:szCs w:val="24"/>
        </w:rPr>
        <w:t xml:space="preserve"> </w:t>
      </w:r>
      <w:r w:rsidRPr="002A195C">
        <w:rPr>
          <w:rFonts w:asciiTheme="majorBidi" w:eastAsia="Times New Roman" w:hAnsiTheme="majorBidi" w:cstheme="majorBidi"/>
          <w:position w:val="-4"/>
          <w:sz w:val="24"/>
          <w:szCs w:val="24"/>
          <w:rtl/>
        </w:rPr>
        <w:t>ألأمم المتحدة</w:t>
      </w:r>
    </w:p>
    <w:p w14:paraId="00EFBC62" w14:textId="77777777" w:rsidR="00CC3E4B" w:rsidRPr="002A195C" w:rsidRDefault="00CC3E4B" w:rsidP="00EA6CDB">
      <w:pPr>
        <w:spacing w:after="0" w:line="240" w:lineRule="atLeast"/>
        <w:jc w:val="center"/>
        <w:rPr>
          <w:rFonts w:asciiTheme="majorBidi" w:eastAsia="Times New Roman" w:hAnsiTheme="majorBidi" w:cstheme="majorBidi"/>
          <w:sz w:val="24"/>
          <w:szCs w:val="24"/>
        </w:rPr>
      </w:pPr>
      <w:r w:rsidRPr="002A195C">
        <w:rPr>
          <w:rFonts w:asciiTheme="majorBidi" w:eastAsia="Times New Roman" w:hAnsiTheme="majorBidi" w:cstheme="majorBidi"/>
          <w:sz w:val="24"/>
          <w:szCs w:val="24"/>
        </w:rPr>
        <w:t>United Nations Mission in South Sudan (UNMISS)</w:t>
      </w:r>
    </w:p>
    <w:p w14:paraId="081AB9B9" w14:textId="77777777" w:rsidR="00CC3E4B" w:rsidRPr="002A195C" w:rsidRDefault="00CC3E4B" w:rsidP="00EA6CDB">
      <w:pPr>
        <w:spacing w:after="0" w:line="240" w:lineRule="atLeast"/>
        <w:jc w:val="center"/>
        <w:rPr>
          <w:rFonts w:asciiTheme="majorBidi" w:eastAsia="Times New Roman" w:hAnsiTheme="majorBidi" w:cstheme="majorBidi"/>
          <w:sz w:val="24"/>
          <w:szCs w:val="24"/>
        </w:rPr>
      </w:pPr>
    </w:p>
    <w:p w14:paraId="04539194" w14:textId="77777777" w:rsidR="00CC3E4B" w:rsidRPr="002A195C" w:rsidRDefault="00CC3E4B" w:rsidP="00EA6CDB">
      <w:pPr>
        <w:spacing w:after="0" w:line="240" w:lineRule="atLeast"/>
        <w:jc w:val="center"/>
        <w:rPr>
          <w:rFonts w:asciiTheme="majorBidi" w:eastAsia="Times New Roman" w:hAnsiTheme="majorBidi" w:cstheme="majorBidi"/>
          <w:sz w:val="24"/>
          <w:szCs w:val="24"/>
        </w:rPr>
      </w:pPr>
      <w:r w:rsidRPr="002A195C">
        <w:rPr>
          <w:rFonts w:asciiTheme="majorBidi" w:eastAsia="Times New Roman" w:hAnsiTheme="majorBidi" w:cstheme="majorBidi"/>
          <w:sz w:val="24"/>
          <w:szCs w:val="24"/>
        </w:rPr>
        <w:t>Human Rights Division (HRD)</w:t>
      </w:r>
    </w:p>
    <w:p w14:paraId="15048F8E" w14:textId="77777777" w:rsidR="00CC3E4B" w:rsidRPr="002A195C" w:rsidRDefault="00CC3E4B" w:rsidP="00EA6CDB">
      <w:pPr>
        <w:spacing w:after="0" w:line="240" w:lineRule="atLeast"/>
        <w:jc w:val="center"/>
        <w:rPr>
          <w:rFonts w:asciiTheme="majorBidi" w:eastAsia="Times New Roman" w:hAnsiTheme="majorBidi" w:cstheme="majorBidi"/>
          <w:sz w:val="24"/>
          <w:szCs w:val="24"/>
        </w:rPr>
      </w:pPr>
    </w:p>
    <w:p w14:paraId="6B03FFEE" w14:textId="77777777" w:rsidR="00CC3E4B" w:rsidRPr="002A195C" w:rsidRDefault="00CC3E4B" w:rsidP="00EA6CDB">
      <w:pPr>
        <w:spacing w:after="0" w:line="240" w:lineRule="atLeast"/>
        <w:jc w:val="center"/>
        <w:rPr>
          <w:rFonts w:asciiTheme="majorBidi" w:eastAsia="Calibri" w:hAnsiTheme="majorBidi" w:cstheme="majorBidi"/>
          <w:sz w:val="24"/>
          <w:szCs w:val="24"/>
        </w:rPr>
      </w:pPr>
      <w:r w:rsidRPr="002A195C">
        <w:rPr>
          <w:rFonts w:asciiTheme="majorBidi" w:eastAsia="Calibri" w:hAnsiTheme="majorBidi" w:cstheme="majorBidi"/>
          <w:sz w:val="24"/>
          <w:szCs w:val="24"/>
        </w:rPr>
        <w:t>Bentiu Field Office Daily Report</w:t>
      </w:r>
    </w:p>
    <w:p w14:paraId="137E3EA5" w14:textId="77777777" w:rsidR="00CC3E4B" w:rsidRPr="002A195C" w:rsidRDefault="00CC3E4B" w:rsidP="00EA6CDB">
      <w:pPr>
        <w:spacing w:after="0" w:line="240" w:lineRule="atLeast"/>
        <w:jc w:val="center"/>
        <w:rPr>
          <w:rFonts w:asciiTheme="majorBidi" w:eastAsia="Calibri" w:hAnsiTheme="majorBidi" w:cstheme="majorBidi"/>
          <w:sz w:val="24"/>
          <w:szCs w:val="24"/>
        </w:rPr>
      </w:pPr>
    </w:p>
    <w:p w14:paraId="6D35EE78" w14:textId="5AD9706E" w:rsidR="00CC3E4B" w:rsidRPr="002A195C" w:rsidRDefault="00191B84" w:rsidP="00EA6CDB">
      <w:pPr>
        <w:spacing w:after="0" w:line="240" w:lineRule="atLeast"/>
        <w:jc w:val="center"/>
        <w:rPr>
          <w:rFonts w:asciiTheme="majorBidi" w:eastAsia="Calibri" w:hAnsiTheme="majorBidi" w:cstheme="majorBidi"/>
          <w:sz w:val="24"/>
          <w:szCs w:val="24"/>
        </w:rPr>
      </w:pPr>
      <w:r>
        <w:rPr>
          <w:rFonts w:asciiTheme="majorBidi" w:eastAsia="Calibri" w:hAnsiTheme="majorBidi" w:cstheme="majorBidi"/>
          <w:sz w:val="24"/>
          <w:szCs w:val="24"/>
        </w:rPr>
        <w:t xml:space="preserve">12 </w:t>
      </w:r>
      <w:r w:rsidR="002A195C" w:rsidRPr="002A195C">
        <w:rPr>
          <w:rFonts w:asciiTheme="majorBidi" w:eastAsia="Calibri" w:hAnsiTheme="majorBidi" w:cstheme="majorBidi"/>
          <w:sz w:val="24"/>
          <w:szCs w:val="24"/>
        </w:rPr>
        <w:t>November</w:t>
      </w:r>
      <w:r w:rsidR="00D16E7A" w:rsidRPr="002A195C">
        <w:rPr>
          <w:rFonts w:asciiTheme="majorBidi" w:eastAsia="Calibri" w:hAnsiTheme="majorBidi" w:cstheme="majorBidi"/>
          <w:sz w:val="24"/>
          <w:szCs w:val="24"/>
        </w:rPr>
        <w:t xml:space="preserve"> 2025</w:t>
      </w:r>
    </w:p>
    <w:p w14:paraId="490A6A14" w14:textId="77777777" w:rsidR="00CC3E4B" w:rsidRPr="002A195C" w:rsidRDefault="00CC3E4B" w:rsidP="00EA6CDB">
      <w:pPr>
        <w:spacing w:after="0" w:line="240" w:lineRule="atLeast"/>
        <w:jc w:val="center"/>
        <w:rPr>
          <w:rFonts w:asciiTheme="majorBidi" w:eastAsia="Calibri" w:hAnsiTheme="majorBidi" w:cstheme="majorBidi"/>
          <w:sz w:val="24"/>
          <w:szCs w:val="24"/>
        </w:rPr>
      </w:pPr>
    </w:p>
    <w:p w14:paraId="2F945E1A" w14:textId="77777777" w:rsidR="00CC3E4B" w:rsidRPr="002A195C" w:rsidRDefault="00CC3E4B" w:rsidP="00EA6CDB">
      <w:pPr>
        <w:spacing w:after="0" w:line="240" w:lineRule="atLeast"/>
        <w:jc w:val="both"/>
        <w:rPr>
          <w:rFonts w:asciiTheme="majorBidi" w:eastAsia="Aptos" w:hAnsiTheme="majorBidi" w:cstheme="majorBidi"/>
          <w:sz w:val="24"/>
          <w:szCs w:val="24"/>
          <w14:ligatures w14:val="standardContextual"/>
        </w:rPr>
      </w:pPr>
      <w:r w:rsidRPr="002A195C">
        <w:rPr>
          <w:rFonts w:asciiTheme="majorBidi" w:eastAsia="Palatino Linotype" w:hAnsiTheme="majorBidi" w:cstheme="majorBidi"/>
          <w:sz w:val="24"/>
          <w:szCs w:val="24"/>
        </w:rPr>
        <w:t>Highlights</w:t>
      </w:r>
      <w:bookmarkStart w:id="1" w:name="_Hlk172814707"/>
      <w:r w:rsidRPr="002A195C">
        <w:rPr>
          <w:rFonts w:asciiTheme="majorBidi" w:eastAsia="Aptos" w:hAnsiTheme="majorBidi" w:cstheme="majorBidi"/>
          <w:sz w:val="24"/>
          <w:szCs w:val="24"/>
          <w14:ligatures w14:val="standardContextual"/>
        </w:rPr>
        <w:t xml:space="preserve"> </w:t>
      </w:r>
    </w:p>
    <w:p w14:paraId="7296F8CD" w14:textId="3D86EE0D" w:rsidR="002C49AB" w:rsidRPr="002A195C" w:rsidRDefault="00C21688" w:rsidP="00EA6CDB">
      <w:pPr>
        <w:spacing w:after="0" w:line="240" w:lineRule="atLeast"/>
        <w:jc w:val="both"/>
        <w:rPr>
          <w:rFonts w:asciiTheme="majorBidi" w:eastAsia="Aptos" w:hAnsiTheme="majorBidi" w:cstheme="majorBidi"/>
          <w:sz w:val="24"/>
          <w:szCs w:val="24"/>
          <w14:ligatures w14:val="standardContextual"/>
        </w:rPr>
      </w:pPr>
      <w:r w:rsidRPr="002A195C">
        <w:rPr>
          <w:rFonts w:asciiTheme="majorBidi" w:eastAsia="Aptos" w:hAnsiTheme="majorBidi" w:cstheme="majorBidi"/>
          <w:sz w:val="24"/>
          <w:szCs w:val="24"/>
          <w14:ligatures w14:val="standardContextual"/>
        </w:rPr>
        <w:t xml:space="preserve"> </w:t>
      </w:r>
    </w:p>
    <w:p w14:paraId="5944491B" w14:textId="77777777" w:rsidR="00191B84" w:rsidRPr="007D2250" w:rsidRDefault="00191B84" w:rsidP="00191B84">
      <w:pPr>
        <w:pStyle w:val="ListParagraph"/>
        <w:numPr>
          <w:ilvl w:val="0"/>
          <w:numId w:val="23"/>
        </w:numPr>
        <w:spacing w:after="0" w:line="240" w:lineRule="atLeast"/>
        <w:jc w:val="both"/>
        <w:rPr>
          <w:rFonts w:asciiTheme="majorBidi" w:eastAsia="Aptos" w:hAnsiTheme="majorBidi" w:cstheme="majorBidi"/>
          <w:b/>
          <w:bCs/>
          <w:color w:val="1C1C1C"/>
          <w:kern w:val="2"/>
          <w:sz w:val="24"/>
          <w:szCs w:val="24"/>
          <w:shd w:val="clear" w:color="auto" w:fill="FFFFFF"/>
          <w14:ligatures w14:val="standardContextual"/>
        </w:rPr>
      </w:pPr>
      <w:bookmarkStart w:id="2" w:name="_Hlk198224089"/>
      <w:bookmarkEnd w:id="1"/>
      <w:r w:rsidRPr="007D2250">
        <w:rPr>
          <w:rFonts w:asciiTheme="majorBidi" w:eastAsia="Aptos" w:hAnsiTheme="majorBidi" w:cstheme="majorBidi"/>
          <w:b/>
          <w:bCs/>
          <w:color w:val="1C1C1C"/>
          <w:kern w:val="2"/>
          <w:sz w:val="24"/>
          <w:szCs w:val="24"/>
          <w:shd w:val="clear" w:color="auto" w:fill="FFFFFF"/>
          <w14:ligatures w14:val="standardContextual"/>
        </w:rPr>
        <w:t>Sources in Panyijiar informed HRD about the tense and volatile situation in Panyijiar County following the appointment of a new County Commissioner</w:t>
      </w:r>
      <w:r>
        <w:rPr>
          <w:rFonts w:asciiTheme="majorBidi" w:eastAsia="Aptos" w:hAnsiTheme="majorBidi" w:cstheme="majorBidi"/>
          <w:b/>
          <w:bCs/>
          <w:color w:val="1C1C1C"/>
          <w:kern w:val="2"/>
          <w:sz w:val="24"/>
          <w:szCs w:val="24"/>
          <w:shd w:val="clear" w:color="auto" w:fill="FFFFFF"/>
          <w14:ligatures w14:val="standardContextual"/>
        </w:rPr>
        <w:t xml:space="preserve"> by the SPLA-IO (RM) deputy chairperson</w:t>
      </w:r>
    </w:p>
    <w:p w14:paraId="32444470" w14:textId="3252F80A" w:rsidR="00191B84" w:rsidRPr="00EE516C" w:rsidRDefault="00191B84" w:rsidP="00191B84">
      <w:pPr>
        <w:pStyle w:val="ListParagraph"/>
        <w:numPr>
          <w:ilvl w:val="0"/>
          <w:numId w:val="23"/>
        </w:numPr>
        <w:spacing w:after="0" w:line="240" w:lineRule="atLeast"/>
        <w:jc w:val="both"/>
        <w:rPr>
          <w:rFonts w:asciiTheme="majorBidi" w:eastAsia="Palatino Linotype" w:hAnsiTheme="majorBidi" w:cstheme="majorBidi"/>
          <w:b/>
          <w:bCs/>
          <w:sz w:val="24"/>
          <w:szCs w:val="24"/>
        </w:rPr>
      </w:pPr>
      <w:r w:rsidRPr="00EE516C">
        <w:rPr>
          <w:rFonts w:asciiTheme="majorBidi" w:eastAsia="Palatino Linotype" w:hAnsiTheme="majorBidi" w:cstheme="majorBidi"/>
          <w:b/>
          <w:bCs/>
          <w:sz w:val="24"/>
          <w:szCs w:val="24"/>
        </w:rPr>
        <w:t>Armed clashes between Chiengdeng and Chiebol Bul Nuer armed elements resulted in the injuring of five armed persons from both sides in Ruathnyibol Payam, Mayom County</w:t>
      </w:r>
    </w:p>
    <w:p w14:paraId="52A35D54" w14:textId="77777777" w:rsidR="00191B84" w:rsidRPr="00FE32FB" w:rsidRDefault="00191B84" w:rsidP="00191B84">
      <w:pPr>
        <w:pStyle w:val="ListParagraph"/>
        <w:numPr>
          <w:ilvl w:val="0"/>
          <w:numId w:val="23"/>
        </w:numPr>
        <w:spacing w:after="0" w:line="240" w:lineRule="atLeast"/>
        <w:jc w:val="both"/>
        <w:rPr>
          <w:rFonts w:asciiTheme="majorBidi" w:eastAsia="Palatino Linotype" w:hAnsiTheme="majorBidi" w:cstheme="majorBidi"/>
          <w:b/>
          <w:bCs/>
          <w:sz w:val="24"/>
          <w:szCs w:val="24"/>
        </w:rPr>
      </w:pPr>
      <w:r w:rsidRPr="00FE32FB">
        <w:rPr>
          <w:rFonts w:asciiTheme="majorBidi" w:eastAsia="Palatino Linotype" w:hAnsiTheme="majorBidi" w:cstheme="majorBidi"/>
          <w:b/>
          <w:bCs/>
          <w:sz w:val="24"/>
          <w:szCs w:val="24"/>
        </w:rPr>
        <w:t>HRD conducted a training workshop</w:t>
      </w:r>
      <w:r>
        <w:rPr>
          <w:rFonts w:asciiTheme="majorBidi" w:eastAsia="Palatino Linotype" w:hAnsiTheme="majorBidi" w:cstheme="majorBidi"/>
          <w:b/>
          <w:bCs/>
          <w:sz w:val="24"/>
          <w:szCs w:val="24"/>
        </w:rPr>
        <w:t xml:space="preserve"> for</w:t>
      </w:r>
      <w:r w:rsidRPr="00FE32FB">
        <w:rPr>
          <w:rFonts w:asciiTheme="majorBidi" w:eastAsia="Palatino Linotype" w:hAnsiTheme="majorBidi" w:cstheme="majorBidi"/>
          <w:b/>
          <w:bCs/>
          <w:sz w:val="24"/>
          <w:szCs w:val="24"/>
        </w:rPr>
        <w:t xml:space="preserve"> South Sudan National Police Service (SSNPS) personnel </w:t>
      </w:r>
      <w:r>
        <w:rPr>
          <w:rFonts w:asciiTheme="majorBidi" w:eastAsia="Palatino Linotype" w:hAnsiTheme="majorBidi" w:cstheme="majorBidi"/>
          <w:b/>
          <w:bCs/>
          <w:sz w:val="24"/>
          <w:szCs w:val="24"/>
        </w:rPr>
        <w:t>on victim and witness protection in</w:t>
      </w:r>
      <w:r w:rsidRPr="00FE32FB">
        <w:rPr>
          <w:rFonts w:asciiTheme="majorBidi" w:eastAsia="Palatino Linotype" w:hAnsiTheme="majorBidi" w:cstheme="majorBidi"/>
          <w:b/>
          <w:bCs/>
          <w:sz w:val="24"/>
          <w:szCs w:val="24"/>
        </w:rPr>
        <w:t xml:space="preserve"> </w:t>
      </w:r>
      <w:r>
        <w:rPr>
          <w:rFonts w:asciiTheme="majorBidi" w:eastAsia="Palatino Linotype" w:hAnsiTheme="majorBidi" w:cstheme="majorBidi"/>
          <w:b/>
          <w:bCs/>
          <w:sz w:val="24"/>
          <w:szCs w:val="24"/>
        </w:rPr>
        <w:t>judicial processes</w:t>
      </w:r>
    </w:p>
    <w:p w14:paraId="65E44293" w14:textId="07646F83" w:rsidR="00ED388D" w:rsidRPr="00ED388D" w:rsidRDefault="00ED388D" w:rsidP="00FE32FB">
      <w:pPr>
        <w:pStyle w:val="ListParagraph"/>
        <w:spacing w:after="0" w:line="240" w:lineRule="atLeast"/>
        <w:jc w:val="both"/>
        <w:rPr>
          <w:rFonts w:asciiTheme="majorBidi" w:eastAsia="Palatino Linotype" w:hAnsiTheme="majorBidi" w:cstheme="majorBidi"/>
          <w:i/>
          <w:iCs/>
          <w:sz w:val="24"/>
          <w:szCs w:val="24"/>
        </w:rPr>
      </w:pPr>
    </w:p>
    <w:p w14:paraId="601B674E" w14:textId="4113A6DD" w:rsidR="00217F16" w:rsidRPr="00EA4A76" w:rsidRDefault="00CC3E4B" w:rsidP="00572AA2">
      <w:pPr>
        <w:pStyle w:val="ListParagraph"/>
        <w:numPr>
          <w:ilvl w:val="0"/>
          <w:numId w:val="1"/>
        </w:numPr>
        <w:spacing w:after="0" w:line="240" w:lineRule="atLeast"/>
        <w:jc w:val="both"/>
        <w:rPr>
          <w:rFonts w:asciiTheme="majorBidi" w:eastAsia="Aptos" w:hAnsiTheme="majorBidi" w:cstheme="majorBidi"/>
          <w:color w:val="1C1C1C"/>
          <w:kern w:val="2"/>
          <w:sz w:val="24"/>
          <w:szCs w:val="24"/>
          <w:u w:val="single"/>
          <w:shd w:val="clear" w:color="auto" w:fill="FFFFFF"/>
          <w14:ligatures w14:val="standardContextual"/>
        </w:rPr>
      </w:pPr>
      <w:r w:rsidRPr="00564270">
        <w:rPr>
          <w:rFonts w:asciiTheme="majorBidi" w:eastAsia="Calibri" w:hAnsiTheme="majorBidi" w:cstheme="majorBidi"/>
          <w:sz w:val="24"/>
          <w:szCs w:val="24"/>
        </w:rPr>
        <w:t>Political and Security Update</w:t>
      </w:r>
    </w:p>
    <w:p w14:paraId="0E63C2A3" w14:textId="77777777" w:rsidR="00EA4A76" w:rsidRDefault="00EA4A76" w:rsidP="00EA4A76">
      <w:pPr>
        <w:spacing w:after="0" w:line="240" w:lineRule="atLeast"/>
        <w:jc w:val="both"/>
        <w:rPr>
          <w:rFonts w:asciiTheme="majorBidi" w:eastAsia="Aptos" w:hAnsiTheme="majorBidi" w:cstheme="majorBidi"/>
          <w:color w:val="1C1C1C"/>
          <w:kern w:val="2"/>
          <w:sz w:val="24"/>
          <w:szCs w:val="24"/>
          <w:u w:val="single"/>
          <w:shd w:val="clear" w:color="auto" w:fill="FFFFFF"/>
          <w14:ligatures w14:val="standardContextual"/>
        </w:rPr>
      </w:pPr>
    </w:p>
    <w:p w14:paraId="743CB574" w14:textId="11EF7B78" w:rsidR="00EA4A76" w:rsidRPr="007D2250" w:rsidRDefault="007D2250" w:rsidP="007D2250">
      <w:pPr>
        <w:pStyle w:val="ListParagraph"/>
        <w:numPr>
          <w:ilvl w:val="0"/>
          <w:numId w:val="23"/>
        </w:numPr>
        <w:spacing w:after="0" w:line="240" w:lineRule="atLeast"/>
        <w:jc w:val="both"/>
        <w:rPr>
          <w:rFonts w:asciiTheme="majorBidi" w:eastAsia="Aptos" w:hAnsiTheme="majorBidi" w:cstheme="majorBidi"/>
          <w:b/>
          <w:bCs/>
          <w:color w:val="1C1C1C"/>
          <w:kern w:val="2"/>
          <w:sz w:val="24"/>
          <w:szCs w:val="24"/>
          <w:shd w:val="clear" w:color="auto" w:fill="FFFFFF"/>
          <w14:ligatures w14:val="standardContextual"/>
        </w:rPr>
      </w:pPr>
      <w:r w:rsidRPr="007D2250">
        <w:rPr>
          <w:rFonts w:asciiTheme="majorBidi" w:eastAsia="Aptos" w:hAnsiTheme="majorBidi" w:cstheme="majorBidi"/>
          <w:b/>
          <w:bCs/>
          <w:color w:val="1C1C1C"/>
          <w:kern w:val="2"/>
          <w:sz w:val="24"/>
          <w:szCs w:val="24"/>
          <w:shd w:val="clear" w:color="auto" w:fill="FFFFFF"/>
          <w14:ligatures w14:val="standardContextual"/>
        </w:rPr>
        <w:t>Sources in Panyijiar informed HRD about the tense and volatile situation in Panyijiar County following the appointment of a new County Commissioner</w:t>
      </w:r>
      <w:r>
        <w:rPr>
          <w:rFonts w:asciiTheme="majorBidi" w:eastAsia="Aptos" w:hAnsiTheme="majorBidi" w:cstheme="majorBidi"/>
          <w:b/>
          <w:bCs/>
          <w:color w:val="1C1C1C"/>
          <w:kern w:val="2"/>
          <w:sz w:val="24"/>
          <w:szCs w:val="24"/>
          <w:shd w:val="clear" w:color="auto" w:fill="FFFFFF"/>
          <w14:ligatures w14:val="standardContextual"/>
        </w:rPr>
        <w:t xml:space="preserve"> by the SPLA-</w:t>
      </w:r>
      <w:r w:rsidR="00FE32FB">
        <w:rPr>
          <w:rFonts w:asciiTheme="majorBidi" w:eastAsia="Aptos" w:hAnsiTheme="majorBidi" w:cstheme="majorBidi"/>
          <w:b/>
          <w:bCs/>
          <w:color w:val="1C1C1C"/>
          <w:kern w:val="2"/>
          <w:sz w:val="24"/>
          <w:szCs w:val="24"/>
          <w:shd w:val="clear" w:color="auto" w:fill="FFFFFF"/>
          <w14:ligatures w14:val="standardContextual"/>
        </w:rPr>
        <w:t>I</w:t>
      </w:r>
      <w:r>
        <w:rPr>
          <w:rFonts w:asciiTheme="majorBidi" w:eastAsia="Aptos" w:hAnsiTheme="majorBidi" w:cstheme="majorBidi"/>
          <w:b/>
          <w:bCs/>
          <w:color w:val="1C1C1C"/>
          <w:kern w:val="2"/>
          <w:sz w:val="24"/>
          <w:szCs w:val="24"/>
          <w:shd w:val="clear" w:color="auto" w:fill="FFFFFF"/>
          <w14:ligatures w14:val="standardContextual"/>
        </w:rPr>
        <w:t xml:space="preserve">O (RM) deputy </w:t>
      </w:r>
      <w:r w:rsidR="00B91690">
        <w:rPr>
          <w:rFonts w:asciiTheme="majorBidi" w:eastAsia="Aptos" w:hAnsiTheme="majorBidi" w:cstheme="majorBidi"/>
          <w:b/>
          <w:bCs/>
          <w:color w:val="1C1C1C"/>
          <w:kern w:val="2"/>
          <w:sz w:val="24"/>
          <w:szCs w:val="24"/>
          <w:shd w:val="clear" w:color="auto" w:fill="FFFFFF"/>
          <w14:ligatures w14:val="standardContextual"/>
        </w:rPr>
        <w:t>chairperson</w:t>
      </w:r>
    </w:p>
    <w:p w14:paraId="59C135BB" w14:textId="30821EF9" w:rsidR="00EA4A76" w:rsidRPr="00EA4A76" w:rsidRDefault="00EA4A76" w:rsidP="00EA4A76">
      <w:pPr>
        <w:spacing w:after="0" w:line="240" w:lineRule="atLeast"/>
        <w:jc w:val="both"/>
        <w:rPr>
          <w:rFonts w:asciiTheme="majorBidi" w:eastAsia="Aptos" w:hAnsiTheme="majorBidi" w:cstheme="majorBidi"/>
          <w:color w:val="1C1C1C"/>
          <w:kern w:val="2"/>
          <w:sz w:val="24"/>
          <w:szCs w:val="24"/>
          <w:shd w:val="clear" w:color="auto" w:fill="FFFFFF"/>
          <w14:ligatures w14:val="standardContextual"/>
        </w:rPr>
      </w:pPr>
      <w:r w:rsidRPr="00EA4A76">
        <w:rPr>
          <w:rFonts w:asciiTheme="majorBidi" w:eastAsia="Aptos" w:hAnsiTheme="majorBidi" w:cstheme="majorBidi"/>
          <w:color w:val="1C1C1C"/>
          <w:kern w:val="2"/>
          <w:sz w:val="24"/>
          <w:szCs w:val="24"/>
          <w:shd w:val="clear" w:color="auto" w:fill="FFFFFF"/>
          <w14:ligatures w14:val="standardContextual"/>
        </w:rPr>
        <w:t>On 12 November 2025</w:t>
      </w:r>
      <w:r>
        <w:rPr>
          <w:rFonts w:asciiTheme="majorBidi" w:eastAsia="Aptos" w:hAnsiTheme="majorBidi" w:cstheme="majorBidi"/>
          <w:color w:val="1C1C1C"/>
          <w:kern w:val="2"/>
          <w:sz w:val="24"/>
          <w:szCs w:val="24"/>
          <w:shd w:val="clear" w:color="auto" w:fill="FFFFFF"/>
          <w14:ligatures w14:val="standardContextual"/>
        </w:rPr>
        <w:t xml:space="preserve">, </w:t>
      </w:r>
      <w:r w:rsidRPr="00EA4A76">
        <w:rPr>
          <w:rFonts w:asciiTheme="majorBidi" w:eastAsia="Aptos" w:hAnsiTheme="majorBidi" w:cstheme="majorBidi"/>
          <w:color w:val="1C1C1C"/>
          <w:kern w:val="2"/>
          <w:sz w:val="24"/>
          <w:szCs w:val="24"/>
          <w:shd w:val="clear" w:color="auto" w:fill="FFFFFF"/>
          <w14:ligatures w14:val="standardContextual"/>
        </w:rPr>
        <w:t xml:space="preserve">HRD </w:t>
      </w:r>
      <w:r>
        <w:rPr>
          <w:rFonts w:asciiTheme="majorBidi" w:eastAsia="Aptos" w:hAnsiTheme="majorBidi" w:cstheme="majorBidi"/>
          <w:color w:val="1C1C1C"/>
          <w:kern w:val="2"/>
          <w:sz w:val="24"/>
          <w:szCs w:val="24"/>
          <w:shd w:val="clear" w:color="auto" w:fill="FFFFFF"/>
          <w14:ligatures w14:val="standardContextual"/>
        </w:rPr>
        <w:t xml:space="preserve">sampled </w:t>
      </w:r>
      <w:r w:rsidRPr="00EA4A76">
        <w:rPr>
          <w:rFonts w:asciiTheme="majorBidi" w:eastAsia="Aptos" w:hAnsiTheme="majorBidi" w:cstheme="majorBidi"/>
          <w:color w:val="1C1C1C"/>
          <w:kern w:val="2"/>
          <w:sz w:val="24"/>
          <w:szCs w:val="24"/>
          <w:shd w:val="clear" w:color="auto" w:fill="FFFFFF"/>
          <w14:ligatures w14:val="standardContextual"/>
        </w:rPr>
        <w:t xml:space="preserve">the reaction of </w:t>
      </w:r>
      <w:r>
        <w:rPr>
          <w:rFonts w:asciiTheme="majorBidi" w:eastAsia="Aptos" w:hAnsiTheme="majorBidi" w:cstheme="majorBidi"/>
          <w:color w:val="1C1C1C"/>
          <w:kern w:val="2"/>
          <w:sz w:val="24"/>
          <w:szCs w:val="24"/>
          <w:shd w:val="clear" w:color="auto" w:fill="FFFFFF"/>
          <w14:ligatures w14:val="standardContextual"/>
        </w:rPr>
        <w:t xml:space="preserve">some local authorities and community </w:t>
      </w:r>
      <w:r w:rsidR="001E715D">
        <w:rPr>
          <w:rFonts w:asciiTheme="majorBidi" w:eastAsia="Aptos" w:hAnsiTheme="majorBidi" w:cstheme="majorBidi"/>
          <w:color w:val="1C1C1C"/>
          <w:kern w:val="2"/>
          <w:sz w:val="24"/>
          <w:szCs w:val="24"/>
          <w:shd w:val="clear" w:color="auto" w:fill="FFFFFF"/>
          <w14:ligatures w14:val="standardContextual"/>
        </w:rPr>
        <w:t xml:space="preserve">members </w:t>
      </w:r>
      <w:r w:rsidR="00191B84">
        <w:rPr>
          <w:rFonts w:asciiTheme="majorBidi" w:eastAsia="Aptos" w:hAnsiTheme="majorBidi" w:cstheme="majorBidi"/>
          <w:color w:val="1C1C1C"/>
          <w:kern w:val="2"/>
          <w:sz w:val="24"/>
          <w:szCs w:val="24"/>
          <w:shd w:val="clear" w:color="auto" w:fill="FFFFFF"/>
          <w14:ligatures w14:val="standardContextual"/>
        </w:rPr>
        <w:t xml:space="preserve">in Panyijiar county </w:t>
      </w:r>
      <w:r w:rsidR="001E715D" w:rsidRPr="00EA4A76">
        <w:rPr>
          <w:rFonts w:asciiTheme="majorBidi" w:eastAsia="Aptos" w:hAnsiTheme="majorBidi" w:cstheme="majorBidi"/>
          <w:color w:val="1C1C1C"/>
          <w:kern w:val="2"/>
          <w:sz w:val="24"/>
          <w:szCs w:val="24"/>
          <w:shd w:val="clear" w:color="auto" w:fill="FFFFFF"/>
          <w14:ligatures w14:val="standardContextual"/>
        </w:rPr>
        <w:t>on</w:t>
      </w:r>
      <w:r>
        <w:rPr>
          <w:rFonts w:asciiTheme="majorBidi" w:eastAsia="Aptos" w:hAnsiTheme="majorBidi" w:cstheme="majorBidi"/>
          <w:color w:val="1C1C1C"/>
          <w:kern w:val="2"/>
          <w:sz w:val="24"/>
          <w:szCs w:val="24"/>
          <w:shd w:val="clear" w:color="auto" w:fill="FFFFFF"/>
          <w14:ligatures w14:val="standardContextual"/>
        </w:rPr>
        <w:t xml:space="preserve"> t</w:t>
      </w:r>
      <w:r w:rsidRPr="00EA4A76">
        <w:rPr>
          <w:rFonts w:asciiTheme="majorBidi" w:eastAsia="Aptos" w:hAnsiTheme="majorBidi" w:cstheme="majorBidi"/>
          <w:color w:val="1C1C1C"/>
          <w:kern w:val="2"/>
          <w:sz w:val="24"/>
          <w:szCs w:val="24"/>
          <w:shd w:val="clear" w:color="auto" w:fill="FFFFFF"/>
          <w14:ligatures w14:val="standardContextual"/>
        </w:rPr>
        <w:t>he appointmen</w:t>
      </w:r>
      <w:r>
        <w:rPr>
          <w:rFonts w:asciiTheme="majorBidi" w:eastAsia="Aptos" w:hAnsiTheme="majorBidi" w:cstheme="majorBidi"/>
          <w:color w:val="1C1C1C"/>
          <w:kern w:val="2"/>
          <w:sz w:val="24"/>
          <w:szCs w:val="24"/>
          <w:shd w:val="clear" w:color="auto" w:fill="FFFFFF"/>
          <w14:ligatures w14:val="standardContextual"/>
        </w:rPr>
        <w:t>t by SPLA-</w:t>
      </w:r>
      <w:r w:rsidR="00FE32FB">
        <w:rPr>
          <w:rFonts w:asciiTheme="majorBidi" w:eastAsia="Aptos" w:hAnsiTheme="majorBidi" w:cstheme="majorBidi"/>
          <w:color w:val="1C1C1C"/>
          <w:kern w:val="2"/>
          <w:sz w:val="24"/>
          <w:szCs w:val="24"/>
          <w:shd w:val="clear" w:color="auto" w:fill="FFFFFF"/>
          <w14:ligatures w14:val="standardContextual"/>
        </w:rPr>
        <w:t>I</w:t>
      </w:r>
      <w:r>
        <w:rPr>
          <w:rFonts w:asciiTheme="majorBidi" w:eastAsia="Aptos" w:hAnsiTheme="majorBidi" w:cstheme="majorBidi"/>
          <w:color w:val="1C1C1C"/>
          <w:kern w:val="2"/>
          <w:sz w:val="24"/>
          <w:szCs w:val="24"/>
          <w:shd w:val="clear" w:color="auto" w:fill="FFFFFF"/>
          <w14:ligatures w14:val="standardContextual"/>
        </w:rPr>
        <w:t>O</w:t>
      </w:r>
      <w:r w:rsidR="001E715D">
        <w:rPr>
          <w:rFonts w:asciiTheme="majorBidi" w:eastAsia="Aptos" w:hAnsiTheme="majorBidi" w:cstheme="majorBidi"/>
          <w:color w:val="1C1C1C"/>
          <w:kern w:val="2"/>
          <w:sz w:val="24"/>
          <w:szCs w:val="24"/>
          <w:shd w:val="clear" w:color="auto" w:fill="FFFFFF"/>
          <w14:ligatures w14:val="standardContextual"/>
        </w:rPr>
        <w:t xml:space="preserve"> (RM) deputy chairperson </w:t>
      </w:r>
      <w:r>
        <w:rPr>
          <w:rFonts w:asciiTheme="majorBidi" w:eastAsia="Aptos" w:hAnsiTheme="majorBidi" w:cstheme="majorBidi"/>
          <w:color w:val="1C1C1C"/>
          <w:kern w:val="2"/>
          <w:sz w:val="24"/>
          <w:szCs w:val="24"/>
          <w:shd w:val="clear" w:color="auto" w:fill="FFFFFF"/>
          <w14:ligatures w14:val="standardContextual"/>
        </w:rPr>
        <w:t>of</w:t>
      </w:r>
      <w:r w:rsidRPr="00EA4A76">
        <w:rPr>
          <w:rFonts w:asciiTheme="majorBidi" w:eastAsia="Aptos" w:hAnsiTheme="majorBidi" w:cstheme="majorBidi"/>
          <w:color w:val="1C1C1C"/>
          <w:kern w:val="2"/>
          <w:sz w:val="24"/>
          <w:szCs w:val="24"/>
          <w:shd w:val="clear" w:color="auto" w:fill="FFFFFF"/>
          <w14:ligatures w14:val="standardContextual"/>
        </w:rPr>
        <w:t xml:space="preserve"> Col. Gai </w:t>
      </w:r>
      <w:r w:rsidR="001E715D">
        <w:rPr>
          <w:rFonts w:asciiTheme="majorBidi" w:eastAsia="Aptos" w:hAnsiTheme="majorBidi" w:cstheme="majorBidi"/>
          <w:color w:val="1C1C1C"/>
          <w:kern w:val="2"/>
          <w:sz w:val="24"/>
          <w:szCs w:val="24"/>
          <w:shd w:val="clear" w:color="auto" w:fill="FFFFFF"/>
          <w14:ligatures w14:val="standardContextual"/>
        </w:rPr>
        <w:t>R</w:t>
      </w:r>
      <w:r w:rsidRPr="00EA4A76">
        <w:rPr>
          <w:rFonts w:asciiTheme="majorBidi" w:eastAsia="Aptos" w:hAnsiTheme="majorBidi" w:cstheme="majorBidi"/>
          <w:color w:val="1C1C1C"/>
          <w:kern w:val="2"/>
          <w:sz w:val="24"/>
          <w:szCs w:val="24"/>
          <w:shd w:val="clear" w:color="auto" w:fill="FFFFFF"/>
          <w14:ligatures w14:val="standardContextual"/>
        </w:rPr>
        <w:t xml:space="preserve">iak Gaak </w:t>
      </w:r>
      <w:r>
        <w:rPr>
          <w:rFonts w:asciiTheme="majorBidi" w:eastAsia="Aptos" w:hAnsiTheme="majorBidi" w:cstheme="majorBidi"/>
          <w:color w:val="1C1C1C"/>
          <w:kern w:val="2"/>
          <w:sz w:val="24"/>
          <w:szCs w:val="24"/>
          <w:shd w:val="clear" w:color="auto" w:fill="FFFFFF"/>
          <w14:ligatures w14:val="standardContextual"/>
        </w:rPr>
        <w:t xml:space="preserve">as the new Panyijiar County Commissioner in replacement of </w:t>
      </w:r>
      <w:r w:rsidRPr="00EA4A76">
        <w:rPr>
          <w:rFonts w:asciiTheme="majorBidi" w:eastAsia="Aptos" w:hAnsiTheme="majorBidi" w:cstheme="majorBidi"/>
          <w:color w:val="1C1C1C"/>
          <w:kern w:val="2"/>
          <w:sz w:val="24"/>
          <w:szCs w:val="24"/>
          <w:shd w:val="clear" w:color="auto" w:fill="FFFFFF"/>
          <w14:ligatures w14:val="standardContextual"/>
        </w:rPr>
        <w:t xml:space="preserve">Col. Gabriel Majok Bol. </w:t>
      </w:r>
      <w:r w:rsidR="001E715D">
        <w:rPr>
          <w:rFonts w:asciiTheme="majorBidi" w:eastAsia="Aptos" w:hAnsiTheme="majorBidi" w:cstheme="majorBidi"/>
          <w:color w:val="1C1C1C"/>
          <w:kern w:val="2"/>
          <w:sz w:val="24"/>
          <w:szCs w:val="24"/>
          <w:shd w:val="clear" w:color="auto" w:fill="FFFFFF"/>
          <w14:ligatures w14:val="standardContextual"/>
        </w:rPr>
        <w:t xml:space="preserve">Some community sources and administrators, including the </w:t>
      </w:r>
      <w:r w:rsidRPr="00EA4A76">
        <w:rPr>
          <w:rFonts w:asciiTheme="majorBidi" w:eastAsia="Aptos" w:hAnsiTheme="majorBidi" w:cstheme="majorBidi"/>
          <w:color w:val="1C1C1C"/>
          <w:kern w:val="2"/>
          <w:sz w:val="24"/>
          <w:szCs w:val="24"/>
          <w:shd w:val="clear" w:color="auto" w:fill="FFFFFF"/>
          <w14:ligatures w14:val="standardContextual"/>
        </w:rPr>
        <w:t xml:space="preserve">Panyijiar county </w:t>
      </w:r>
      <w:r w:rsidR="008F4D12">
        <w:rPr>
          <w:rFonts w:asciiTheme="majorBidi" w:eastAsia="Aptos" w:hAnsiTheme="majorBidi" w:cstheme="majorBidi"/>
          <w:color w:val="1C1C1C"/>
          <w:kern w:val="2"/>
          <w:sz w:val="24"/>
          <w:szCs w:val="24"/>
          <w:shd w:val="clear" w:color="auto" w:fill="FFFFFF"/>
          <w14:ligatures w14:val="standardContextual"/>
        </w:rPr>
        <w:t>I</w:t>
      </w:r>
      <w:r w:rsidRPr="00EA4A76">
        <w:rPr>
          <w:rFonts w:asciiTheme="majorBidi" w:eastAsia="Aptos" w:hAnsiTheme="majorBidi" w:cstheme="majorBidi"/>
          <w:color w:val="1C1C1C"/>
          <w:kern w:val="2"/>
          <w:sz w:val="24"/>
          <w:szCs w:val="24"/>
          <w:shd w:val="clear" w:color="auto" w:fill="FFFFFF"/>
          <w14:ligatures w14:val="standardContextual"/>
        </w:rPr>
        <w:t xml:space="preserve">nspector </w:t>
      </w:r>
      <w:r w:rsidR="008F4D12">
        <w:rPr>
          <w:rFonts w:asciiTheme="majorBidi" w:eastAsia="Aptos" w:hAnsiTheme="majorBidi" w:cstheme="majorBidi"/>
          <w:color w:val="1C1C1C"/>
          <w:kern w:val="2"/>
          <w:sz w:val="24"/>
          <w:szCs w:val="24"/>
          <w:shd w:val="clear" w:color="auto" w:fill="FFFFFF"/>
          <w14:ligatures w14:val="standardContextual"/>
        </w:rPr>
        <w:t>G</w:t>
      </w:r>
      <w:r w:rsidRPr="00EA4A76">
        <w:rPr>
          <w:rFonts w:asciiTheme="majorBidi" w:eastAsia="Aptos" w:hAnsiTheme="majorBidi" w:cstheme="majorBidi"/>
          <w:color w:val="1C1C1C"/>
          <w:kern w:val="2"/>
          <w:sz w:val="24"/>
          <w:szCs w:val="24"/>
          <w:shd w:val="clear" w:color="auto" w:fill="FFFFFF"/>
          <w14:ligatures w14:val="standardContextual"/>
        </w:rPr>
        <w:t>eneral and youth leader informed HRD that the appointment of the new commissioner</w:t>
      </w:r>
      <w:r w:rsidR="001E715D">
        <w:rPr>
          <w:rFonts w:asciiTheme="majorBidi" w:eastAsia="Aptos" w:hAnsiTheme="majorBidi" w:cstheme="majorBidi"/>
          <w:color w:val="1C1C1C"/>
          <w:kern w:val="2"/>
          <w:sz w:val="24"/>
          <w:szCs w:val="24"/>
          <w:shd w:val="clear" w:color="auto" w:fill="FFFFFF"/>
          <w14:ligatures w14:val="standardContextual"/>
        </w:rPr>
        <w:t xml:space="preserve"> has not been </w:t>
      </w:r>
      <w:r w:rsidRPr="00EA4A76">
        <w:rPr>
          <w:rFonts w:asciiTheme="majorBidi" w:eastAsia="Aptos" w:hAnsiTheme="majorBidi" w:cstheme="majorBidi"/>
          <w:color w:val="1C1C1C"/>
          <w:kern w:val="2"/>
          <w:sz w:val="24"/>
          <w:szCs w:val="24"/>
          <w:shd w:val="clear" w:color="auto" w:fill="FFFFFF"/>
          <w14:ligatures w14:val="standardContextual"/>
        </w:rPr>
        <w:t>welcome by the civil</w:t>
      </w:r>
      <w:r w:rsidR="001E715D">
        <w:rPr>
          <w:rFonts w:asciiTheme="majorBidi" w:eastAsia="Aptos" w:hAnsiTheme="majorBidi" w:cstheme="majorBidi"/>
          <w:color w:val="1C1C1C"/>
          <w:kern w:val="2"/>
          <w:sz w:val="24"/>
          <w:szCs w:val="24"/>
          <w:shd w:val="clear" w:color="auto" w:fill="FFFFFF"/>
          <w14:ligatures w14:val="standardContextual"/>
        </w:rPr>
        <w:t>ian</w:t>
      </w:r>
      <w:r w:rsidRPr="00EA4A76">
        <w:rPr>
          <w:rFonts w:asciiTheme="majorBidi" w:eastAsia="Aptos" w:hAnsiTheme="majorBidi" w:cstheme="majorBidi"/>
          <w:color w:val="1C1C1C"/>
          <w:kern w:val="2"/>
          <w:sz w:val="24"/>
          <w:szCs w:val="24"/>
          <w:shd w:val="clear" w:color="auto" w:fill="FFFFFF"/>
          <w14:ligatures w14:val="standardContextual"/>
        </w:rPr>
        <w:t xml:space="preserve"> population including the former commissioner</w:t>
      </w:r>
      <w:r w:rsidR="001E715D">
        <w:rPr>
          <w:rFonts w:asciiTheme="majorBidi" w:eastAsia="Aptos" w:hAnsiTheme="majorBidi" w:cstheme="majorBidi"/>
          <w:color w:val="1C1C1C"/>
          <w:kern w:val="2"/>
          <w:sz w:val="24"/>
          <w:szCs w:val="24"/>
          <w:shd w:val="clear" w:color="auto" w:fill="FFFFFF"/>
          <w14:ligatures w14:val="standardContextual"/>
        </w:rPr>
        <w:t>,</w:t>
      </w:r>
      <w:r w:rsidRPr="00EA4A76">
        <w:rPr>
          <w:rFonts w:asciiTheme="majorBidi" w:eastAsia="Aptos" w:hAnsiTheme="majorBidi" w:cstheme="majorBidi"/>
          <w:color w:val="1C1C1C"/>
          <w:kern w:val="2"/>
          <w:sz w:val="24"/>
          <w:szCs w:val="24"/>
          <w:shd w:val="clear" w:color="auto" w:fill="FFFFFF"/>
          <w14:ligatures w14:val="standardContextual"/>
        </w:rPr>
        <w:t> Hon. Col. Gabriel Majok Bol</w:t>
      </w:r>
      <w:r w:rsidR="001E715D">
        <w:rPr>
          <w:rFonts w:asciiTheme="majorBidi" w:eastAsia="Aptos" w:hAnsiTheme="majorBidi" w:cstheme="majorBidi"/>
          <w:color w:val="1C1C1C"/>
          <w:kern w:val="2"/>
          <w:sz w:val="24"/>
          <w:szCs w:val="24"/>
          <w:shd w:val="clear" w:color="auto" w:fill="FFFFFF"/>
          <w14:ligatures w14:val="standardContextual"/>
        </w:rPr>
        <w:t>,</w:t>
      </w:r>
      <w:r w:rsidRPr="00EA4A76">
        <w:rPr>
          <w:rFonts w:asciiTheme="majorBidi" w:eastAsia="Aptos" w:hAnsiTheme="majorBidi" w:cstheme="majorBidi"/>
          <w:color w:val="1C1C1C"/>
          <w:kern w:val="2"/>
          <w:sz w:val="24"/>
          <w:szCs w:val="24"/>
          <w:shd w:val="clear" w:color="auto" w:fill="FFFFFF"/>
          <w14:ligatures w14:val="standardContextual"/>
        </w:rPr>
        <w:t xml:space="preserve"> due to the fact  </w:t>
      </w:r>
      <w:r w:rsidR="001E715D">
        <w:rPr>
          <w:rFonts w:asciiTheme="majorBidi" w:eastAsia="Aptos" w:hAnsiTheme="majorBidi" w:cstheme="majorBidi"/>
          <w:color w:val="1C1C1C"/>
          <w:kern w:val="2"/>
          <w:sz w:val="24"/>
          <w:szCs w:val="24"/>
          <w:shd w:val="clear" w:color="auto" w:fill="FFFFFF"/>
          <w14:ligatures w14:val="standardContextual"/>
        </w:rPr>
        <w:t>that communities and leaders in Panyijiar County</w:t>
      </w:r>
      <w:r w:rsidRPr="00EA4A76">
        <w:rPr>
          <w:rFonts w:asciiTheme="majorBidi" w:eastAsia="Aptos" w:hAnsiTheme="majorBidi" w:cstheme="majorBidi"/>
          <w:color w:val="1C1C1C"/>
          <w:kern w:val="2"/>
          <w:sz w:val="24"/>
          <w:szCs w:val="24"/>
          <w:shd w:val="clear" w:color="auto" w:fill="FFFFFF"/>
          <w14:ligatures w14:val="standardContextual"/>
        </w:rPr>
        <w:t xml:space="preserve"> were not consulted and there was no </w:t>
      </w:r>
      <w:r w:rsidR="001E715D">
        <w:rPr>
          <w:rFonts w:asciiTheme="majorBidi" w:eastAsia="Aptos" w:hAnsiTheme="majorBidi" w:cstheme="majorBidi"/>
          <w:color w:val="1C1C1C"/>
          <w:kern w:val="2"/>
          <w:sz w:val="24"/>
          <w:szCs w:val="24"/>
          <w:shd w:val="clear" w:color="auto" w:fill="FFFFFF"/>
          <w14:ligatures w14:val="standardContextual"/>
        </w:rPr>
        <w:t xml:space="preserve">consultative </w:t>
      </w:r>
      <w:r w:rsidRPr="00EA4A76">
        <w:rPr>
          <w:rFonts w:asciiTheme="majorBidi" w:eastAsia="Aptos" w:hAnsiTheme="majorBidi" w:cstheme="majorBidi"/>
          <w:color w:val="1C1C1C"/>
          <w:kern w:val="2"/>
          <w:sz w:val="24"/>
          <w:szCs w:val="24"/>
          <w:shd w:val="clear" w:color="auto" w:fill="FFFFFF"/>
          <w14:ligatures w14:val="standardContextual"/>
        </w:rPr>
        <w:t>meeting conducted by the SPLM/A -IO leadership</w:t>
      </w:r>
      <w:r w:rsidR="001E715D">
        <w:rPr>
          <w:rFonts w:asciiTheme="majorBidi" w:eastAsia="Aptos" w:hAnsiTheme="majorBidi" w:cstheme="majorBidi"/>
          <w:color w:val="1C1C1C"/>
          <w:kern w:val="2"/>
          <w:sz w:val="24"/>
          <w:szCs w:val="24"/>
          <w:shd w:val="clear" w:color="auto" w:fill="FFFFFF"/>
          <w14:ligatures w14:val="standardContextual"/>
        </w:rPr>
        <w:t xml:space="preserve"> prior to these appointments</w:t>
      </w:r>
      <w:r w:rsidRPr="00EA4A76">
        <w:rPr>
          <w:rFonts w:asciiTheme="majorBidi" w:eastAsia="Aptos" w:hAnsiTheme="majorBidi" w:cstheme="majorBidi"/>
          <w:color w:val="1C1C1C"/>
          <w:kern w:val="2"/>
          <w:sz w:val="24"/>
          <w:szCs w:val="24"/>
          <w:shd w:val="clear" w:color="auto" w:fill="FFFFFF"/>
          <w14:ligatures w14:val="standardContextual"/>
        </w:rPr>
        <w:t>. The</w:t>
      </w:r>
      <w:r w:rsidR="001E715D">
        <w:rPr>
          <w:rFonts w:asciiTheme="majorBidi" w:eastAsia="Aptos" w:hAnsiTheme="majorBidi" w:cstheme="majorBidi"/>
          <w:color w:val="1C1C1C"/>
          <w:kern w:val="2"/>
          <w:sz w:val="24"/>
          <w:szCs w:val="24"/>
          <w:shd w:val="clear" w:color="auto" w:fill="FFFFFF"/>
          <w14:ligatures w14:val="standardContextual"/>
        </w:rPr>
        <w:t>y opined that the</w:t>
      </w:r>
      <w:r w:rsidRPr="00EA4A76">
        <w:rPr>
          <w:rFonts w:asciiTheme="majorBidi" w:eastAsia="Aptos" w:hAnsiTheme="majorBidi" w:cstheme="majorBidi"/>
          <w:color w:val="1C1C1C"/>
          <w:kern w:val="2"/>
          <w:sz w:val="24"/>
          <w:szCs w:val="24"/>
          <w:shd w:val="clear" w:color="auto" w:fill="FFFFFF"/>
          <w14:ligatures w14:val="standardContextual"/>
        </w:rPr>
        <w:t xml:space="preserve"> appointment was abruptly decided and wil</w:t>
      </w:r>
      <w:r w:rsidR="001E715D">
        <w:rPr>
          <w:rFonts w:asciiTheme="majorBidi" w:eastAsia="Aptos" w:hAnsiTheme="majorBidi" w:cstheme="majorBidi"/>
          <w:color w:val="1C1C1C"/>
          <w:kern w:val="2"/>
          <w:sz w:val="24"/>
          <w:szCs w:val="24"/>
          <w:shd w:val="clear" w:color="auto" w:fill="FFFFFF"/>
          <w14:ligatures w14:val="standardContextual"/>
        </w:rPr>
        <w:t xml:space="preserve">l impact </w:t>
      </w:r>
      <w:r w:rsidRPr="00EA4A76">
        <w:rPr>
          <w:rFonts w:asciiTheme="majorBidi" w:eastAsia="Aptos" w:hAnsiTheme="majorBidi" w:cstheme="majorBidi"/>
          <w:color w:val="1C1C1C"/>
          <w:kern w:val="2"/>
          <w:sz w:val="24"/>
          <w:szCs w:val="24"/>
          <w:shd w:val="clear" w:color="auto" w:fill="FFFFFF"/>
          <w14:ligatures w14:val="standardContextual"/>
        </w:rPr>
        <w:t>the current system of leadership in Panyijiar county.</w:t>
      </w:r>
      <w:r w:rsidR="001E715D">
        <w:rPr>
          <w:rFonts w:asciiTheme="majorBidi" w:eastAsia="Aptos" w:hAnsiTheme="majorBidi" w:cstheme="majorBidi"/>
          <w:color w:val="1C1C1C"/>
          <w:kern w:val="2"/>
          <w:sz w:val="24"/>
          <w:szCs w:val="24"/>
          <w:shd w:val="clear" w:color="auto" w:fill="FFFFFF"/>
          <w14:ligatures w14:val="standardContextual"/>
        </w:rPr>
        <w:t xml:space="preserve"> The sources informed that they are requesting</w:t>
      </w:r>
      <w:r w:rsidRPr="00EA4A76">
        <w:rPr>
          <w:rFonts w:asciiTheme="majorBidi" w:eastAsia="Aptos" w:hAnsiTheme="majorBidi" w:cstheme="majorBidi"/>
          <w:color w:val="1C1C1C"/>
          <w:kern w:val="2"/>
          <w:sz w:val="24"/>
          <w:szCs w:val="24"/>
          <w:shd w:val="clear" w:color="auto" w:fill="FFFFFF"/>
          <w14:ligatures w14:val="standardContextual"/>
        </w:rPr>
        <w:t xml:space="preserve"> Nathaniel Oyet Pierino to reverse  his decision  by  revoking </w:t>
      </w:r>
      <w:r w:rsidR="001E715D">
        <w:rPr>
          <w:rFonts w:asciiTheme="majorBidi" w:eastAsia="Aptos" w:hAnsiTheme="majorBidi" w:cstheme="majorBidi"/>
          <w:color w:val="1C1C1C"/>
          <w:kern w:val="2"/>
          <w:sz w:val="24"/>
          <w:szCs w:val="24"/>
          <w:shd w:val="clear" w:color="auto" w:fill="FFFFFF"/>
          <w14:ligatures w14:val="standardContextual"/>
        </w:rPr>
        <w:t>the</w:t>
      </w:r>
      <w:r w:rsidRPr="00EA4A76">
        <w:rPr>
          <w:rFonts w:asciiTheme="majorBidi" w:eastAsia="Aptos" w:hAnsiTheme="majorBidi" w:cstheme="majorBidi"/>
          <w:color w:val="1C1C1C"/>
          <w:kern w:val="2"/>
          <w:sz w:val="24"/>
          <w:szCs w:val="24"/>
          <w:shd w:val="clear" w:color="auto" w:fill="FFFFFF"/>
          <w14:ligatures w14:val="standardContextual"/>
        </w:rPr>
        <w:t> appointment of the new commissioner otherwise Panyijiar county</w:t>
      </w:r>
      <w:r w:rsidR="001E715D">
        <w:rPr>
          <w:rFonts w:asciiTheme="majorBidi" w:eastAsia="Aptos" w:hAnsiTheme="majorBidi" w:cstheme="majorBidi"/>
          <w:color w:val="1C1C1C"/>
          <w:kern w:val="2"/>
          <w:sz w:val="24"/>
          <w:szCs w:val="24"/>
          <w:shd w:val="clear" w:color="auto" w:fill="FFFFFF"/>
          <w14:ligatures w14:val="standardContextual"/>
        </w:rPr>
        <w:t xml:space="preserve"> would </w:t>
      </w:r>
      <w:r w:rsidRPr="00EA4A76">
        <w:rPr>
          <w:rFonts w:asciiTheme="majorBidi" w:eastAsia="Aptos" w:hAnsiTheme="majorBidi" w:cstheme="majorBidi"/>
          <w:color w:val="1C1C1C"/>
          <w:kern w:val="2"/>
          <w:sz w:val="24"/>
          <w:szCs w:val="24"/>
          <w:shd w:val="clear" w:color="auto" w:fill="FFFFFF"/>
          <w14:ligatures w14:val="standardContextual"/>
        </w:rPr>
        <w:t>split into two administrat</w:t>
      </w:r>
      <w:r w:rsidR="001E715D">
        <w:rPr>
          <w:rFonts w:asciiTheme="majorBidi" w:eastAsia="Aptos" w:hAnsiTheme="majorBidi" w:cstheme="majorBidi"/>
          <w:color w:val="1C1C1C"/>
          <w:kern w:val="2"/>
          <w:sz w:val="24"/>
          <w:szCs w:val="24"/>
          <w:shd w:val="clear" w:color="auto" w:fill="FFFFFF"/>
          <w14:ligatures w14:val="standardContextual"/>
        </w:rPr>
        <w:t>ive areas with two different county commissioners, Col Gai Riak Gaak and Col Gabriel Majok Bol</w:t>
      </w:r>
      <w:r w:rsidRPr="00EA4A76">
        <w:rPr>
          <w:rFonts w:asciiTheme="majorBidi" w:eastAsia="Aptos" w:hAnsiTheme="majorBidi" w:cstheme="majorBidi"/>
          <w:color w:val="1C1C1C"/>
          <w:kern w:val="2"/>
          <w:sz w:val="24"/>
          <w:szCs w:val="24"/>
          <w:shd w:val="clear" w:color="auto" w:fill="FFFFFF"/>
          <w14:ligatures w14:val="standardContextual"/>
        </w:rPr>
        <w:t xml:space="preserve">. </w:t>
      </w:r>
      <w:r w:rsidR="001E715D">
        <w:rPr>
          <w:rFonts w:asciiTheme="majorBidi" w:eastAsia="Aptos" w:hAnsiTheme="majorBidi" w:cstheme="majorBidi"/>
          <w:color w:val="1C1C1C"/>
          <w:kern w:val="2"/>
          <w:sz w:val="24"/>
          <w:szCs w:val="24"/>
          <w:shd w:val="clear" w:color="auto" w:fill="FFFFFF"/>
          <w14:ligatures w14:val="standardContextual"/>
        </w:rPr>
        <w:t>Reportedly, Col Gab</w:t>
      </w:r>
      <w:r w:rsidR="00285701">
        <w:rPr>
          <w:rFonts w:asciiTheme="majorBidi" w:eastAsia="Aptos" w:hAnsiTheme="majorBidi" w:cstheme="majorBidi"/>
          <w:color w:val="1C1C1C"/>
          <w:kern w:val="2"/>
          <w:sz w:val="24"/>
          <w:szCs w:val="24"/>
          <w:shd w:val="clear" w:color="auto" w:fill="FFFFFF"/>
          <w14:ligatures w14:val="standardContextual"/>
        </w:rPr>
        <w:t>riel</w:t>
      </w:r>
      <w:r w:rsidR="001E715D">
        <w:rPr>
          <w:rFonts w:asciiTheme="majorBidi" w:eastAsia="Aptos" w:hAnsiTheme="majorBidi" w:cstheme="majorBidi"/>
          <w:color w:val="1C1C1C"/>
          <w:kern w:val="2"/>
          <w:sz w:val="24"/>
          <w:szCs w:val="24"/>
          <w:shd w:val="clear" w:color="auto" w:fill="FFFFFF"/>
          <w14:ligatures w14:val="standardContextual"/>
        </w:rPr>
        <w:t xml:space="preserve"> Majo</w:t>
      </w:r>
      <w:r w:rsidR="00285701">
        <w:rPr>
          <w:rFonts w:asciiTheme="majorBidi" w:eastAsia="Aptos" w:hAnsiTheme="majorBidi" w:cstheme="majorBidi"/>
          <w:color w:val="1C1C1C"/>
          <w:kern w:val="2"/>
          <w:sz w:val="24"/>
          <w:szCs w:val="24"/>
          <w:shd w:val="clear" w:color="auto" w:fill="FFFFFF"/>
          <w14:ligatures w14:val="standardContextual"/>
        </w:rPr>
        <w:t xml:space="preserve">k has </w:t>
      </w:r>
      <w:r w:rsidR="001E715D">
        <w:rPr>
          <w:rFonts w:asciiTheme="majorBidi" w:eastAsia="Aptos" w:hAnsiTheme="majorBidi" w:cstheme="majorBidi"/>
          <w:color w:val="1C1C1C"/>
          <w:kern w:val="2"/>
          <w:sz w:val="24"/>
          <w:szCs w:val="24"/>
          <w:shd w:val="clear" w:color="auto" w:fill="FFFFFF"/>
          <w14:ligatures w14:val="standardContextual"/>
        </w:rPr>
        <w:t>threatened that if the new appointment is not revoked</w:t>
      </w:r>
      <w:r w:rsidR="00285701">
        <w:rPr>
          <w:rFonts w:asciiTheme="majorBidi" w:eastAsia="Aptos" w:hAnsiTheme="majorBidi" w:cstheme="majorBidi"/>
          <w:color w:val="1C1C1C"/>
          <w:kern w:val="2"/>
          <w:sz w:val="24"/>
          <w:szCs w:val="24"/>
          <w:shd w:val="clear" w:color="auto" w:fill="FFFFFF"/>
          <w14:ligatures w14:val="standardContextual"/>
        </w:rPr>
        <w:t xml:space="preserve"> the county will be divided into two, with Col Gai Riak</w:t>
      </w:r>
      <w:r w:rsidR="001E715D">
        <w:rPr>
          <w:rFonts w:asciiTheme="majorBidi" w:eastAsia="Aptos" w:hAnsiTheme="majorBidi" w:cstheme="majorBidi"/>
          <w:color w:val="1C1C1C"/>
          <w:kern w:val="2"/>
          <w:sz w:val="24"/>
          <w:szCs w:val="24"/>
          <w:shd w:val="clear" w:color="auto" w:fill="FFFFFF"/>
          <w14:ligatures w14:val="standardContextual"/>
        </w:rPr>
        <w:t xml:space="preserve"> working as County Commissioner </w:t>
      </w:r>
      <w:r w:rsidRPr="00EA4A76">
        <w:rPr>
          <w:rFonts w:asciiTheme="majorBidi" w:eastAsia="Aptos" w:hAnsiTheme="majorBidi" w:cstheme="majorBidi"/>
          <w:color w:val="1C1C1C"/>
          <w:kern w:val="2"/>
          <w:sz w:val="24"/>
          <w:szCs w:val="24"/>
          <w:shd w:val="clear" w:color="auto" w:fill="FFFFFF"/>
          <w14:ligatures w14:val="standardContextual"/>
        </w:rPr>
        <w:t xml:space="preserve">from Khol constituency which </w:t>
      </w:r>
      <w:r w:rsidR="001E715D">
        <w:rPr>
          <w:rFonts w:asciiTheme="majorBidi" w:eastAsia="Aptos" w:hAnsiTheme="majorBidi" w:cstheme="majorBidi"/>
          <w:color w:val="1C1C1C"/>
          <w:kern w:val="2"/>
          <w:sz w:val="24"/>
          <w:szCs w:val="24"/>
          <w:shd w:val="clear" w:color="auto" w:fill="FFFFFF"/>
          <w14:ligatures w14:val="standardContextual"/>
        </w:rPr>
        <w:t xml:space="preserve">will be made up of </w:t>
      </w:r>
      <w:r w:rsidRPr="00EA4A76">
        <w:rPr>
          <w:rFonts w:asciiTheme="majorBidi" w:eastAsia="Aptos" w:hAnsiTheme="majorBidi" w:cstheme="majorBidi"/>
          <w:color w:val="1C1C1C"/>
          <w:kern w:val="2"/>
          <w:sz w:val="24"/>
          <w:szCs w:val="24"/>
          <w:shd w:val="clear" w:color="auto" w:fill="FFFFFF"/>
          <w14:ligatures w14:val="standardContextual"/>
        </w:rPr>
        <w:t xml:space="preserve">Nyal ,Khol, </w:t>
      </w:r>
      <w:r w:rsidR="001E715D">
        <w:rPr>
          <w:rFonts w:asciiTheme="majorBidi" w:eastAsia="Aptos" w:hAnsiTheme="majorBidi" w:cstheme="majorBidi"/>
          <w:color w:val="1C1C1C"/>
          <w:kern w:val="2"/>
          <w:sz w:val="24"/>
          <w:szCs w:val="24"/>
          <w:shd w:val="clear" w:color="auto" w:fill="FFFFFF"/>
          <w14:ligatures w14:val="standardContextual"/>
        </w:rPr>
        <w:t xml:space="preserve">and </w:t>
      </w:r>
      <w:r w:rsidRPr="00EA4A76">
        <w:rPr>
          <w:rFonts w:asciiTheme="majorBidi" w:eastAsia="Aptos" w:hAnsiTheme="majorBidi" w:cstheme="majorBidi"/>
          <w:color w:val="1C1C1C"/>
          <w:kern w:val="2"/>
          <w:sz w:val="24"/>
          <w:szCs w:val="24"/>
          <w:shd w:val="clear" w:color="auto" w:fill="FFFFFF"/>
          <w14:ligatures w14:val="standardContextual"/>
        </w:rPr>
        <w:t>Mayom Payams</w:t>
      </w:r>
      <w:r w:rsidR="00285701">
        <w:rPr>
          <w:rFonts w:asciiTheme="majorBidi" w:eastAsia="Aptos" w:hAnsiTheme="majorBidi" w:cstheme="majorBidi"/>
          <w:color w:val="1C1C1C"/>
          <w:kern w:val="2"/>
          <w:sz w:val="24"/>
          <w:szCs w:val="24"/>
          <w:shd w:val="clear" w:color="auto" w:fill="FFFFFF"/>
          <w14:ligatures w14:val="standardContextual"/>
        </w:rPr>
        <w:t xml:space="preserve"> in the </w:t>
      </w:r>
      <w:r w:rsidRPr="00EA4A76">
        <w:rPr>
          <w:rFonts w:asciiTheme="majorBidi" w:eastAsia="Aptos" w:hAnsiTheme="majorBidi" w:cstheme="majorBidi"/>
          <w:color w:val="1C1C1C"/>
          <w:kern w:val="2"/>
          <w:sz w:val="24"/>
          <w:szCs w:val="24"/>
          <w:shd w:val="clear" w:color="auto" w:fill="FFFFFF"/>
          <w14:ligatures w14:val="standardContextual"/>
        </w:rPr>
        <w:t>northern</w:t>
      </w:r>
      <w:r w:rsidR="00285701">
        <w:rPr>
          <w:rFonts w:asciiTheme="majorBidi" w:eastAsia="Aptos" w:hAnsiTheme="majorBidi" w:cstheme="majorBidi"/>
          <w:color w:val="1C1C1C"/>
          <w:kern w:val="2"/>
          <w:sz w:val="24"/>
          <w:szCs w:val="24"/>
          <w:shd w:val="clear" w:color="auto" w:fill="FFFFFF"/>
          <w14:ligatures w14:val="standardContextual"/>
        </w:rPr>
        <w:t xml:space="preserve"> part of</w:t>
      </w:r>
      <w:r w:rsidRPr="00EA4A76">
        <w:rPr>
          <w:rFonts w:asciiTheme="majorBidi" w:eastAsia="Aptos" w:hAnsiTheme="majorBidi" w:cstheme="majorBidi"/>
          <w:color w:val="1C1C1C"/>
          <w:kern w:val="2"/>
          <w:sz w:val="24"/>
          <w:szCs w:val="24"/>
          <w:shd w:val="clear" w:color="auto" w:fill="FFFFFF"/>
          <w14:ligatures w14:val="standardContextual"/>
        </w:rPr>
        <w:t xml:space="preserve"> Panyijiar county </w:t>
      </w:r>
      <w:r w:rsidR="00285701">
        <w:rPr>
          <w:rFonts w:asciiTheme="majorBidi" w:eastAsia="Aptos" w:hAnsiTheme="majorBidi" w:cstheme="majorBidi"/>
          <w:color w:val="1C1C1C"/>
          <w:kern w:val="2"/>
          <w:sz w:val="24"/>
          <w:szCs w:val="24"/>
          <w:shd w:val="clear" w:color="auto" w:fill="FFFFFF"/>
          <w14:ligatures w14:val="standardContextual"/>
        </w:rPr>
        <w:t>while he, Col. Majok, will be in</w:t>
      </w:r>
      <w:r w:rsidRPr="00EA4A76">
        <w:rPr>
          <w:rFonts w:asciiTheme="majorBidi" w:eastAsia="Aptos" w:hAnsiTheme="majorBidi" w:cstheme="majorBidi"/>
          <w:color w:val="1C1C1C"/>
          <w:kern w:val="2"/>
          <w:sz w:val="24"/>
          <w:szCs w:val="24"/>
          <w:shd w:val="clear" w:color="auto" w:fill="FFFFFF"/>
          <w14:ligatures w14:val="standardContextual"/>
        </w:rPr>
        <w:t xml:space="preserve"> charge of Pachar constituency. </w:t>
      </w:r>
      <w:r w:rsidR="00285701">
        <w:rPr>
          <w:rFonts w:asciiTheme="majorBidi" w:eastAsia="Aptos" w:hAnsiTheme="majorBidi" w:cstheme="majorBidi"/>
          <w:color w:val="1C1C1C"/>
          <w:kern w:val="2"/>
          <w:sz w:val="24"/>
          <w:szCs w:val="24"/>
          <w:shd w:val="clear" w:color="auto" w:fill="FFFFFF"/>
          <w14:ligatures w14:val="standardContextual"/>
        </w:rPr>
        <w:t xml:space="preserve">Reportedly, there is ongoing mobilization of </w:t>
      </w:r>
      <w:r w:rsidRPr="00EA4A76">
        <w:rPr>
          <w:rFonts w:asciiTheme="majorBidi" w:eastAsia="Aptos" w:hAnsiTheme="majorBidi" w:cstheme="majorBidi"/>
          <w:color w:val="1C1C1C"/>
          <w:kern w:val="2"/>
          <w:sz w:val="24"/>
          <w:szCs w:val="24"/>
          <w:shd w:val="clear" w:color="auto" w:fill="FFFFFF"/>
          <w14:ligatures w14:val="standardContextual"/>
        </w:rPr>
        <w:t>armed</w:t>
      </w:r>
      <w:r w:rsidR="00285701">
        <w:rPr>
          <w:rFonts w:asciiTheme="majorBidi" w:eastAsia="Aptos" w:hAnsiTheme="majorBidi" w:cstheme="majorBidi"/>
          <w:color w:val="1C1C1C"/>
          <w:kern w:val="2"/>
          <w:sz w:val="24"/>
          <w:szCs w:val="24"/>
          <w:shd w:val="clear" w:color="auto" w:fill="FFFFFF"/>
          <w14:ligatures w14:val="standardContextual"/>
        </w:rPr>
        <w:t xml:space="preserve"> elements</w:t>
      </w:r>
      <w:r w:rsidRPr="00EA4A76">
        <w:rPr>
          <w:rFonts w:asciiTheme="majorBidi" w:eastAsia="Aptos" w:hAnsiTheme="majorBidi" w:cstheme="majorBidi"/>
          <w:color w:val="1C1C1C"/>
          <w:kern w:val="2"/>
          <w:sz w:val="24"/>
          <w:szCs w:val="24"/>
          <w:shd w:val="clear" w:color="auto" w:fill="FFFFFF"/>
          <w14:ligatures w14:val="standardContextual"/>
        </w:rPr>
        <w:t xml:space="preserve"> in the greater Pachar constituency where the </w:t>
      </w:r>
      <w:r w:rsidR="00285701">
        <w:rPr>
          <w:rFonts w:asciiTheme="majorBidi" w:eastAsia="Aptos" w:hAnsiTheme="majorBidi" w:cstheme="majorBidi"/>
          <w:color w:val="1C1C1C"/>
          <w:kern w:val="2"/>
          <w:sz w:val="24"/>
          <w:szCs w:val="24"/>
          <w:shd w:val="clear" w:color="auto" w:fill="FFFFFF"/>
          <w14:ligatures w14:val="standardContextual"/>
        </w:rPr>
        <w:t xml:space="preserve">incumbent </w:t>
      </w:r>
      <w:r w:rsidRPr="00EA4A76">
        <w:rPr>
          <w:rFonts w:asciiTheme="majorBidi" w:eastAsia="Aptos" w:hAnsiTheme="majorBidi" w:cstheme="majorBidi"/>
          <w:color w:val="1C1C1C"/>
          <w:kern w:val="2"/>
          <w:sz w:val="24"/>
          <w:szCs w:val="24"/>
          <w:shd w:val="clear" w:color="auto" w:fill="FFFFFF"/>
          <w14:ligatures w14:val="standardContextual"/>
        </w:rPr>
        <w:t xml:space="preserve">county commissioner </w:t>
      </w:r>
      <w:r w:rsidR="00285701">
        <w:rPr>
          <w:rFonts w:asciiTheme="majorBidi" w:eastAsia="Aptos" w:hAnsiTheme="majorBidi" w:cstheme="majorBidi"/>
          <w:color w:val="1C1C1C"/>
          <w:kern w:val="2"/>
          <w:sz w:val="24"/>
          <w:szCs w:val="24"/>
          <w:shd w:val="clear" w:color="auto" w:fill="FFFFFF"/>
          <w14:ligatures w14:val="standardContextual"/>
        </w:rPr>
        <w:t>originates from,</w:t>
      </w:r>
      <w:r w:rsidR="00285701" w:rsidRPr="00EA4A76">
        <w:rPr>
          <w:rFonts w:asciiTheme="majorBidi" w:eastAsia="Aptos" w:hAnsiTheme="majorBidi" w:cstheme="majorBidi"/>
          <w:color w:val="1C1C1C"/>
          <w:kern w:val="2"/>
          <w:sz w:val="24"/>
          <w:szCs w:val="24"/>
          <w:shd w:val="clear" w:color="auto" w:fill="FFFFFF"/>
          <w14:ligatures w14:val="standardContextual"/>
        </w:rPr>
        <w:t xml:space="preserve"> but</w:t>
      </w:r>
      <w:r w:rsidRPr="00EA4A76">
        <w:rPr>
          <w:rFonts w:asciiTheme="majorBidi" w:eastAsia="Aptos" w:hAnsiTheme="majorBidi" w:cstheme="majorBidi"/>
          <w:color w:val="1C1C1C"/>
          <w:kern w:val="2"/>
          <w:sz w:val="24"/>
          <w:szCs w:val="24"/>
          <w:shd w:val="clear" w:color="auto" w:fill="FFFFFF"/>
          <w14:ligatures w14:val="standardContextual"/>
        </w:rPr>
        <w:t xml:space="preserve"> the situation </w:t>
      </w:r>
      <w:r w:rsidR="007D2250" w:rsidRPr="00EA4A76">
        <w:rPr>
          <w:rFonts w:asciiTheme="majorBidi" w:eastAsia="Aptos" w:hAnsiTheme="majorBidi" w:cstheme="majorBidi"/>
          <w:color w:val="1C1C1C"/>
          <w:kern w:val="2"/>
          <w:sz w:val="24"/>
          <w:szCs w:val="24"/>
          <w:shd w:val="clear" w:color="auto" w:fill="FFFFFF"/>
          <w14:ligatures w14:val="standardContextual"/>
        </w:rPr>
        <w:t>remains</w:t>
      </w:r>
      <w:r w:rsidRPr="00EA4A76">
        <w:rPr>
          <w:rFonts w:asciiTheme="majorBidi" w:eastAsia="Aptos" w:hAnsiTheme="majorBidi" w:cstheme="majorBidi"/>
          <w:color w:val="1C1C1C"/>
          <w:kern w:val="2"/>
          <w:sz w:val="24"/>
          <w:szCs w:val="24"/>
          <w:shd w:val="clear" w:color="auto" w:fill="FFFFFF"/>
          <w14:ligatures w14:val="standardContextual"/>
        </w:rPr>
        <w:t xml:space="preserve"> relatively calm </w:t>
      </w:r>
      <w:r w:rsidR="00285701">
        <w:rPr>
          <w:rFonts w:asciiTheme="majorBidi" w:eastAsia="Aptos" w:hAnsiTheme="majorBidi" w:cstheme="majorBidi"/>
          <w:color w:val="1C1C1C"/>
          <w:kern w:val="2"/>
          <w:sz w:val="24"/>
          <w:szCs w:val="24"/>
          <w:shd w:val="clear" w:color="auto" w:fill="FFFFFF"/>
          <w14:ligatures w14:val="standardContextual"/>
        </w:rPr>
        <w:t>but very unpredictable and volatile in the context of the new appointment</w:t>
      </w:r>
      <w:r w:rsidRPr="00EA4A76">
        <w:rPr>
          <w:rFonts w:asciiTheme="majorBidi" w:eastAsia="Aptos" w:hAnsiTheme="majorBidi" w:cstheme="majorBidi"/>
          <w:color w:val="1C1C1C"/>
          <w:kern w:val="2"/>
          <w:sz w:val="24"/>
          <w:szCs w:val="24"/>
          <w:shd w:val="clear" w:color="auto" w:fill="FFFFFF"/>
          <w14:ligatures w14:val="standardContextual"/>
        </w:rPr>
        <w:t>.</w:t>
      </w:r>
    </w:p>
    <w:p w14:paraId="16EF64D2" w14:textId="77777777" w:rsidR="00EA4A76" w:rsidRDefault="00EA4A76" w:rsidP="00EA4A76">
      <w:pPr>
        <w:spacing w:after="0" w:line="240" w:lineRule="atLeast"/>
        <w:jc w:val="both"/>
        <w:rPr>
          <w:rFonts w:asciiTheme="majorBidi" w:eastAsia="Aptos" w:hAnsiTheme="majorBidi" w:cstheme="majorBidi"/>
          <w:color w:val="1C1C1C"/>
          <w:kern w:val="2"/>
          <w:sz w:val="24"/>
          <w:szCs w:val="24"/>
          <w:u w:val="single"/>
          <w:shd w:val="clear" w:color="auto" w:fill="FFFFFF"/>
          <w14:ligatures w14:val="standardContextual"/>
        </w:rPr>
      </w:pPr>
    </w:p>
    <w:p w14:paraId="65585D3E" w14:textId="77777777" w:rsidR="00EA4A76" w:rsidRPr="00EA4A76" w:rsidRDefault="00EA4A76" w:rsidP="00EA4A76">
      <w:pPr>
        <w:spacing w:after="0" w:line="240" w:lineRule="atLeast"/>
        <w:jc w:val="both"/>
        <w:rPr>
          <w:rFonts w:asciiTheme="majorBidi" w:eastAsia="Aptos" w:hAnsiTheme="majorBidi" w:cstheme="majorBidi"/>
          <w:color w:val="1C1C1C"/>
          <w:kern w:val="2"/>
          <w:sz w:val="24"/>
          <w:szCs w:val="24"/>
          <w:u w:val="single"/>
          <w:shd w:val="clear" w:color="auto" w:fill="FFFFFF"/>
          <w14:ligatures w14:val="standardContextual"/>
        </w:rPr>
      </w:pPr>
    </w:p>
    <w:p w14:paraId="60B2A229" w14:textId="7110492E" w:rsidR="00283E27" w:rsidRPr="002A195C" w:rsidRDefault="00CC3E4B" w:rsidP="000A495E">
      <w:pPr>
        <w:pStyle w:val="ListParagraph"/>
        <w:numPr>
          <w:ilvl w:val="0"/>
          <w:numId w:val="1"/>
        </w:numPr>
        <w:spacing w:line="240" w:lineRule="atLeast"/>
        <w:jc w:val="both"/>
        <w:rPr>
          <w:rFonts w:asciiTheme="majorBidi" w:eastAsia="Palatino Linotype" w:hAnsiTheme="majorBidi" w:cstheme="majorBidi"/>
          <w:sz w:val="24"/>
          <w:szCs w:val="24"/>
        </w:rPr>
      </w:pPr>
      <w:r w:rsidRPr="002A195C">
        <w:rPr>
          <w:rFonts w:asciiTheme="majorBidi" w:eastAsia="Palatino Linotype" w:hAnsiTheme="majorBidi" w:cstheme="majorBidi"/>
          <w:sz w:val="24"/>
          <w:szCs w:val="24"/>
        </w:rPr>
        <w:t>Human Rights in the Electoral Process</w:t>
      </w:r>
      <w:r w:rsidR="00062BAB" w:rsidRPr="002A195C">
        <w:rPr>
          <w:rFonts w:asciiTheme="majorBidi" w:eastAsia="Palatino Linotype" w:hAnsiTheme="majorBidi" w:cstheme="majorBidi"/>
          <w:sz w:val="24"/>
          <w:szCs w:val="24"/>
        </w:rPr>
        <w:t>.</w:t>
      </w:r>
    </w:p>
    <w:p w14:paraId="594DDD1A" w14:textId="26E3BB88" w:rsidR="003E4376" w:rsidRDefault="00D45CD8" w:rsidP="00581EF1">
      <w:pPr>
        <w:pStyle w:val="ListParagraph"/>
        <w:numPr>
          <w:ilvl w:val="0"/>
          <w:numId w:val="1"/>
        </w:numPr>
        <w:spacing w:after="0" w:line="240" w:lineRule="atLeast"/>
        <w:jc w:val="both"/>
        <w:rPr>
          <w:rFonts w:asciiTheme="majorBidi" w:eastAsia="Palatino Linotype" w:hAnsiTheme="majorBidi" w:cstheme="majorBidi"/>
          <w:sz w:val="24"/>
          <w:szCs w:val="24"/>
        </w:rPr>
      </w:pPr>
      <w:r w:rsidRPr="00EA4A76">
        <w:rPr>
          <w:rFonts w:asciiTheme="majorBidi" w:eastAsia="Palatino Linotype" w:hAnsiTheme="majorBidi" w:cstheme="majorBidi"/>
          <w:sz w:val="24"/>
          <w:szCs w:val="24"/>
        </w:rPr>
        <w:t>C</w:t>
      </w:r>
      <w:r w:rsidR="00CC3E4B" w:rsidRPr="00EA4A76">
        <w:rPr>
          <w:rFonts w:asciiTheme="majorBidi" w:eastAsia="Palatino Linotype" w:hAnsiTheme="majorBidi" w:cstheme="majorBidi"/>
          <w:sz w:val="24"/>
          <w:szCs w:val="24"/>
        </w:rPr>
        <w:t>onflict-Related Violations/Abuses</w:t>
      </w:r>
    </w:p>
    <w:p w14:paraId="09BA63B3" w14:textId="77777777" w:rsidR="00F1327E" w:rsidRDefault="00F1327E" w:rsidP="00F1327E">
      <w:pPr>
        <w:spacing w:after="0" w:line="240" w:lineRule="atLeast"/>
        <w:jc w:val="both"/>
        <w:rPr>
          <w:rFonts w:asciiTheme="majorBidi" w:eastAsia="Palatino Linotype" w:hAnsiTheme="majorBidi" w:cstheme="majorBidi"/>
          <w:sz w:val="24"/>
          <w:szCs w:val="24"/>
        </w:rPr>
      </w:pPr>
    </w:p>
    <w:p w14:paraId="7919F6FD" w14:textId="448B72CB" w:rsidR="00B91690" w:rsidRPr="00EE516C" w:rsidRDefault="00B91690" w:rsidP="00EE516C">
      <w:pPr>
        <w:pStyle w:val="ListParagraph"/>
        <w:numPr>
          <w:ilvl w:val="0"/>
          <w:numId w:val="23"/>
        </w:numPr>
        <w:spacing w:after="0" w:line="240" w:lineRule="atLeast"/>
        <w:jc w:val="both"/>
        <w:rPr>
          <w:rFonts w:asciiTheme="majorBidi" w:eastAsia="Palatino Linotype" w:hAnsiTheme="majorBidi" w:cstheme="majorBidi"/>
          <w:b/>
          <w:bCs/>
          <w:sz w:val="24"/>
          <w:szCs w:val="24"/>
        </w:rPr>
      </w:pPr>
      <w:r w:rsidRPr="00EE516C">
        <w:rPr>
          <w:rFonts w:asciiTheme="majorBidi" w:eastAsia="Palatino Linotype" w:hAnsiTheme="majorBidi" w:cstheme="majorBidi"/>
          <w:b/>
          <w:bCs/>
          <w:sz w:val="24"/>
          <w:szCs w:val="24"/>
        </w:rPr>
        <w:lastRenderedPageBreak/>
        <w:t xml:space="preserve">Armed clashes between Chiengdeng and Chiebol Bul Nuer armed elements resulted in the injuring of </w:t>
      </w:r>
      <w:r w:rsidR="00EE516C" w:rsidRPr="00EE516C">
        <w:rPr>
          <w:rFonts w:asciiTheme="majorBidi" w:eastAsia="Palatino Linotype" w:hAnsiTheme="majorBidi" w:cstheme="majorBidi"/>
          <w:b/>
          <w:bCs/>
          <w:sz w:val="24"/>
          <w:szCs w:val="24"/>
        </w:rPr>
        <w:t>five armed persons from both sides in Ruathnyibol Payam, Mayom County</w:t>
      </w:r>
    </w:p>
    <w:p w14:paraId="37D2DE64" w14:textId="76380B31" w:rsidR="00F1327E" w:rsidRDefault="00F1327E" w:rsidP="00FE6B5E">
      <w:pPr>
        <w:spacing w:after="0" w:line="240" w:lineRule="atLeast"/>
        <w:jc w:val="both"/>
        <w:rPr>
          <w:rFonts w:asciiTheme="majorBidi" w:eastAsia="Palatino Linotype" w:hAnsiTheme="majorBidi" w:cstheme="majorBidi"/>
          <w:sz w:val="24"/>
          <w:szCs w:val="24"/>
        </w:rPr>
      </w:pPr>
      <w:r w:rsidRPr="00F1327E">
        <w:rPr>
          <w:rFonts w:asciiTheme="majorBidi" w:eastAsia="Palatino Linotype" w:hAnsiTheme="majorBidi" w:cstheme="majorBidi"/>
          <w:sz w:val="24"/>
          <w:szCs w:val="24"/>
        </w:rPr>
        <w:t>On 12 November 2025,</w:t>
      </w:r>
      <w:r>
        <w:rPr>
          <w:rFonts w:asciiTheme="majorBidi" w:eastAsia="Palatino Linotype" w:hAnsiTheme="majorBidi" w:cstheme="majorBidi"/>
          <w:sz w:val="24"/>
          <w:szCs w:val="24"/>
        </w:rPr>
        <w:t xml:space="preserve"> multiple secondary</w:t>
      </w:r>
      <w:r w:rsidR="00EE209F">
        <w:rPr>
          <w:rFonts w:asciiTheme="majorBidi" w:eastAsia="Palatino Linotype" w:hAnsiTheme="majorBidi" w:cstheme="majorBidi"/>
          <w:sz w:val="24"/>
          <w:szCs w:val="24"/>
        </w:rPr>
        <w:t xml:space="preserve"> and primary</w:t>
      </w:r>
      <w:r>
        <w:rPr>
          <w:rFonts w:asciiTheme="majorBidi" w:eastAsia="Palatino Linotype" w:hAnsiTheme="majorBidi" w:cstheme="majorBidi"/>
          <w:sz w:val="24"/>
          <w:szCs w:val="24"/>
        </w:rPr>
        <w:t xml:space="preserve"> sources informed HRD that on 11 November 2025, armed clashes between the </w:t>
      </w:r>
      <w:r w:rsidRPr="00F1327E">
        <w:rPr>
          <w:rFonts w:asciiTheme="majorBidi" w:eastAsia="Palatino Linotype" w:hAnsiTheme="majorBidi" w:cstheme="majorBidi"/>
          <w:sz w:val="24"/>
          <w:szCs w:val="24"/>
        </w:rPr>
        <w:t xml:space="preserve">Bul </w:t>
      </w:r>
      <w:r w:rsidR="00EE209F" w:rsidRPr="00F1327E">
        <w:rPr>
          <w:rFonts w:asciiTheme="majorBidi" w:eastAsia="Palatino Linotype" w:hAnsiTheme="majorBidi" w:cstheme="majorBidi"/>
          <w:sz w:val="24"/>
          <w:szCs w:val="24"/>
        </w:rPr>
        <w:t>Nuer Chiengdeng</w:t>
      </w:r>
      <w:r w:rsidRPr="00F1327E">
        <w:rPr>
          <w:rFonts w:asciiTheme="majorBidi" w:eastAsia="Palatino Linotype" w:hAnsiTheme="majorBidi" w:cstheme="majorBidi"/>
          <w:sz w:val="24"/>
          <w:szCs w:val="24"/>
        </w:rPr>
        <w:t xml:space="preserve"> of Kueryiek Payam and </w:t>
      </w:r>
      <w:r>
        <w:rPr>
          <w:rFonts w:asciiTheme="majorBidi" w:eastAsia="Palatino Linotype" w:hAnsiTheme="majorBidi" w:cstheme="majorBidi"/>
          <w:sz w:val="24"/>
          <w:szCs w:val="24"/>
        </w:rPr>
        <w:t>Bul Nuer</w:t>
      </w:r>
      <w:r w:rsidRPr="00F1327E">
        <w:rPr>
          <w:rFonts w:asciiTheme="majorBidi" w:eastAsia="Palatino Linotype" w:hAnsiTheme="majorBidi" w:cstheme="majorBidi"/>
          <w:sz w:val="24"/>
          <w:szCs w:val="24"/>
        </w:rPr>
        <w:t> Chiebol -Kang from Mankien Payam</w:t>
      </w:r>
      <w:r>
        <w:rPr>
          <w:rFonts w:asciiTheme="majorBidi" w:eastAsia="Palatino Linotype" w:hAnsiTheme="majorBidi" w:cstheme="majorBidi"/>
          <w:sz w:val="24"/>
          <w:szCs w:val="24"/>
        </w:rPr>
        <w:t xml:space="preserve">, </w:t>
      </w:r>
      <w:r w:rsidRPr="00F1327E">
        <w:rPr>
          <w:rFonts w:asciiTheme="majorBidi" w:eastAsia="Palatino Linotype" w:hAnsiTheme="majorBidi" w:cstheme="majorBidi"/>
          <w:sz w:val="24"/>
          <w:szCs w:val="24"/>
        </w:rPr>
        <w:t xml:space="preserve">Mayom County </w:t>
      </w:r>
      <w:r>
        <w:rPr>
          <w:rFonts w:asciiTheme="majorBidi" w:eastAsia="Palatino Linotype" w:hAnsiTheme="majorBidi" w:cstheme="majorBidi"/>
          <w:sz w:val="24"/>
          <w:szCs w:val="24"/>
        </w:rPr>
        <w:t xml:space="preserve">resulted in </w:t>
      </w:r>
      <w:r w:rsidR="00EE209F">
        <w:rPr>
          <w:rFonts w:asciiTheme="majorBidi" w:eastAsia="Palatino Linotype" w:hAnsiTheme="majorBidi" w:cstheme="majorBidi"/>
          <w:sz w:val="24"/>
          <w:szCs w:val="24"/>
        </w:rPr>
        <w:t xml:space="preserve">the injuring or five </w:t>
      </w:r>
      <w:r w:rsidR="00B91690">
        <w:rPr>
          <w:rFonts w:asciiTheme="majorBidi" w:eastAsia="Palatino Linotype" w:hAnsiTheme="majorBidi" w:cstheme="majorBidi"/>
          <w:sz w:val="24"/>
          <w:szCs w:val="24"/>
        </w:rPr>
        <w:t>adult male armed elements</w:t>
      </w:r>
      <w:r w:rsidR="00EE209F">
        <w:rPr>
          <w:rFonts w:asciiTheme="majorBidi" w:eastAsia="Palatino Linotype" w:hAnsiTheme="majorBidi" w:cstheme="majorBidi"/>
          <w:sz w:val="24"/>
          <w:szCs w:val="24"/>
        </w:rPr>
        <w:t xml:space="preserve"> in </w:t>
      </w:r>
      <w:r w:rsidRPr="00F1327E">
        <w:rPr>
          <w:rFonts w:asciiTheme="majorBidi" w:eastAsia="Palatino Linotype" w:hAnsiTheme="majorBidi" w:cstheme="majorBidi"/>
          <w:sz w:val="24"/>
          <w:szCs w:val="24"/>
        </w:rPr>
        <w:t>Warier</w:t>
      </w:r>
      <w:r w:rsidR="00EE209F">
        <w:rPr>
          <w:rFonts w:asciiTheme="majorBidi" w:eastAsia="Palatino Linotype" w:hAnsiTheme="majorBidi" w:cstheme="majorBidi"/>
          <w:sz w:val="24"/>
          <w:szCs w:val="24"/>
        </w:rPr>
        <w:t xml:space="preserve"> village,</w:t>
      </w:r>
      <w:r w:rsidRPr="00F1327E">
        <w:rPr>
          <w:rFonts w:asciiTheme="majorBidi" w:eastAsia="Palatino Linotype" w:hAnsiTheme="majorBidi" w:cstheme="majorBidi"/>
          <w:sz w:val="24"/>
          <w:szCs w:val="24"/>
        </w:rPr>
        <w:t xml:space="preserve"> Rua</w:t>
      </w:r>
      <w:r w:rsidR="00EE516C">
        <w:rPr>
          <w:rFonts w:asciiTheme="majorBidi" w:eastAsia="Palatino Linotype" w:hAnsiTheme="majorBidi" w:cstheme="majorBidi"/>
          <w:sz w:val="24"/>
          <w:szCs w:val="24"/>
        </w:rPr>
        <w:t>t</w:t>
      </w:r>
      <w:r w:rsidRPr="00F1327E">
        <w:rPr>
          <w:rFonts w:asciiTheme="majorBidi" w:eastAsia="Palatino Linotype" w:hAnsiTheme="majorBidi" w:cstheme="majorBidi"/>
          <w:sz w:val="24"/>
          <w:szCs w:val="24"/>
        </w:rPr>
        <w:t xml:space="preserve">hnyibol </w:t>
      </w:r>
      <w:r w:rsidR="00EE516C">
        <w:rPr>
          <w:rFonts w:asciiTheme="majorBidi" w:eastAsia="Palatino Linotype" w:hAnsiTheme="majorBidi" w:cstheme="majorBidi"/>
          <w:sz w:val="24"/>
          <w:szCs w:val="24"/>
        </w:rPr>
        <w:t xml:space="preserve">(Ruthnabol/Ruthnyibol) </w:t>
      </w:r>
      <w:r w:rsidRPr="00F1327E">
        <w:rPr>
          <w:rFonts w:asciiTheme="majorBidi" w:eastAsia="Palatino Linotype" w:hAnsiTheme="majorBidi" w:cstheme="majorBidi"/>
          <w:sz w:val="24"/>
          <w:szCs w:val="24"/>
        </w:rPr>
        <w:t>Payam</w:t>
      </w:r>
      <w:r w:rsidR="00EE209F">
        <w:rPr>
          <w:rFonts w:asciiTheme="majorBidi" w:eastAsia="Palatino Linotype" w:hAnsiTheme="majorBidi" w:cstheme="majorBidi"/>
          <w:sz w:val="24"/>
          <w:szCs w:val="24"/>
        </w:rPr>
        <w:t xml:space="preserve">, Mayom County. The source informed that the five injured persons were armed elements from both rival groups and one of them in a serious condition was evacuated to a health facility in </w:t>
      </w:r>
      <w:r w:rsidRPr="00F1327E">
        <w:rPr>
          <w:rFonts w:asciiTheme="majorBidi" w:eastAsia="Palatino Linotype" w:hAnsiTheme="majorBidi" w:cstheme="majorBidi"/>
          <w:sz w:val="24"/>
          <w:szCs w:val="24"/>
        </w:rPr>
        <w:t>Turalei</w:t>
      </w:r>
      <w:r w:rsidR="00EE209F">
        <w:rPr>
          <w:rFonts w:asciiTheme="majorBidi" w:eastAsia="Palatino Linotype" w:hAnsiTheme="majorBidi" w:cstheme="majorBidi"/>
          <w:sz w:val="24"/>
          <w:szCs w:val="24"/>
        </w:rPr>
        <w:t xml:space="preserve">, </w:t>
      </w:r>
      <w:r w:rsidRPr="00F1327E">
        <w:rPr>
          <w:rFonts w:asciiTheme="majorBidi" w:eastAsia="Palatino Linotype" w:hAnsiTheme="majorBidi" w:cstheme="majorBidi"/>
          <w:sz w:val="24"/>
          <w:szCs w:val="24"/>
        </w:rPr>
        <w:t>Twic County</w:t>
      </w:r>
      <w:r w:rsidR="00EE209F">
        <w:rPr>
          <w:rFonts w:asciiTheme="majorBidi" w:eastAsia="Palatino Linotype" w:hAnsiTheme="majorBidi" w:cstheme="majorBidi"/>
          <w:sz w:val="24"/>
          <w:szCs w:val="24"/>
        </w:rPr>
        <w:t xml:space="preserve">, </w:t>
      </w:r>
      <w:r w:rsidRPr="00F1327E">
        <w:rPr>
          <w:rFonts w:asciiTheme="majorBidi" w:eastAsia="Palatino Linotype" w:hAnsiTheme="majorBidi" w:cstheme="majorBidi"/>
          <w:sz w:val="24"/>
          <w:szCs w:val="24"/>
        </w:rPr>
        <w:t>Warrap Stat</w:t>
      </w:r>
      <w:r w:rsidR="00EE209F">
        <w:rPr>
          <w:rFonts w:asciiTheme="majorBidi" w:eastAsia="Palatino Linotype" w:hAnsiTheme="majorBidi" w:cstheme="majorBidi"/>
          <w:sz w:val="24"/>
          <w:szCs w:val="24"/>
        </w:rPr>
        <w:t xml:space="preserve">e </w:t>
      </w:r>
      <w:r w:rsidRPr="00F1327E">
        <w:rPr>
          <w:rFonts w:asciiTheme="majorBidi" w:eastAsia="Palatino Linotype" w:hAnsiTheme="majorBidi" w:cstheme="majorBidi"/>
          <w:sz w:val="24"/>
          <w:szCs w:val="24"/>
        </w:rPr>
        <w:t>for</w:t>
      </w:r>
      <w:r w:rsidR="00EE209F">
        <w:rPr>
          <w:rFonts w:asciiTheme="majorBidi" w:eastAsia="Palatino Linotype" w:hAnsiTheme="majorBidi" w:cstheme="majorBidi"/>
          <w:sz w:val="24"/>
          <w:szCs w:val="24"/>
        </w:rPr>
        <w:t xml:space="preserve"> medical</w:t>
      </w:r>
      <w:r w:rsidRPr="00F1327E">
        <w:rPr>
          <w:rFonts w:asciiTheme="majorBidi" w:eastAsia="Palatino Linotype" w:hAnsiTheme="majorBidi" w:cstheme="majorBidi"/>
          <w:sz w:val="24"/>
          <w:szCs w:val="24"/>
        </w:rPr>
        <w:t xml:space="preserve"> treatment</w:t>
      </w:r>
      <w:r w:rsidR="00EE209F">
        <w:rPr>
          <w:rFonts w:asciiTheme="majorBidi" w:eastAsia="Palatino Linotype" w:hAnsiTheme="majorBidi" w:cstheme="majorBidi"/>
          <w:sz w:val="24"/>
          <w:szCs w:val="24"/>
        </w:rPr>
        <w:t>. The Bul Nuer sp</w:t>
      </w:r>
      <w:r w:rsidRPr="00F1327E">
        <w:rPr>
          <w:rFonts w:asciiTheme="majorBidi" w:eastAsia="Palatino Linotype" w:hAnsiTheme="majorBidi" w:cstheme="majorBidi"/>
          <w:sz w:val="24"/>
          <w:szCs w:val="24"/>
        </w:rPr>
        <w:t>iritual Leader Bol Puok from Chiebol</w:t>
      </w:r>
      <w:r w:rsidR="00EE209F">
        <w:rPr>
          <w:rFonts w:asciiTheme="majorBidi" w:eastAsia="Palatino Linotype" w:hAnsiTheme="majorBidi" w:cstheme="majorBidi"/>
          <w:sz w:val="24"/>
          <w:szCs w:val="24"/>
        </w:rPr>
        <w:t xml:space="preserve">, </w:t>
      </w:r>
      <w:r w:rsidRPr="00F1327E">
        <w:rPr>
          <w:rFonts w:asciiTheme="majorBidi" w:eastAsia="Palatino Linotype" w:hAnsiTheme="majorBidi" w:cstheme="majorBidi"/>
          <w:sz w:val="24"/>
          <w:szCs w:val="24"/>
        </w:rPr>
        <w:t xml:space="preserve">Mankien Payam, </w:t>
      </w:r>
      <w:r w:rsidR="00EE209F">
        <w:rPr>
          <w:rFonts w:asciiTheme="majorBidi" w:eastAsia="Palatino Linotype" w:hAnsiTheme="majorBidi" w:cstheme="majorBidi"/>
          <w:sz w:val="24"/>
          <w:szCs w:val="24"/>
        </w:rPr>
        <w:t xml:space="preserve">informed HRD that </w:t>
      </w:r>
      <w:r w:rsidRPr="00F1327E">
        <w:rPr>
          <w:rFonts w:asciiTheme="majorBidi" w:eastAsia="Palatino Linotype" w:hAnsiTheme="majorBidi" w:cstheme="majorBidi"/>
          <w:sz w:val="24"/>
          <w:szCs w:val="24"/>
        </w:rPr>
        <w:t>three</w:t>
      </w:r>
      <w:r w:rsidR="00EE209F">
        <w:rPr>
          <w:rFonts w:asciiTheme="majorBidi" w:eastAsia="Palatino Linotype" w:hAnsiTheme="majorBidi" w:cstheme="majorBidi"/>
          <w:sz w:val="24"/>
          <w:szCs w:val="24"/>
        </w:rPr>
        <w:t xml:space="preserve"> armed elements</w:t>
      </w:r>
      <w:r w:rsidRPr="00F1327E">
        <w:rPr>
          <w:rFonts w:asciiTheme="majorBidi" w:eastAsia="Palatino Linotype" w:hAnsiTheme="majorBidi" w:cstheme="majorBidi"/>
          <w:sz w:val="24"/>
          <w:szCs w:val="24"/>
        </w:rPr>
        <w:t xml:space="preserve"> were </w:t>
      </w:r>
      <w:r w:rsidR="00EE209F">
        <w:rPr>
          <w:rFonts w:asciiTheme="majorBidi" w:eastAsia="Palatino Linotype" w:hAnsiTheme="majorBidi" w:cstheme="majorBidi"/>
          <w:sz w:val="24"/>
          <w:szCs w:val="24"/>
        </w:rPr>
        <w:t xml:space="preserve">injured </w:t>
      </w:r>
      <w:r w:rsidRPr="00F1327E">
        <w:rPr>
          <w:rFonts w:asciiTheme="majorBidi" w:eastAsia="Palatino Linotype" w:hAnsiTheme="majorBidi" w:cstheme="majorBidi"/>
          <w:sz w:val="24"/>
          <w:szCs w:val="24"/>
        </w:rPr>
        <w:t>from Chiebol-</w:t>
      </w:r>
      <w:r w:rsidR="00EE209F">
        <w:rPr>
          <w:rFonts w:asciiTheme="majorBidi" w:eastAsia="Palatino Linotype" w:hAnsiTheme="majorBidi" w:cstheme="majorBidi"/>
          <w:sz w:val="24"/>
          <w:szCs w:val="24"/>
        </w:rPr>
        <w:t>Ka</w:t>
      </w:r>
      <w:r w:rsidRPr="00F1327E">
        <w:rPr>
          <w:rFonts w:asciiTheme="majorBidi" w:eastAsia="Palatino Linotype" w:hAnsiTheme="majorBidi" w:cstheme="majorBidi"/>
          <w:sz w:val="24"/>
          <w:szCs w:val="24"/>
        </w:rPr>
        <w:t>ng of Mankien and two from Chiengdeng of Kueryiek</w:t>
      </w:r>
      <w:r w:rsidR="00EE209F">
        <w:rPr>
          <w:rFonts w:asciiTheme="majorBidi" w:eastAsia="Palatino Linotype" w:hAnsiTheme="majorBidi" w:cstheme="majorBidi"/>
          <w:sz w:val="24"/>
          <w:szCs w:val="24"/>
        </w:rPr>
        <w:t>. Reportedly, the Bul Nuer s</w:t>
      </w:r>
      <w:r w:rsidRPr="00F1327E">
        <w:rPr>
          <w:rFonts w:asciiTheme="majorBidi" w:eastAsia="Palatino Linotype" w:hAnsiTheme="majorBidi" w:cstheme="majorBidi"/>
          <w:sz w:val="24"/>
          <w:szCs w:val="24"/>
        </w:rPr>
        <w:t xml:space="preserve">piritual </w:t>
      </w:r>
      <w:r w:rsidR="00EE209F">
        <w:rPr>
          <w:rFonts w:asciiTheme="majorBidi" w:eastAsia="Palatino Linotype" w:hAnsiTheme="majorBidi" w:cstheme="majorBidi"/>
          <w:sz w:val="24"/>
          <w:szCs w:val="24"/>
        </w:rPr>
        <w:t>l</w:t>
      </w:r>
      <w:r w:rsidRPr="00F1327E">
        <w:rPr>
          <w:rFonts w:asciiTheme="majorBidi" w:eastAsia="Palatino Linotype" w:hAnsiTheme="majorBidi" w:cstheme="majorBidi"/>
          <w:sz w:val="24"/>
          <w:szCs w:val="24"/>
        </w:rPr>
        <w:t>eader Gatdeng left</w:t>
      </w:r>
      <w:r w:rsidR="00EE209F">
        <w:rPr>
          <w:rFonts w:asciiTheme="majorBidi" w:eastAsia="Palatino Linotype" w:hAnsiTheme="majorBidi" w:cstheme="majorBidi"/>
          <w:sz w:val="24"/>
          <w:szCs w:val="24"/>
        </w:rPr>
        <w:t xml:space="preserve"> from</w:t>
      </w:r>
      <w:r w:rsidRPr="00F1327E">
        <w:rPr>
          <w:rFonts w:asciiTheme="majorBidi" w:eastAsia="Palatino Linotype" w:hAnsiTheme="majorBidi" w:cstheme="majorBidi"/>
          <w:sz w:val="24"/>
          <w:szCs w:val="24"/>
        </w:rPr>
        <w:t xml:space="preserve"> Kotna t</w:t>
      </w:r>
      <w:r w:rsidR="00EE209F">
        <w:rPr>
          <w:rFonts w:asciiTheme="majorBidi" w:eastAsia="Palatino Linotype" w:hAnsiTheme="majorBidi" w:cstheme="majorBidi"/>
          <w:sz w:val="24"/>
          <w:szCs w:val="24"/>
        </w:rPr>
        <w:t>o the area of the incident</w:t>
      </w:r>
      <w:r w:rsidRPr="00F1327E">
        <w:rPr>
          <w:rFonts w:asciiTheme="majorBidi" w:eastAsia="Palatino Linotype" w:hAnsiTheme="majorBidi" w:cstheme="majorBidi"/>
          <w:sz w:val="24"/>
          <w:szCs w:val="24"/>
        </w:rPr>
        <w:t xml:space="preserve"> to deescalate </w:t>
      </w:r>
      <w:r w:rsidR="00EE209F">
        <w:rPr>
          <w:rFonts w:asciiTheme="majorBidi" w:eastAsia="Palatino Linotype" w:hAnsiTheme="majorBidi" w:cstheme="majorBidi"/>
          <w:sz w:val="24"/>
          <w:szCs w:val="24"/>
        </w:rPr>
        <w:t>tensions</w:t>
      </w:r>
      <w:r w:rsidRPr="00F1327E">
        <w:rPr>
          <w:rFonts w:asciiTheme="majorBidi" w:eastAsia="Palatino Linotype" w:hAnsiTheme="majorBidi" w:cstheme="majorBidi"/>
          <w:sz w:val="24"/>
          <w:szCs w:val="24"/>
        </w:rPr>
        <w:t xml:space="preserve"> between two communit</w:t>
      </w:r>
      <w:r w:rsidR="00EE209F">
        <w:rPr>
          <w:rFonts w:asciiTheme="majorBidi" w:eastAsia="Palatino Linotype" w:hAnsiTheme="majorBidi" w:cstheme="majorBidi"/>
          <w:sz w:val="24"/>
          <w:szCs w:val="24"/>
        </w:rPr>
        <w:t>ies</w:t>
      </w:r>
      <w:r w:rsidRPr="00F1327E">
        <w:rPr>
          <w:rFonts w:asciiTheme="majorBidi" w:eastAsia="Palatino Linotype" w:hAnsiTheme="majorBidi" w:cstheme="majorBidi"/>
          <w:sz w:val="24"/>
          <w:szCs w:val="24"/>
        </w:rPr>
        <w:t xml:space="preserve"> with </w:t>
      </w:r>
      <w:r w:rsidR="00EE209F">
        <w:rPr>
          <w:rFonts w:asciiTheme="majorBidi" w:eastAsia="Palatino Linotype" w:hAnsiTheme="majorBidi" w:cstheme="majorBidi"/>
          <w:sz w:val="24"/>
          <w:szCs w:val="24"/>
        </w:rPr>
        <w:t>the</w:t>
      </w:r>
      <w:r w:rsidRPr="00F1327E">
        <w:rPr>
          <w:rFonts w:asciiTheme="majorBidi" w:eastAsia="Palatino Linotype" w:hAnsiTheme="majorBidi" w:cstheme="majorBidi"/>
          <w:sz w:val="24"/>
          <w:szCs w:val="24"/>
        </w:rPr>
        <w:t xml:space="preserve"> help </w:t>
      </w:r>
      <w:r w:rsidR="00EE209F">
        <w:rPr>
          <w:rFonts w:asciiTheme="majorBidi" w:eastAsia="Palatino Linotype" w:hAnsiTheme="majorBidi" w:cstheme="majorBidi"/>
          <w:sz w:val="24"/>
          <w:szCs w:val="24"/>
        </w:rPr>
        <w:t>of the</w:t>
      </w:r>
      <w:r w:rsidRPr="00F1327E">
        <w:rPr>
          <w:rFonts w:asciiTheme="majorBidi" w:eastAsia="Palatino Linotype" w:hAnsiTheme="majorBidi" w:cstheme="majorBidi"/>
          <w:sz w:val="24"/>
          <w:szCs w:val="24"/>
        </w:rPr>
        <w:t xml:space="preserve"> Rua</w:t>
      </w:r>
      <w:r w:rsidR="00EE516C">
        <w:rPr>
          <w:rFonts w:asciiTheme="majorBidi" w:eastAsia="Palatino Linotype" w:hAnsiTheme="majorBidi" w:cstheme="majorBidi"/>
          <w:sz w:val="24"/>
          <w:szCs w:val="24"/>
        </w:rPr>
        <w:t>t</w:t>
      </w:r>
      <w:r w:rsidRPr="00F1327E">
        <w:rPr>
          <w:rFonts w:asciiTheme="majorBidi" w:eastAsia="Palatino Linotype" w:hAnsiTheme="majorBidi" w:cstheme="majorBidi"/>
          <w:sz w:val="24"/>
          <w:szCs w:val="24"/>
        </w:rPr>
        <w:t xml:space="preserve">hnyibol Payam </w:t>
      </w:r>
      <w:r w:rsidR="00EE209F">
        <w:rPr>
          <w:rFonts w:asciiTheme="majorBidi" w:eastAsia="Palatino Linotype" w:hAnsiTheme="majorBidi" w:cstheme="majorBidi"/>
          <w:sz w:val="24"/>
          <w:szCs w:val="24"/>
        </w:rPr>
        <w:t xml:space="preserve">authorities. </w:t>
      </w:r>
      <w:r w:rsidRPr="00F1327E">
        <w:rPr>
          <w:rFonts w:asciiTheme="majorBidi" w:eastAsia="Palatino Linotype" w:hAnsiTheme="majorBidi" w:cstheme="majorBidi"/>
          <w:sz w:val="24"/>
          <w:szCs w:val="24"/>
        </w:rPr>
        <w:t xml:space="preserve">Gatdeng </w:t>
      </w:r>
      <w:r w:rsidR="00FE6B5E">
        <w:rPr>
          <w:rFonts w:asciiTheme="majorBidi" w:eastAsia="Palatino Linotype" w:hAnsiTheme="majorBidi" w:cstheme="majorBidi"/>
          <w:sz w:val="24"/>
          <w:szCs w:val="24"/>
        </w:rPr>
        <w:t>informed</w:t>
      </w:r>
      <w:r w:rsidRPr="00F1327E">
        <w:rPr>
          <w:rFonts w:asciiTheme="majorBidi" w:eastAsia="Palatino Linotype" w:hAnsiTheme="majorBidi" w:cstheme="majorBidi"/>
          <w:sz w:val="24"/>
          <w:szCs w:val="24"/>
        </w:rPr>
        <w:t xml:space="preserve"> HRD that he had managed to defuse the tension</w:t>
      </w:r>
      <w:r w:rsidR="00FE6B5E">
        <w:rPr>
          <w:rFonts w:asciiTheme="majorBidi" w:eastAsia="Palatino Linotype" w:hAnsiTheme="majorBidi" w:cstheme="majorBidi"/>
          <w:sz w:val="24"/>
          <w:szCs w:val="24"/>
        </w:rPr>
        <w:t>s</w:t>
      </w:r>
      <w:r w:rsidRPr="00F1327E">
        <w:rPr>
          <w:rFonts w:asciiTheme="majorBidi" w:eastAsia="Palatino Linotype" w:hAnsiTheme="majorBidi" w:cstheme="majorBidi"/>
          <w:sz w:val="24"/>
          <w:szCs w:val="24"/>
        </w:rPr>
        <w:t xml:space="preserve"> this afternoon </w:t>
      </w:r>
      <w:r w:rsidR="00FE6B5E">
        <w:rPr>
          <w:rFonts w:asciiTheme="majorBidi" w:eastAsia="Palatino Linotype" w:hAnsiTheme="majorBidi" w:cstheme="majorBidi"/>
          <w:sz w:val="24"/>
          <w:szCs w:val="24"/>
        </w:rPr>
        <w:t>before returning</w:t>
      </w:r>
      <w:r w:rsidRPr="00F1327E">
        <w:rPr>
          <w:rFonts w:asciiTheme="majorBidi" w:eastAsia="Palatino Linotype" w:hAnsiTheme="majorBidi" w:cstheme="majorBidi"/>
          <w:sz w:val="24"/>
          <w:szCs w:val="24"/>
        </w:rPr>
        <w:t xml:space="preserve"> to Rua</w:t>
      </w:r>
      <w:r w:rsidR="00EE516C">
        <w:rPr>
          <w:rFonts w:asciiTheme="majorBidi" w:eastAsia="Palatino Linotype" w:hAnsiTheme="majorBidi" w:cstheme="majorBidi"/>
          <w:sz w:val="24"/>
          <w:szCs w:val="24"/>
        </w:rPr>
        <w:t>t</w:t>
      </w:r>
      <w:r w:rsidRPr="00F1327E">
        <w:rPr>
          <w:rFonts w:asciiTheme="majorBidi" w:eastAsia="Palatino Linotype" w:hAnsiTheme="majorBidi" w:cstheme="majorBidi"/>
          <w:sz w:val="24"/>
          <w:szCs w:val="24"/>
        </w:rPr>
        <w:t xml:space="preserve">hnyibol </w:t>
      </w:r>
      <w:r w:rsidR="00FE6B5E">
        <w:rPr>
          <w:rFonts w:asciiTheme="majorBidi" w:eastAsia="Palatino Linotype" w:hAnsiTheme="majorBidi" w:cstheme="majorBidi"/>
          <w:sz w:val="24"/>
          <w:szCs w:val="24"/>
        </w:rPr>
        <w:t>t</w:t>
      </w:r>
      <w:r w:rsidRPr="00F1327E">
        <w:rPr>
          <w:rFonts w:asciiTheme="majorBidi" w:eastAsia="Palatino Linotype" w:hAnsiTheme="majorBidi" w:cstheme="majorBidi"/>
          <w:sz w:val="24"/>
          <w:szCs w:val="24"/>
        </w:rPr>
        <w:t>o meet the elders</w:t>
      </w:r>
      <w:r w:rsidR="00FE6B5E">
        <w:rPr>
          <w:rFonts w:asciiTheme="majorBidi" w:eastAsia="Palatino Linotype" w:hAnsiTheme="majorBidi" w:cstheme="majorBidi"/>
          <w:sz w:val="24"/>
          <w:szCs w:val="24"/>
        </w:rPr>
        <w:t xml:space="preserve"> from</w:t>
      </w:r>
      <w:r w:rsidRPr="00F1327E">
        <w:rPr>
          <w:rFonts w:asciiTheme="majorBidi" w:eastAsia="Palatino Linotype" w:hAnsiTheme="majorBidi" w:cstheme="majorBidi"/>
          <w:sz w:val="24"/>
          <w:szCs w:val="24"/>
        </w:rPr>
        <w:t xml:space="preserve"> both </w:t>
      </w:r>
      <w:r w:rsidR="00FE6B5E">
        <w:rPr>
          <w:rFonts w:asciiTheme="majorBidi" w:eastAsia="Palatino Linotype" w:hAnsiTheme="majorBidi" w:cstheme="majorBidi"/>
          <w:sz w:val="24"/>
          <w:szCs w:val="24"/>
        </w:rPr>
        <w:t>rival sides</w:t>
      </w:r>
      <w:r w:rsidRPr="00F1327E">
        <w:rPr>
          <w:rFonts w:asciiTheme="majorBidi" w:eastAsia="Palatino Linotype" w:hAnsiTheme="majorBidi" w:cstheme="majorBidi"/>
          <w:sz w:val="24"/>
          <w:szCs w:val="24"/>
        </w:rPr>
        <w:t xml:space="preserve">. The </w:t>
      </w:r>
      <w:r w:rsidR="00FE6B5E">
        <w:rPr>
          <w:rFonts w:asciiTheme="majorBidi" w:eastAsia="Palatino Linotype" w:hAnsiTheme="majorBidi" w:cstheme="majorBidi"/>
          <w:sz w:val="24"/>
          <w:szCs w:val="24"/>
        </w:rPr>
        <w:t>sources informed that the incident was triggered by the killing two months ago of an</w:t>
      </w:r>
      <w:r w:rsidRPr="00F1327E">
        <w:rPr>
          <w:rFonts w:asciiTheme="majorBidi" w:eastAsia="Palatino Linotype" w:hAnsiTheme="majorBidi" w:cstheme="majorBidi"/>
          <w:sz w:val="24"/>
          <w:szCs w:val="24"/>
        </w:rPr>
        <w:t xml:space="preserve"> armed Chiedeng</w:t>
      </w:r>
      <w:r w:rsidR="00FE6B5E">
        <w:rPr>
          <w:rFonts w:asciiTheme="majorBidi" w:eastAsia="Palatino Linotype" w:hAnsiTheme="majorBidi" w:cstheme="majorBidi"/>
          <w:sz w:val="24"/>
          <w:szCs w:val="24"/>
        </w:rPr>
        <w:t xml:space="preserve"> element reportedly by a </w:t>
      </w:r>
      <w:r w:rsidRPr="00F1327E">
        <w:rPr>
          <w:rFonts w:asciiTheme="majorBidi" w:eastAsia="Palatino Linotype" w:hAnsiTheme="majorBidi" w:cstheme="majorBidi"/>
          <w:sz w:val="24"/>
          <w:szCs w:val="24"/>
        </w:rPr>
        <w:t>Chiebol-Kang</w:t>
      </w:r>
      <w:r w:rsidR="00FE6B5E">
        <w:rPr>
          <w:rFonts w:asciiTheme="majorBidi" w:eastAsia="Palatino Linotype" w:hAnsiTheme="majorBidi" w:cstheme="majorBidi"/>
          <w:sz w:val="24"/>
          <w:szCs w:val="24"/>
        </w:rPr>
        <w:t xml:space="preserve"> armed element. The </w:t>
      </w:r>
      <w:r w:rsidRPr="00F1327E">
        <w:rPr>
          <w:rFonts w:asciiTheme="majorBidi" w:eastAsia="Palatino Linotype" w:hAnsiTheme="majorBidi" w:cstheme="majorBidi"/>
          <w:sz w:val="24"/>
          <w:szCs w:val="24"/>
        </w:rPr>
        <w:t xml:space="preserve">Chiedeng </w:t>
      </w:r>
      <w:r w:rsidR="00FE6B5E">
        <w:rPr>
          <w:rFonts w:asciiTheme="majorBidi" w:eastAsia="Palatino Linotype" w:hAnsiTheme="majorBidi" w:cstheme="majorBidi"/>
          <w:sz w:val="24"/>
          <w:szCs w:val="24"/>
        </w:rPr>
        <w:t xml:space="preserve">armed elements reportedly participated in </w:t>
      </w:r>
      <w:r w:rsidRPr="00F1327E">
        <w:rPr>
          <w:rFonts w:asciiTheme="majorBidi" w:eastAsia="Palatino Linotype" w:hAnsiTheme="majorBidi" w:cstheme="majorBidi"/>
          <w:sz w:val="24"/>
          <w:szCs w:val="24"/>
        </w:rPr>
        <w:t xml:space="preserve">the last </w:t>
      </w:r>
      <w:r w:rsidR="00FE6B5E" w:rsidRPr="00F1327E">
        <w:rPr>
          <w:rFonts w:asciiTheme="majorBidi" w:eastAsia="Palatino Linotype" w:hAnsiTheme="majorBidi" w:cstheme="majorBidi"/>
          <w:sz w:val="24"/>
          <w:szCs w:val="24"/>
        </w:rPr>
        <w:t>funeral of</w:t>
      </w:r>
      <w:r w:rsidR="00FE6B5E">
        <w:rPr>
          <w:rFonts w:asciiTheme="majorBidi" w:eastAsia="Palatino Linotype" w:hAnsiTheme="majorBidi" w:cstheme="majorBidi"/>
          <w:sz w:val="24"/>
          <w:szCs w:val="24"/>
        </w:rPr>
        <w:t xml:space="preserve"> the victim on 10 November</w:t>
      </w:r>
      <w:r w:rsidRPr="00F1327E">
        <w:rPr>
          <w:rFonts w:asciiTheme="majorBidi" w:eastAsia="Palatino Linotype" w:hAnsiTheme="majorBidi" w:cstheme="majorBidi"/>
          <w:sz w:val="24"/>
          <w:szCs w:val="24"/>
        </w:rPr>
        <w:t xml:space="preserve"> and </w:t>
      </w:r>
      <w:r w:rsidR="00FE6B5E" w:rsidRPr="00F1327E">
        <w:rPr>
          <w:rFonts w:asciiTheme="majorBidi" w:eastAsia="Palatino Linotype" w:hAnsiTheme="majorBidi" w:cstheme="majorBidi"/>
          <w:sz w:val="24"/>
          <w:szCs w:val="24"/>
        </w:rPr>
        <w:t>the next</w:t>
      </w:r>
      <w:r w:rsidRPr="00F1327E">
        <w:rPr>
          <w:rFonts w:asciiTheme="majorBidi" w:eastAsia="Palatino Linotype" w:hAnsiTheme="majorBidi" w:cstheme="majorBidi"/>
          <w:sz w:val="24"/>
          <w:szCs w:val="24"/>
        </w:rPr>
        <w:t xml:space="preserve"> morning decided to c</w:t>
      </w:r>
      <w:r w:rsidR="00FE6B5E">
        <w:rPr>
          <w:rFonts w:asciiTheme="majorBidi" w:eastAsia="Palatino Linotype" w:hAnsiTheme="majorBidi" w:cstheme="majorBidi"/>
          <w:sz w:val="24"/>
          <w:szCs w:val="24"/>
        </w:rPr>
        <w:t>arry out a retaliatory attack</w:t>
      </w:r>
      <w:r w:rsidRPr="00F1327E">
        <w:rPr>
          <w:rFonts w:asciiTheme="majorBidi" w:eastAsia="Palatino Linotype" w:hAnsiTheme="majorBidi" w:cstheme="majorBidi"/>
          <w:sz w:val="24"/>
          <w:szCs w:val="24"/>
        </w:rPr>
        <w:t xml:space="preserve"> </w:t>
      </w:r>
      <w:r w:rsidR="00FE32FB">
        <w:rPr>
          <w:rFonts w:asciiTheme="majorBidi" w:eastAsia="Palatino Linotype" w:hAnsiTheme="majorBidi" w:cstheme="majorBidi"/>
          <w:sz w:val="24"/>
          <w:szCs w:val="24"/>
        </w:rPr>
        <w:t>on</w:t>
      </w:r>
      <w:r w:rsidR="00FE6B5E">
        <w:rPr>
          <w:rFonts w:asciiTheme="majorBidi" w:eastAsia="Palatino Linotype" w:hAnsiTheme="majorBidi" w:cstheme="majorBidi"/>
          <w:sz w:val="24"/>
          <w:szCs w:val="24"/>
        </w:rPr>
        <w:t xml:space="preserve"> the</w:t>
      </w:r>
      <w:r w:rsidRPr="00F1327E">
        <w:rPr>
          <w:rFonts w:asciiTheme="majorBidi" w:eastAsia="Palatino Linotype" w:hAnsiTheme="majorBidi" w:cstheme="majorBidi"/>
          <w:sz w:val="24"/>
          <w:szCs w:val="24"/>
        </w:rPr>
        <w:t xml:space="preserve"> Chiebol-kang subclan of Mankien Payam</w:t>
      </w:r>
      <w:r w:rsidR="00FE6B5E">
        <w:rPr>
          <w:rFonts w:asciiTheme="majorBidi" w:eastAsia="Palatino Linotype" w:hAnsiTheme="majorBidi" w:cstheme="majorBidi"/>
          <w:sz w:val="24"/>
          <w:szCs w:val="24"/>
        </w:rPr>
        <w:t xml:space="preserve">. The </w:t>
      </w:r>
      <w:r w:rsidR="004F1490">
        <w:rPr>
          <w:rFonts w:asciiTheme="majorBidi" w:eastAsia="Palatino Linotype" w:hAnsiTheme="majorBidi" w:cstheme="majorBidi"/>
          <w:sz w:val="24"/>
          <w:szCs w:val="24"/>
        </w:rPr>
        <w:t>South Sudan</w:t>
      </w:r>
      <w:r w:rsidR="00643115">
        <w:rPr>
          <w:rFonts w:asciiTheme="majorBidi" w:eastAsia="Palatino Linotype" w:hAnsiTheme="majorBidi" w:cstheme="majorBidi"/>
          <w:sz w:val="24"/>
          <w:szCs w:val="24"/>
        </w:rPr>
        <w:t xml:space="preserve"> Rehabilitation Commission (</w:t>
      </w:r>
      <w:r w:rsidRPr="00F1327E">
        <w:rPr>
          <w:rFonts w:asciiTheme="majorBidi" w:eastAsia="Palatino Linotype" w:hAnsiTheme="majorBidi" w:cstheme="majorBidi"/>
          <w:sz w:val="24"/>
          <w:szCs w:val="24"/>
        </w:rPr>
        <w:t>RRC</w:t>
      </w:r>
      <w:r w:rsidR="00643115">
        <w:rPr>
          <w:rFonts w:asciiTheme="majorBidi" w:eastAsia="Palatino Linotype" w:hAnsiTheme="majorBidi" w:cstheme="majorBidi"/>
          <w:sz w:val="24"/>
          <w:szCs w:val="24"/>
        </w:rPr>
        <w:t>)</w:t>
      </w:r>
      <w:r w:rsidRPr="00F1327E">
        <w:rPr>
          <w:rFonts w:asciiTheme="majorBidi" w:eastAsia="Palatino Linotype" w:hAnsiTheme="majorBidi" w:cstheme="majorBidi"/>
          <w:sz w:val="24"/>
          <w:szCs w:val="24"/>
        </w:rPr>
        <w:t xml:space="preserve"> Chairperson</w:t>
      </w:r>
      <w:r w:rsidR="00FE6B5E">
        <w:rPr>
          <w:rFonts w:asciiTheme="majorBidi" w:eastAsia="Palatino Linotype" w:hAnsiTheme="majorBidi" w:cstheme="majorBidi"/>
          <w:sz w:val="24"/>
          <w:szCs w:val="24"/>
        </w:rPr>
        <w:t xml:space="preserve"> </w:t>
      </w:r>
      <w:r w:rsidR="004F1490">
        <w:rPr>
          <w:rFonts w:asciiTheme="majorBidi" w:eastAsia="Palatino Linotype" w:hAnsiTheme="majorBidi" w:cstheme="majorBidi"/>
          <w:sz w:val="24"/>
          <w:szCs w:val="24"/>
        </w:rPr>
        <w:t xml:space="preserve">for Mankien </w:t>
      </w:r>
      <w:r w:rsidR="00FE6B5E">
        <w:rPr>
          <w:rFonts w:asciiTheme="majorBidi" w:eastAsia="Palatino Linotype" w:hAnsiTheme="majorBidi" w:cstheme="majorBidi"/>
          <w:sz w:val="24"/>
          <w:szCs w:val="24"/>
        </w:rPr>
        <w:t>informed HRD that relative calm had returned to the area.</w:t>
      </w:r>
    </w:p>
    <w:p w14:paraId="6B14C1F5" w14:textId="77777777" w:rsidR="00FE6B5E" w:rsidRDefault="00FE6B5E" w:rsidP="00FE6B5E">
      <w:pPr>
        <w:spacing w:after="0" w:line="240" w:lineRule="atLeast"/>
        <w:jc w:val="both"/>
        <w:rPr>
          <w:rFonts w:asciiTheme="majorBidi" w:eastAsia="Palatino Linotype" w:hAnsiTheme="majorBidi" w:cstheme="majorBidi"/>
          <w:sz w:val="24"/>
          <w:szCs w:val="24"/>
        </w:rPr>
      </w:pPr>
    </w:p>
    <w:p w14:paraId="3DBB792E" w14:textId="23D8F4F5" w:rsidR="00FE6B5E" w:rsidRPr="00F1327E" w:rsidRDefault="00FE6B5E" w:rsidP="00FE6B5E">
      <w:pPr>
        <w:spacing w:after="0" w:line="240" w:lineRule="atLeast"/>
        <w:jc w:val="both"/>
        <w:rPr>
          <w:rFonts w:asciiTheme="majorBidi" w:eastAsia="Palatino Linotype" w:hAnsiTheme="majorBidi" w:cstheme="majorBidi"/>
          <w:i/>
          <w:iCs/>
          <w:sz w:val="24"/>
          <w:szCs w:val="24"/>
        </w:rPr>
      </w:pPr>
      <w:r w:rsidRPr="00EE5E52">
        <w:rPr>
          <w:rFonts w:asciiTheme="majorBidi" w:eastAsia="Palatino Linotype" w:hAnsiTheme="majorBidi" w:cstheme="majorBidi"/>
          <w:b/>
          <w:bCs/>
          <w:sz w:val="24"/>
          <w:szCs w:val="24"/>
        </w:rPr>
        <w:t>Comments:</w:t>
      </w:r>
      <w:r>
        <w:rPr>
          <w:rFonts w:asciiTheme="majorBidi" w:eastAsia="Palatino Linotype" w:hAnsiTheme="majorBidi" w:cstheme="majorBidi"/>
          <w:sz w:val="24"/>
          <w:szCs w:val="24"/>
        </w:rPr>
        <w:t xml:space="preserve"> </w:t>
      </w:r>
      <w:r w:rsidRPr="00EE5E52">
        <w:rPr>
          <w:rFonts w:asciiTheme="majorBidi" w:eastAsia="Palatino Linotype" w:hAnsiTheme="majorBidi" w:cstheme="majorBidi"/>
          <w:i/>
          <w:iCs/>
          <w:sz w:val="24"/>
          <w:szCs w:val="24"/>
        </w:rPr>
        <w:t xml:space="preserve">The very high proliferation of arms in Mayom County, in the context of unresolved grievances and a general climate of impunity, has </w:t>
      </w:r>
      <w:r w:rsidR="00EE5E52" w:rsidRPr="00EE5E52">
        <w:rPr>
          <w:rFonts w:asciiTheme="majorBidi" w:eastAsia="Palatino Linotype" w:hAnsiTheme="majorBidi" w:cstheme="majorBidi"/>
          <w:i/>
          <w:iCs/>
          <w:sz w:val="24"/>
          <w:szCs w:val="24"/>
        </w:rPr>
        <w:t xml:space="preserve">persistently resulted </w:t>
      </w:r>
      <w:r w:rsidRPr="00EE5E52">
        <w:rPr>
          <w:rFonts w:asciiTheme="majorBidi" w:eastAsia="Palatino Linotype" w:hAnsiTheme="majorBidi" w:cstheme="majorBidi"/>
          <w:i/>
          <w:iCs/>
          <w:sz w:val="24"/>
          <w:szCs w:val="24"/>
        </w:rPr>
        <w:t>in deadly armed clashes between rival</w:t>
      </w:r>
      <w:r w:rsidR="00EE5E52" w:rsidRPr="00EE5E52">
        <w:rPr>
          <w:rFonts w:asciiTheme="majorBidi" w:eastAsia="Palatino Linotype" w:hAnsiTheme="majorBidi" w:cstheme="majorBidi"/>
          <w:i/>
          <w:iCs/>
          <w:sz w:val="24"/>
          <w:szCs w:val="24"/>
        </w:rPr>
        <w:t xml:space="preserve"> armed elements. This has continued to have devastating consequences of civilians in the area.</w:t>
      </w:r>
    </w:p>
    <w:p w14:paraId="11FAC7C4" w14:textId="77777777" w:rsidR="00F1327E" w:rsidRDefault="00F1327E" w:rsidP="00F1327E">
      <w:pPr>
        <w:spacing w:after="0" w:line="240" w:lineRule="atLeast"/>
        <w:jc w:val="both"/>
        <w:rPr>
          <w:rFonts w:asciiTheme="majorBidi" w:eastAsia="Palatino Linotype" w:hAnsiTheme="majorBidi" w:cstheme="majorBidi"/>
          <w:sz w:val="24"/>
          <w:szCs w:val="24"/>
        </w:rPr>
      </w:pPr>
    </w:p>
    <w:p w14:paraId="4A20ACC7" w14:textId="0D5AE383" w:rsidR="00CC3E4B" w:rsidRPr="002A195C" w:rsidRDefault="00CC3E4B" w:rsidP="00EA6CDB">
      <w:pPr>
        <w:pStyle w:val="ListParagraph"/>
        <w:numPr>
          <w:ilvl w:val="0"/>
          <w:numId w:val="1"/>
        </w:numPr>
        <w:spacing w:after="0" w:line="240" w:lineRule="atLeast"/>
        <w:jc w:val="both"/>
        <w:rPr>
          <w:rFonts w:asciiTheme="majorBidi" w:eastAsia="Palatino Linotype" w:hAnsiTheme="majorBidi" w:cstheme="majorBidi"/>
          <w:sz w:val="24"/>
          <w:szCs w:val="24"/>
        </w:rPr>
      </w:pPr>
      <w:r w:rsidRPr="002A195C">
        <w:rPr>
          <w:rFonts w:asciiTheme="majorBidi" w:eastAsia="Palatino Linotype" w:hAnsiTheme="majorBidi" w:cstheme="majorBidi"/>
          <w:sz w:val="24"/>
          <w:szCs w:val="24"/>
        </w:rPr>
        <w:t>Conflict-Related Sexual Violence (CRSV)</w:t>
      </w:r>
    </w:p>
    <w:p w14:paraId="4CFA5931" w14:textId="60506E0B" w:rsidR="007A4B4B" w:rsidRPr="002A195C" w:rsidRDefault="00CC3E4B" w:rsidP="00AF1599">
      <w:pPr>
        <w:numPr>
          <w:ilvl w:val="0"/>
          <w:numId w:val="1"/>
        </w:numPr>
        <w:spacing w:after="0" w:line="240" w:lineRule="atLeast"/>
        <w:contextualSpacing/>
        <w:jc w:val="both"/>
        <w:rPr>
          <w:rFonts w:asciiTheme="majorBidi" w:eastAsia="Palatino Linotype" w:hAnsiTheme="majorBidi" w:cstheme="majorBidi"/>
          <w:sz w:val="24"/>
          <w:szCs w:val="24"/>
        </w:rPr>
      </w:pPr>
      <w:r w:rsidRPr="002A195C">
        <w:rPr>
          <w:rFonts w:asciiTheme="majorBidi" w:eastAsia="Palatino Linotype" w:hAnsiTheme="majorBidi" w:cstheme="majorBidi"/>
          <w:sz w:val="24"/>
          <w:szCs w:val="24"/>
        </w:rPr>
        <w:t>Gender-Based Violence (SGBV)</w:t>
      </w:r>
    </w:p>
    <w:p w14:paraId="62015193" w14:textId="77777777" w:rsidR="00CC3E4B" w:rsidRPr="002A195C" w:rsidRDefault="00CC3E4B" w:rsidP="00EA6CDB">
      <w:pPr>
        <w:numPr>
          <w:ilvl w:val="0"/>
          <w:numId w:val="1"/>
        </w:numPr>
        <w:spacing w:after="0" w:line="240" w:lineRule="atLeast"/>
        <w:contextualSpacing/>
        <w:jc w:val="both"/>
        <w:rPr>
          <w:rFonts w:asciiTheme="majorBidi" w:eastAsia="Palatino Linotype" w:hAnsiTheme="majorBidi" w:cstheme="majorBidi"/>
          <w:sz w:val="24"/>
          <w:szCs w:val="24"/>
        </w:rPr>
      </w:pPr>
      <w:bookmarkStart w:id="3" w:name="_Hlk155890358"/>
      <w:r w:rsidRPr="002A195C">
        <w:rPr>
          <w:rFonts w:asciiTheme="majorBidi" w:eastAsia="Palatino Linotype" w:hAnsiTheme="majorBidi" w:cstheme="majorBidi"/>
          <w:sz w:val="24"/>
          <w:szCs w:val="24"/>
        </w:rPr>
        <w:t>Civic Space and Participation</w:t>
      </w:r>
    </w:p>
    <w:bookmarkEnd w:id="0"/>
    <w:bookmarkEnd w:id="2"/>
    <w:bookmarkEnd w:id="3"/>
    <w:p w14:paraId="4C92C06C" w14:textId="1F2A7567" w:rsidR="00F910EB" w:rsidRPr="002A195C" w:rsidRDefault="00CC3E4B" w:rsidP="00EA6CDB">
      <w:pPr>
        <w:numPr>
          <w:ilvl w:val="0"/>
          <w:numId w:val="1"/>
        </w:numPr>
        <w:spacing w:after="0" w:line="240" w:lineRule="atLeast"/>
        <w:contextualSpacing/>
        <w:jc w:val="both"/>
        <w:rPr>
          <w:rFonts w:asciiTheme="majorBidi" w:eastAsia="Palatino Linotype" w:hAnsiTheme="majorBidi" w:cstheme="majorBidi"/>
          <w:sz w:val="24"/>
          <w:szCs w:val="24"/>
        </w:rPr>
      </w:pPr>
      <w:r w:rsidRPr="002A195C">
        <w:rPr>
          <w:rFonts w:asciiTheme="majorBidi" w:eastAsia="Palatino Linotype" w:hAnsiTheme="majorBidi" w:cstheme="majorBidi"/>
          <w:sz w:val="24"/>
          <w:szCs w:val="24"/>
        </w:rPr>
        <w:t>Accountability</w:t>
      </w:r>
    </w:p>
    <w:p w14:paraId="64A9DAFE" w14:textId="54048FA6" w:rsidR="00A766E2" w:rsidRPr="002A195C" w:rsidRDefault="00CC3E4B" w:rsidP="00A766E2">
      <w:pPr>
        <w:pStyle w:val="ListParagraph"/>
        <w:numPr>
          <w:ilvl w:val="0"/>
          <w:numId w:val="1"/>
        </w:numPr>
        <w:spacing w:after="0" w:line="240" w:lineRule="atLeast"/>
        <w:jc w:val="both"/>
        <w:rPr>
          <w:rFonts w:asciiTheme="majorBidi" w:eastAsia="Palatino Linotype" w:hAnsiTheme="majorBidi" w:cstheme="majorBidi"/>
          <w:sz w:val="24"/>
          <w:szCs w:val="24"/>
        </w:rPr>
      </w:pPr>
      <w:r w:rsidRPr="002A195C">
        <w:rPr>
          <w:rFonts w:asciiTheme="majorBidi" w:eastAsia="Palatino Linotype" w:hAnsiTheme="majorBidi" w:cstheme="majorBidi"/>
          <w:sz w:val="24"/>
          <w:szCs w:val="24"/>
        </w:rPr>
        <w:t>Transitional Justice</w:t>
      </w:r>
      <w:r w:rsidR="00AC26F1" w:rsidRPr="002A195C">
        <w:rPr>
          <w:rFonts w:asciiTheme="majorBidi" w:eastAsia="Palatino Linotype" w:hAnsiTheme="majorBidi" w:cstheme="majorBidi"/>
          <w:sz w:val="24"/>
          <w:szCs w:val="24"/>
        </w:rPr>
        <w:t>.</w:t>
      </w:r>
    </w:p>
    <w:p w14:paraId="45FD1491" w14:textId="054E5D46" w:rsidR="00E63C9C" w:rsidRDefault="00CC3E4B" w:rsidP="00306880">
      <w:pPr>
        <w:pStyle w:val="ListParagraph"/>
        <w:numPr>
          <w:ilvl w:val="0"/>
          <w:numId w:val="1"/>
        </w:numPr>
        <w:spacing w:after="0" w:line="240" w:lineRule="atLeast"/>
        <w:jc w:val="both"/>
        <w:rPr>
          <w:rFonts w:asciiTheme="majorBidi" w:eastAsia="Palatino Linotype" w:hAnsiTheme="majorBidi" w:cstheme="majorBidi"/>
          <w:sz w:val="24"/>
          <w:szCs w:val="24"/>
        </w:rPr>
      </w:pPr>
      <w:r w:rsidRPr="002A195C">
        <w:rPr>
          <w:rFonts w:asciiTheme="majorBidi" w:eastAsia="Palatino Linotype" w:hAnsiTheme="majorBidi" w:cstheme="majorBidi"/>
          <w:sz w:val="24"/>
          <w:szCs w:val="24"/>
        </w:rPr>
        <w:t>Engagement and Capacity Building</w:t>
      </w:r>
      <w:r w:rsidR="00F34260" w:rsidRPr="002A195C">
        <w:rPr>
          <w:rFonts w:asciiTheme="majorBidi" w:eastAsia="Palatino Linotype" w:hAnsiTheme="majorBidi" w:cstheme="majorBidi"/>
          <w:sz w:val="24"/>
          <w:szCs w:val="24"/>
        </w:rPr>
        <w:t xml:space="preserve">. </w:t>
      </w:r>
    </w:p>
    <w:p w14:paraId="7FB1C5AB" w14:textId="77777777" w:rsidR="00643115" w:rsidRDefault="00643115" w:rsidP="00643115">
      <w:pPr>
        <w:spacing w:after="0" w:line="240" w:lineRule="atLeast"/>
        <w:jc w:val="both"/>
        <w:rPr>
          <w:rFonts w:asciiTheme="majorBidi" w:eastAsia="Palatino Linotype" w:hAnsiTheme="majorBidi" w:cstheme="majorBidi"/>
          <w:sz w:val="24"/>
          <w:szCs w:val="24"/>
        </w:rPr>
      </w:pPr>
    </w:p>
    <w:p w14:paraId="1F71427C" w14:textId="547BB9B9" w:rsidR="00FE32FB" w:rsidRPr="00FE32FB" w:rsidRDefault="00643115" w:rsidP="00FE32FB">
      <w:pPr>
        <w:pStyle w:val="ListParagraph"/>
        <w:numPr>
          <w:ilvl w:val="0"/>
          <w:numId w:val="23"/>
        </w:numPr>
        <w:spacing w:after="0" w:line="240" w:lineRule="atLeast"/>
        <w:jc w:val="both"/>
        <w:rPr>
          <w:rFonts w:asciiTheme="majorBidi" w:eastAsia="Palatino Linotype" w:hAnsiTheme="majorBidi" w:cstheme="majorBidi"/>
          <w:b/>
          <w:bCs/>
          <w:sz w:val="24"/>
          <w:szCs w:val="24"/>
        </w:rPr>
      </w:pPr>
      <w:r w:rsidRPr="00FE32FB">
        <w:rPr>
          <w:rFonts w:asciiTheme="majorBidi" w:eastAsia="Palatino Linotype" w:hAnsiTheme="majorBidi" w:cstheme="majorBidi"/>
          <w:b/>
          <w:bCs/>
          <w:sz w:val="24"/>
          <w:szCs w:val="24"/>
        </w:rPr>
        <w:t xml:space="preserve">HRD conducted a training </w:t>
      </w:r>
      <w:r w:rsidR="00FE32FB" w:rsidRPr="00FE32FB">
        <w:rPr>
          <w:rFonts w:asciiTheme="majorBidi" w:eastAsia="Palatino Linotype" w:hAnsiTheme="majorBidi" w:cstheme="majorBidi"/>
          <w:b/>
          <w:bCs/>
          <w:sz w:val="24"/>
          <w:szCs w:val="24"/>
        </w:rPr>
        <w:t>workshop</w:t>
      </w:r>
      <w:r w:rsidR="00FE32FB">
        <w:rPr>
          <w:rFonts w:asciiTheme="majorBidi" w:eastAsia="Palatino Linotype" w:hAnsiTheme="majorBidi" w:cstheme="majorBidi"/>
          <w:b/>
          <w:bCs/>
          <w:sz w:val="24"/>
          <w:szCs w:val="24"/>
        </w:rPr>
        <w:t xml:space="preserve"> for</w:t>
      </w:r>
      <w:r w:rsidR="00FE32FB" w:rsidRPr="00FE32FB">
        <w:rPr>
          <w:rFonts w:asciiTheme="majorBidi" w:eastAsia="Palatino Linotype" w:hAnsiTheme="majorBidi" w:cstheme="majorBidi"/>
          <w:b/>
          <w:bCs/>
          <w:sz w:val="24"/>
          <w:szCs w:val="24"/>
        </w:rPr>
        <w:t xml:space="preserve"> South Sudan National Police Service (SSNPS) personnel </w:t>
      </w:r>
      <w:r w:rsidR="00FE32FB">
        <w:rPr>
          <w:rFonts w:asciiTheme="majorBidi" w:eastAsia="Palatino Linotype" w:hAnsiTheme="majorBidi" w:cstheme="majorBidi"/>
          <w:b/>
          <w:bCs/>
          <w:sz w:val="24"/>
          <w:szCs w:val="24"/>
        </w:rPr>
        <w:t>on victim and witness protection in</w:t>
      </w:r>
      <w:r w:rsidR="00FE32FB" w:rsidRPr="00FE32FB">
        <w:rPr>
          <w:rFonts w:asciiTheme="majorBidi" w:eastAsia="Palatino Linotype" w:hAnsiTheme="majorBidi" w:cstheme="majorBidi"/>
          <w:b/>
          <w:bCs/>
          <w:sz w:val="24"/>
          <w:szCs w:val="24"/>
        </w:rPr>
        <w:t xml:space="preserve"> </w:t>
      </w:r>
      <w:r w:rsidR="00FE32FB">
        <w:rPr>
          <w:rFonts w:asciiTheme="majorBidi" w:eastAsia="Palatino Linotype" w:hAnsiTheme="majorBidi" w:cstheme="majorBidi"/>
          <w:b/>
          <w:bCs/>
          <w:sz w:val="24"/>
          <w:szCs w:val="24"/>
        </w:rPr>
        <w:t>judicial processes</w:t>
      </w:r>
    </w:p>
    <w:p w14:paraId="2CD8C3C3" w14:textId="6705B079" w:rsidR="00F221ED" w:rsidRPr="00FE32FB" w:rsidRDefault="00643115" w:rsidP="00FE32FB">
      <w:pPr>
        <w:spacing w:after="0" w:line="240" w:lineRule="atLeast"/>
        <w:ind w:left="360"/>
        <w:jc w:val="both"/>
        <w:rPr>
          <w:rFonts w:asciiTheme="majorBidi" w:eastAsia="Palatino Linotype" w:hAnsiTheme="majorBidi" w:cstheme="majorBidi"/>
          <w:sz w:val="24"/>
          <w:szCs w:val="24"/>
        </w:rPr>
      </w:pPr>
      <w:r w:rsidRPr="00FE32FB">
        <w:rPr>
          <w:rFonts w:asciiTheme="majorBidi" w:eastAsia="Palatino Linotype" w:hAnsiTheme="majorBidi" w:cstheme="majorBidi"/>
          <w:sz w:val="24"/>
          <w:szCs w:val="24"/>
        </w:rPr>
        <w:t xml:space="preserve">On 12 November 2025, HRD conducted the first of a two-day training workshop for SSNPS personnel on the protection of victims and witnesses in judicial processes. </w:t>
      </w:r>
      <w:r w:rsidR="004751B3" w:rsidRPr="00FE32FB">
        <w:rPr>
          <w:rFonts w:asciiTheme="majorBidi" w:eastAsia="Palatino Linotype" w:hAnsiTheme="majorBidi" w:cstheme="majorBidi"/>
          <w:sz w:val="24"/>
          <w:szCs w:val="24"/>
        </w:rPr>
        <w:t>Twenty-one</w:t>
      </w:r>
      <w:r w:rsidR="002331B8">
        <w:rPr>
          <w:rFonts w:asciiTheme="majorBidi" w:eastAsia="Palatino Linotype" w:hAnsiTheme="majorBidi" w:cstheme="majorBidi"/>
          <w:sz w:val="24"/>
          <w:szCs w:val="24"/>
        </w:rPr>
        <w:t xml:space="preserve"> </w:t>
      </w:r>
      <w:r w:rsidRPr="00FE32FB">
        <w:rPr>
          <w:rFonts w:asciiTheme="majorBidi" w:eastAsia="Palatino Linotype" w:hAnsiTheme="majorBidi" w:cstheme="majorBidi"/>
          <w:sz w:val="24"/>
          <w:szCs w:val="24"/>
        </w:rPr>
        <w:t>(2</w:t>
      </w:r>
      <w:r w:rsidR="00CF5971">
        <w:rPr>
          <w:rFonts w:asciiTheme="majorBidi" w:eastAsia="Palatino Linotype" w:hAnsiTheme="majorBidi" w:cstheme="majorBidi"/>
          <w:sz w:val="24"/>
          <w:szCs w:val="24"/>
        </w:rPr>
        <w:t>1</w:t>
      </w:r>
      <w:r w:rsidRPr="00FE32FB">
        <w:rPr>
          <w:rFonts w:asciiTheme="majorBidi" w:eastAsia="Palatino Linotype" w:hAnsiTheme="majorBidi" w:cstheme="majorBidi"/>
          <w:sz w:val="24"/>
          <w:szCs w:val="24"/>
        </w:rPr>
        <w:t>) participants</w:t>
      </w:r>
      <w:r w:rsidR="00F221ED" w:rsidRPr="00FE32FB">
        <w:rPr>
          <w:rFonts w:asciiTheme="majorBidi" w:eastAsia="Palatino Linotype" w:hAnsiTheme="majorBidi" w:cstheme="majorBidi"/>
          <w:sz w:val="24"/>
          <w:szCs w:val="24"/>
        </w:rPr>
        <w:t xml:space="preserve"> (</w:t>
      </w:r>
      <w:r w:rsidR="002331B8">
        <w:rPr>
          <w:rFonts w:asciiTheme="majorBidi" w:eastAsia="Palatino Linotype" w:hAnsiTheme="majorBidi" w:cstheme="majorBidi"/>
          <w:sz w:val="24"/>
          <w:szCs w:val="24"/>
        </w:rPr>
        <w:t>three females</w:t>
      </w:r>
      <w:r w:rsidR="00F221ED" w:rsidRPr="00FE32FB">
        <w:rPr>
          <w:rFonts w:asciiTheme="majorBidi" w:eastAsia="Palatino Linotype" w:hAnsiTheme="majorBidi" w:cstheme="majorBidi"/>
          <w:sz w:val="24"/>
          <w:szCs w:val="24"/>
        </w:rPr>
        <w:t>) participated in the first day’s training</w:t>
      </w:r>
      <w:r w:rsidRPr="00FE32FB">
        <w:rPr>
          <w:rFonts w:asciiTheme="majorBidi" w:eastAsia="Palatino Linotype" w:hAnsiTheme="majorBidi" w:cstheme="majorBidi"/>
          <w:sz w:val="24"/>
          <w:szCs w:val="24"/>
        </w:rPr>
        <w:t xml:space="preserve">. </w:t>
      </w:r>
      <w:r w:rsidR="00F221ED" w:rsidRPr="00FE32FB">
        <w:rPr>
          <w:rFonts w:asciiTheme="majorBidi" w:eastAsia="Palatino Linotype" w:hAnsiTheme="majorBidi" w:cstheme="majorBidi"/>
          <w:sz w:val="24"/>
          <w:szCs w:val="24"/>
        </w:rPr>
        <w:t>The workshop</w:t>
      </w:r>
      <w:r w:rsidR="00FE32FB">
        <w:rPr>
          <w:rFonts w:asciiTheme="majorBidi" w:eastAsia="Palatino Linotype" w:hAnsiTheme="majorBidi" w:cstheme="majorBidi"/>
          <w:sz w:val="24"/>
          <w:szCs w:val="24"/>
        </w:rPr>
        <w:t xml:space="preserve">, which took place at the Bentiu Youth Center, </w:t>
      </w:r>
      <w:r w:rsidR="00F221ED" w:rsidRPr="00FE32FB">
        <w:rPr>
          <w:rFonts w:asciiTheme="majorBidi" w:eastAsia="Palatino Linotype" w:hAnsiTheme="majorBidi" w:cstheme="majorBidi"/>
          <w:sz w:val="24"/>
          <w:szCs w:val="24"/>
        </w:rPr>
        <w:t xml:space="preserve">was officially opened by the Unity State Police Commissioner, Major General Gatthoan Jual Riek, who called on SSNPS officers to take the opportunity being offered by UNMISS HRD and other sections to increase their knowledge and skills. He urged participants to use the knowledge acquired during the training to become more effective in executing their duties in the promotion and promotion of human rights, especially the protection of victims and witnesses in judicial processes. During the first day of the workshop, HRD facilitated several sessions on the following topics: Definition and basic notions of Human Rights, General Overview on Victims and Witnesses Protection mechanisms in Accountability processes, Role of the Police in the Promotion and Protection of Human Rights, Rights of Suspect during Arrest/Detention. The Unity State Chief Police Investigator facilitated a module on the tole of the police in enhancing judicial processes and accountability. UNPOL facilitated a session on the Role of the Police in the Protection of Victims and Witnesses, while RoLSIS facilitated a session on the topic “South Sudan Legal Framework/Hierarchy of Laws and Accountability”. The sessions were very interactive with </w:t>
      </w:r>
      <w:r w:rsidR="00F221ED" w:rsidRPr="00FE32FB">
        <w:rPr>
          <w:rFonts w:asciiTheme="majorBidi" w:eastAsia="Palatino Linotype" w:hAnsiTheme="majorBidi" w:cstheme="majorBidi"/>
          <w:sz w:val="24"/>
          <w:szCs w:val="24"/>
        </w:rPr>
        <w:lastRenderedPageBreak/>
        <w:t>participants asking and responding to questions, making various comments and inputs. The second and last of the training workshop will be held on 13 November 2025.</w:t>
      </w:r>
    </w:p>
    <w:p w14:paraId="12DAD4ED" w14:textId="77777777" w:rsidR="00F221ED" w:rsidRPr="00F221ED" w:rsidRDefault="00F221ED" w:rsidP="00F221ED">
      <w:pPr>
        <w:spacing w:after="0" w:line="240" w:lineRule="atLeast"/>
        <w:jc w:val="both"/>
        <w:rPr>
          <w:rFonts w:asciiTheme="majorBidi" w:eastAsia="Palatino Linotype" w:hAnsiTheme="majorBidi" w:cstheme="majorBidi"/>
          <w:sz w:val="24"/>
          <w:szCs w:val="24"/>
        </w:rPr>
      </w:pPr>
    </w:p>
    <w:p w14:paraId="414C0FB6" w14:textId="0AAE998F" w:rsidR="00872A4D" w:rsidRPr="002A195C" w:rsidRDefault="00CC3E4B" w:rsidP="00BE3EE6">
      <w:pPr>
        <w:numPr>
          <w:ilvl w:val="0"/>
          <w:numId w:val="1"/>
        </w:numPr>
        <w:spacing w:after="0" w:line="240" w:lineRule="atLeast"/>
        <w:ind w:left="284"/>
        <w:contextualSpacing/>
        <w:jc w:val="both"/>
        <w:rPr>
          <w:rFonts w:asciiTheme="majorBidi" w:eastAsia="Palatino Linotype" w:hAnsiTheme="majorBidi" w:cstheme="majorBidi"/>
          <w:sz w:val="24"/>
          <w:szCs w:val="24"/>
        </w:rPr>
      </w:pPr>
      <w:r w:rsidRPr="002A195C">
        <w:rPr>
          <w:rFonts w:asciiTheme="majorBidi" w:eastAsia="Palatino Linotype" w:hAnsiTheme="majorBidi" w:cstheme="majorBidi"/>
          <w:sz w:val="24"/>
          <w:szCs w:val="24"/>
        </w:rPr>
        <w:t>Other Key Human Rights and Protection Concerns.</w:t>
      </w:r>
    </w:p>
    <w:sectPr w:rsidR="00872A4D" w:rsidRPr="002A195C" w:rsidSect="004C4101">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5AB57" w14:textId="77777777" w:rsidR="00DC7DA0" w:rsidRDefault="00DC7DA0" w:rsidP="004C4101">
      <w:pPr>
        <w:spacing w:after="0" w:line="240" w:lineRule="auto"/>
      </w:pPr>
      <w:r>
        <w:separator/>
      </w:r>
    </w:p>
  </w:endnote>
  <w:endnote w:type="continuationSeparator" w:id="0">
    <w:p w14:paraId="32ED3966" w14:textId="77777777" w:rsidR="00DC7DA0" w:rsidRDefault="00DC7DA0" w:rsidP="004C41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742E6C68" w14:textId="77777777" w:rsidR="004C4101" w:rsidRDefault="004C4101"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1554217" w14:textId="25110972" w:rsidR="004C4101" w:rsidRPr="00796120" w:rsidRDefault="004C4101" w:rsidP="00796120">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w:t>
        </w:r>
        <w:r w:rsidR="005F7F04">
          <w:rPr>
            <w:rFonts w:ascii="Times New Roman" w:hAnsi="Times New Roman" w:cs="Times New Roman"/>
            <w:color w:val="0070C0"/>
            <w:sz w:val="20"/>
            <w:szCs w:val="20"/>
          </w:rPr>
          <w:t>5</w:t>
        </w:r>
        <w:r w:rsidR="00905939">
          <w:rPr>
            <w:rFonts w:ascii="Times New Roman" w:hAnsi="Times New Roman" w:cs="Times New Roman"/>
            <w:color w:val="0070C0"/>
            <w:sz w:val="20"/>
            <w:szCs w:val="20"/>
          </w:rPr>
          <w:t>1</w:t>
        </w:r>
        <w:r w:rsidR="002A195C">
          <w:rPr>
            <w:rFonts w:ascii="Times New Roman" w:hAnsi="Times New Roman" w:cs="Times New Roman"/>
            <w:color w:val="0070C0"/>
            <w:sz w:val="20"/>
            <w:szCs w:val="20"/>
          </w:rPr>
          <w:t>1</w:t>
        </w:r>
        <w:r w:rsidR="00191B84">
          <w:rPr>
            <w:rFonts w:ascii="Times New Roman" w:hAnsi="Times New Roman" w:cs="Times New Roman"/>
            <w:color w:val="0070C0"/>
            <w:sz w:val="20"/>
            <w:szCs w:val="20"/>
          </w:rPr>
          <w:t>12</w:t>
        </w:r>
        <w:r w:rsidR="007E46EB">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UNMISS HRD</w:t>
        </w:r>
        <w:r w:rsidR="00796120">
          <w:rPr>
            <w:rFonts w:ascii="Times New Roman" w:hAnsi="Times New Roman" w:cs="Times New Roman"/>
            <w:color w:val="0070C0"/>
            <w:sz w:val="20"/>
            <w:szCs w:val="20"/>
          </w:rPr>
          <w:t>_</w:t>
        </w:r>
        <w:r>
          <w:rPr>
            <w:rFonts w:ascii="Times New Roman" w:hAnsi="Times New Roman" w:cs="Times New Roman"/>
            <w:color w:val="0070C0"/>
            <w:sz w:val="20"/>
            <w:szCs w:val="20"/>
          </w:rPr>
          <w:t xml:space="preserve">Bentiu </w:t>
        </w:r>
        <w:r w:rsidRPr="00182875">
          <w:rPr>
            <w:rFonts w:ascii="Times New Roman" w:hAnsi="Times New Roman" w:cs="Times New Roman"/>
            <w:color w:val="0070C0"/>
            <w:sz w:val="20"/>
            <w:szCs w:val="20"/>
          </w:rPr>
          <w:t>Field Office</w:t>
        </w:r>
        <w:r w:rsidR="00796120">
          <w:rPr>
            <w:rFonts w:ascii="Times New Roman" w:hAnsi="Times New Roman" w:cs="Times New Roman"/>
            <w:color w:val="0070C0"/>
            <w:sz w:val="20"/>
            <w:szCs w:val="20"/>
          </w:rPr>
          <w:t>_</w:t>
        </w:r>
        <w:r w:rsidRPr="00182875">
          <w:rPr>
            <w:rFonts w:ascii="Times New Roman" w:hAnsi="Times New Roman" w:cs="Times New Roman"/>
            <w:color w:val="0070C0"/>
            <w:sz w:val="20"/>
            <w:szCs w:val="20"/>
          </w:rPr>
          <w:t xml:space="preserve">Daily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CD1A6A" w14:textId="77777777" w:rsidR="00DC7DA0" w:rsidRDefault="00DC7DA0" w:rsidP="004C4101">
      <w:pPr>
        <w:spacing w:after="0" w:line="240" w:lineRule="auto"/>
      </w:pPr>
      <w:r>
        <w:separator/>
      </w:r>
    </w:p>
  </w:footnote>
  <w:footnote w:type="continuationSeparator" w:id="0">
    <w:p w14:paraId="24ADDE02" w14:textId="77777777" w:rsidR="00DC7DA0" w:rsidRDefault="00DC7DA0" w:rsidP="004C41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E7BC6" w14:textId="77777777" w:rsidR="004C4101" w:rsidRDefault="004C4101"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638F0DCE" w14:textId="77777777" w:rsidR="004C4101" w:rsidRPr="00182875" w:rsidRDefault="004C4101"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4098D"/>
    <w:multiLevelType w:val="hybridMultilevel"/>
    <w:tmpl w:val="F034AEF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 w15:restartNumberingAfterBreak="0">
    <w:nsid w:val="06FB761D"/>
    <w:multiLevelType w:val="hybridMultilevel"/>
    <w:tmpl w:val="72C8F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796ED1"/>
    <w:multiLevelType w:val="hybridMultilevel"/>
    <w:tmpl w:val="D0D05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5B14D8"/>
    <w:multiLevelType w:val="hybridMultilevel"/>
    <w:tmpl w:val="9594CB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C5C601F"/>
    <w:multiLevelType w:val="hybridMultilevel"/>
    <w:tmpl w:val="5900C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851A35"/>
    <w:multiLevelType w:val="hybridMultilevel"/>
    <w:tmpl w:val="5610F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6C16B7"/>
    <w:multiLevelType w:val="hybridMultilevel"/>
    <w:tmpl w:val="600E61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1153202"/>
    <w:multiLevelType w:val="hybridMultilevel"/>
    <w:tmpl w:val="43C8BB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4432600"/>
    <w:multiLevelType w:val="hybridMultilevel"/>
    <w:tmpl w:val="2F5432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3C777226"/>
    <w:multiLevelType w:val="hybridMultilevel"/>
    <w:tmpl w:val="F18E8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D406EA7"/>
    <w:multiLevelType w:val="hybridMultilevel"/>
    <w:tmpl w:val="8E586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0284EF1"/>
    <w:multiLevelType w:val="hybridMultilevel"/>
    <w:tmpl w:val="F31AF4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520959D3"/>
    <w:multiLevelType w:val="hybridMultilevel"/>
    <w:tmpl w:val="85D6F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64E23DB"/>
    <w:multiLevelType w:val="hybridMultilevel"/>
    <w:tmpl w:val="01B4B89C"/>
    <w:lvl w:ilvl="0" w:tplc="04090001">
      <w:start w:val="1"/>
      <w:numFmt w:val="bullet"/>
      <w:lvlText w:val=""/>
      <w:lvlJc w:val="left"/>
      <w:pPr>
        <w:ind w:left="16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A361233"/>
    <w:multiLevelType w:val="hybridMultilevel"/>
    <w:tmpl w:val="F7B0A9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5D7E6998"/>
    <w:multiLevelType w:val="hybridMultilevel"/>
    <w:tmpl w:val="F6E68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12E642A"/>
    <w:multiLevelType w:val="hybridMultilevel"/>
    <w:tmpl w:val="12CECCF0"/>
    <w:lvl w:ilvl="0" w:tplc="04090003">
      <w:start w:val="1"/>
      <w:numFmt w:val="bullet"/>
      <w:lvlText w:val="o"/>
      <w:lvlJc w:val="left"/>
      <w:pPr>
        <w:ind w:left="1440" w:hanging="360"/>
      </w:pPr>
      <w:rPr>
        <w:rFonts w:ascii="Courier New" w:hAnsi="Courier New" w:cs="Courier New" w:hint="default"/>
      </w:rPr>
    </w:lvl>
    <w:lvl w:ilvl="1" w:tplc="FFFFFFFF">
      <w:numFmt w:val="bullet"/>
      <w:lvlText w:val="-"/>
      <w:lvlJc w:val="left"/>
      <w:pPr>
        <w:ind w:left="2160" w:hanging="360"/>
      </w:pPr>
      <w:rPr>
        <w:rFonts w:ascii="Times New Roman" w:eastAsia="Calibri" w:hAnsi="Times New Roman" w:cs="Times New Roman"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17" w15:restartNumberingAfterBreak="0">
    <w:nsid w:val="651A5424"/>
    <w:multiLevelType w:val="hybridMultilevel"/>
    <w:tmpl w:val="4E5ED6A8"/>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8" w15:restartNumberingAfterBreak="0">
    <w:nsid w:val="677A789F"/>
    <w:multiLevelType w:val="hybridMultilevel"/>
    <w:tmpl w:val="6BFE4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0B46659"/>
    <w:multiLevelType w:val="hybridMultilevel"/>
    <w:tmpl w:val="3A10D1D4"/>
    <w:lvl w:ilvl="0" w:tplc="0409000F">
      <w:start w:val="1"/>
      <w:numFmt w:val="decimal"/>
      <w:lvlText w:val="%1."/>
      <w:lvlJc w:val="left"/>
      <w:pPr>
        <w:ind w:left="360" w:hanging="360"/>
      </w:pPr>
      <w:rPr>
        <w:rFonts w:hint="default"/>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71E35CEA"/>
    <w:multiLevelType w:val="hybridMultilevel"/>
    <w:tmpl w:val="8A0440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F3A29F3"/>
    <w:multiLevelType w:val="hybridMultilevel"/>
    <w:tmpl w:val="531CC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27354405">
    <w:abstractNumId w:val="19"/>
  </w:num>
  <w:num w:numId="2" w16cid:durableId="395399109">
    <w:abstractNumId w:val="4"/>
  </w:num>
  <w:num w:numId="3" w16cid:durableId="1713265759">
    <w:abstractNumId w:val="0"/>
  </w:num>
  <w:num w:numId="4" w16cid:durableId="802162705">
    <w:abstractNumId w:val="5"/>
  </w:num>
  <w:num w:numId="5" w16cid:durableId="1092363264">
    <w:abstractNumId w:val="12"/>
  </w:num>
  <w:num w:numId="6" w16cid:durableId="734858615">
    <w:abstractNumId w:val="7"/>
  </w:num>
  <w:num w:numId="7" w16cid:durableId="186795121">
    <w:abstractNumId w:val="13"/>
  </w:num>
  <w:num w:numId="8" w16cid:durableId="1151023901">
    <w:abstractNumId w:val="11"/>
  </w:num>
  <w:num w:numId="9" w16cid:durableId="49310161">
    <w:abstractNumId w:val="14"/>
  </w:num>
  <w:num w:numId="10" w16cid:durableId="540361275">
    <w:abstractNumId w:val="2"/>
  </w:num>
  <w:num w:numId="11" w16cid:durableId="1405254272">
    <w:abstractNumId w:val="17"/>
  </w:num>
  <w:num w:numId="12" w16cid:durableId="746726826">
    <w:abstractNumId w:val="16"/>
  </w:num>
  <w:num w:numId="13" w16cid:durableId="2008433917">
    <w:abstractNumId w:val="8"/>
  </w:num>
  <w:num w:numId="14" w16cid:durableId="1071661601">
    <w:abstractNumId w:val="10"/>
  </w:num>
  <w:num w:numId="15" w16cid:durableId="1199465848">
    <w:abstractNumId w:val="21"/>
  </w:num>
  <w:num w:numId="16" w16cid:durableId="1252660467">
    <w:abstractNumId w:val="18"/>
  </w:num>
  <w:num w:numId="17" w16cid:durableId="610169401">
    <w:abstractNumId w:val="9"/>
  </w:num>
  <w:num w:numId="18" w16cid:durableId="1934047371">
    <w:abstractNumId w:val="15"/>
  </w:num>
  <w:num w:numId="19" w16cid:durableId="1067260545">
    <w:abstractNumId w:val="20"/>
  </w:num>
  <w:num w:numId="20" w16cid:durableId="1938824557">
    <w:abstractNumId w:val="6"/>
  </w:num>
  <w:num w:numId="21" w16cid:durableId="1572274469">
    <w:abstractNumId w:val="3"/>
  </w:num>
  <w:num w:numId="22" w16cid:durableId="1388920052">
    <w:abstractNumId w:val="6"/>
  </w:num>
  <w:num w:numId="23" w16cid:durableId="472018424">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101"/>
    <w:rsid w:val="00002969"/>
    <w:rsid w:val="00006090"/>
    <w:rsid w:val="000151BD"/>
    <w:rsid w:val="0002310B"/>
    <w:rsid w:val="00023711"/>
    <w:rsid w:val="00023F87"/>
    <w:rsid w:val="000255F9"/>
    <w:rsid w:val="0002696B"/>
    <w:rsid w:val="00031CA7"/>
    <w:rsid w:val="00033F33"/>
    <w:rsid w:val="00034D7B"/>
    <w:rsid w:val="00035E9E"/>
    <w:rsid w:val="00042586"/>
    <w:rsid w:val="00042D22"/>
    <w:rsid w:val="00043043"/>
    <w:rsid w:val="0004445C"/>
    <w:rsid w:val="000465A3"/>
    <w:rsid w:val="00050AC6"/>
    <w:rsid w:val="000555D8"/>
    <w:rsid w:val="00055A84"/>
    <w:rsid w:val="00057857"/>
    <w:rsid w:val="0006007B"/>
    <w:rsid w:val="00062BAB"/>
    <w:rsid w:val="00062D68"/>
    <w:rsid w:val="00067C36"/>
    <w:rsid w:val="00071445"/>
    <w:rsid w:val="000721C8"/>
    <w:rsid w:val="00075149"/>
    <w:rsid w:val="000751E6"/>
    <w:rsid w:val="000761BF"/>
    <w:rsid w:val="00076A58"/>
    <w:rsid w:val="000774A1"/>
    <w:rsid w:val="00077BCF"/>
    <w:rsid w:val="00085B02"/>
    <w:rsid w:val="00087043"/>
    <w:rsid w:val="000966F6"/>
    <w:rsid w:val="000A01AD"/>
    <w:rsid w:val="000A3DC8"/>
    <w:rsid w:val="000A495E"/>
    <w:rsid w:val="000A5829"/>
    <w:rsid w:val="000A7CD5"/>
    <w:rsid w:val="000B1E7B"/>
    <w:rsid w:val="000B395A"/>
    <w:rsid w:val="000B4189"/>
    <w:rsid w:val="000B4FE1"/>
    <w:rsid w:val="000B6ACB"/>
    <w:rsid w:val="000B7814"/>
    <w:rsid w:val="000C12E3"/>
    <w:rsid w:val="000C3388"/>
    <w:rsid w:val="000D4B85"/>
    <w:rsid w:val="000D6A9C"/>
    <w:rsid w:val="000D747E"/>
    <w:rsid w:val="000E00C2"/>
    <w:rsid w:val="000E2F9E"/>
    <w:rsid w:val="000E38D0"/>
    <w:rsid w:val="000F00E2"/>
    <w:rsid w:val="000F0E9E"/>
    <w:rsid w:val="000F228F"/>
    <w:rsid w:val="000F47BD"/>
    <w:rsid w:val="00101AF2"/>
    <w:rsid w:val="0010358D"/>
    <w:rsid w:val="00103940"/>
    <w:rsid w:val="00105A96"/>
    <w:rsid w:val="00105E71"/>
    <w:rsid w:val="00105ECA"/>
    <w:rsid w:val="00105F45"/>
    <w:rsid w:val="00107EC4"/>
    <w:rsid w:val="0011040A"/>
    <w:rsid w:val="001109CE"/>
    <w:rsid w:val="00111166"/>
    <w:rsid w:val="00113B54"/>
    <w:rsid w:val="00115DA0"/>
    <w:rsid w:val="00115EB3"/>
    <w:rsid w:val="00117E33"/>
    <w:rsid w:val="00124A15"/>
    <w:rsid w:val="001268B7"/>
    <w:rsid w:val="001341F6"/>
    <w:rsid w:val="00140CFF"/>
    <w:rsid w:val="00143602"/>
    <w:rsid w:val="00144642"/>
    <w:rsid w:val="00150309"/>
    <w:rsid w:val="00152C45"/>
    <w:rsid w:val="001558F3"/>
    <w:rsid w:val="001568CF"/>
    <w:rsid w:val="00163125"/>
    <w:rsid w:val="00163485"/>
    <w:rsid w:val="00163A2A"/>
    <w:rsid w:val="00165900"/>
    <w:rsid w:val="00167678"/>
    <w:rsid w:val="0017033C"/>
    <w:rsid w:val="00171C23"/>
    <w:rsid w:val="001732A5"/>
    <w:rsid w:val="00174AE7"/>
    <w:rsid w:val="001805D9"/>
    <w:rsid w:val="001821A1"/>
    <w:rsid w:val="0018273A"/>
    <w:rsid w:val="00182861"/>
    <w:rsid w:val="00183763"/>
    <w:rsid w:val="00184EFF"/>
    <w:rsid w:val="00187754"/>
    <w:rsid w:val="001912AC"/>
    <w:rsid w:val="001913C1"/>
    <w:rsid w:val="00191B84"/>
    <w:rsid w:val="00191EB3"/>
    <w:rsid w:val="00191FD2"/>
    <w:rsid w:val="0019229E"/>
    <w:rsid w:val="0019619E"/>
    <w:rsid w:val="00196B36"/>
    <w:rsid w:val="001A1CD6"/>
    <w:rsid w:val="001A3160"/>
    <w:rsid w:val="001A4A7A"/>
    <w:rsid w:val="001A4AD0"/>
    <w:rsid w:val="001A5C1F"/>
    <w:rsid w:val="001A5EDF"/>
    <w:rsid w:val="001A6BC2"/>
    <w:rsid w:val="001B154E"/>
    <w:rsid w:val="001B60BD"/>
    <w:rsid w:val="001C0D15"/>
    <w:rsid w:val="001C157C"/>
    <w:rsid w:val="001C2465"/>
    <w:rsid w:val="001C30C2"/>
    <w:rsid w:val="001C56FF"/>
    <w:rsid w:val="001D20E0"/>
    <w:rsid w:val="001D2FDC"/>
    <w:rsid w:val="001D70F5"/>
    <w:rsid w:val="001D771D"/>
    <w:rsid w:val="001E0875"/>
    <w:rsid w:val="001E430E"/>
    <w:rsid w:val="001E50A9"/>
    <w:rsid w:val="001E58FE"/>
    <w:rsid w:val="001E625B"/>
    <w:rsid w:val="001E715D"/>
    <w:rsid w:val="001E78C5"/>
    <w:rsid w:val="001F095C"/>
    <w:rsid w:val="001F2F09"/>
    <w:rsid w:val="001F4C4B"/>
    <w:rsid w:val="001F7E06"/>
    <w:rsid w:val="0020124D"/>
    <w:rsid w:val="0020381E"/>
    <w:rsid w:val="0020747E"/>
    <w:rsid w:val="00207F50"/>
    <w:rsid w:val="0021137A"/>
    <w:rsid w:val="00211480"/>
    <w:rsid w:val="00215052"/>
    <w:rsid w:val="002154BA"/>
    <w:rsid w:val="00216531"/>
    <w:rsid w:val="00217F16"/>
    <w:rsid w:val="002202F0"/>
    <w:rsid w:val="0022153D"/>
    <w:rsid w:val="00221562"/>
    <w:rsid w:val="00222DB6"/>
    <w:rsid w:val="002243FB"/>
    <w:rsid w:val="00225585"/>
    <w:rsid w:val="00226B81"/>
    <w:rsid w:val="002311FD"/>
    <w:rsid w:val="00232CD8"/>
    <w:rsid w:val="002331B8"/>
    <w:rsid w:val="00234384"/>
    <w:rsid w:val="00235238"/>
    <w:rsid w:val="002356F2"/>
    <w:rsid w:val="00237464"/>
    <w:rsid w:val="00237D48"/>
    <w:rsid w:val="002406D2"/>
    <w:rsid w:val="00242DD9"/>
    <w:rsid w:val="00244F2E"/>
    <w:rsid w:val="00247A9E"/>
    <w:rsid w:val="00251752"/>
    <w:rsid w:val="0025401F"/>
    <w:rsid w:val="0025534F"/>
    <w:rsid w:val="00255993"/>
    <w:rsid w:val="00265DDD"/>
    <w:rsid w:val="00265F7B"/>
    <w:rsid w:val="002669ED"/>
    <w:rsid w:val="00271073"/>
    <w:rsid w:val="00273AA3"/>
    <w:rsid w:val="00273C7B"/>
    <w:rsid w:val="00274836"/>
    <w:rsid w:val="00275C70"/>
    <w:rsid w:val="00280B61"/>
    <w:rsid w:val="00282748"/>
    <w:rsid w:val="002830D8"/>
    <w:rsid w:val="00283E27"/>
    <w:rsid w:val="00285701"/>
    <w:rsid w:val="002865A6"/>
    <w:rsid w:val="002867D8"/>
    <w:rsid w:val="00287656"/>
    <w:rsid w:val="00290FEC"/>
    <w:rsid w:val="00296058"/>
    <w:rsid w:val="002A067B"/>
    <w:rsid w:val="002A0CA7"/>
    <w:rsid w:val="002A0F6F"/>
    <w:rsid w:val="002A195C"/>
    <w:rsid w:val="002A5AFB"/>
    <w:rsid w:val="002A67B5"/>
    <w:rsid w:val="002B05F1"/>
    <w:rsid w:val="002B098B"/>
    <w:rsid w:val="002B160B"/>
    <w:rsid w:val="002B2786"/>
    <w:rsid w:val="002B27C2"/>
    <w:rsid w:val="002B3959"/>
    <w:rsid w:val="002B4512"/>
    <w:rsid w:val="002B5F34"/>
    <w:rsid w:val="002B69D4"/>
    <w:rsid w:val="002C1C43"/>
    <w:rsid w:val="002C1DA8"/>
    <w:rsid w:val="002C4603"/>
    <w:rsid w:val="002C49AB"/>
    <w:rsid w:val="002C549D"/>
    <w:rsid w:val="002C695F"/>
    <w:rsid w:val="002C6D8E"/>
    <w:rsid w:val="002C77BD"/>
    <w:rsid w:val="002D07D2"/>
    <w:rsid w:val="002D4662"/>
    <w:rsid w:val="002D5CEF"/>
    <w:rsid w:val="002E4E56"/>
    <w:rsid w:val="002E6BF9"/>
    <w:rsid w:val="002E7A19"/>
    <w:rsid w:val="002F03B1"/>
    <w:rsid w:val="002F0DD9"/>
    <w:rsid w:val="002F1986"/>
    <w:rsid w:val="002F2DAD"/>
    <w:rsid w:val="002F4155"/>
    <w:rsid w:val="002F617A"/>
    <w:rsid w:val="002F6439"/>
    <w:rsid w:val="003002F9"/>
    <w:rsid w:val="00300BA9"/>
    <w:rsid w:val="00300D52"/>
    <w:rsid w:val="00301C2D"/>
    <w:rsid w:val="003025CA"/>
    <w:rsid w:val="00312A3D"/>
    <w:rsid w:val="003145BD"/>
    <w:rsid w:val="00314F89"/>
    <w:rsid w:val="0031762D"/>
    <w:rsid w:val="00321AD1"/>
    <w:rsid w:val="00321E58"/>
    <w:rsid w:val="0032310F"/>
    <w:rsid w:val="0032464A"/>
    <w:rsid w:val="00325503"/>
    <w:rsid w:val="0032657C"/>
    <w:rsid w:val="003310AB"/>
    <w:rsid w:val="00333088"/>
    <w:rsid w:val="00333318"/>
    <w:rsid w:val="00333455"/>
    <w:rsid w:val="003335A2"/>
    <w:rsid w:val="00337964"/>
    <w:rsid w:val="00337B1B"/>
    <w:rsid w:val="003412D5"/>
    <w:rsid w:val="00341B0A"/>
    <w:rsid w:val="00342D19"/>
    <w:rsid w:val="00343C36"/>
    <w:rsid w:val="00344603"/>
    <w:rsid w:val="00344D73"/>
    <w:rsid w:val="00345F9D"/>
    <w:rsid w:val="00347F37"/>
    <w:rsid w:val="00352107"/>
    <w:rsid w:val="00356C24"/>
    <w:rsid w:val="00360A5E"/>
    <w:rsid w:val="00360FA7"/>
    <w:rsid w:val="00360FBA"/>
    <w:rsid w:val="00362498"/>
    <w:rsid w:val="0036303A"/>
    <w:rsid w:val="00365E30"/>
    <w:rsid w:val="00366476"/>
    <w:rsid w:val="00366FAC"/>
    <w:rsid w:val="00371CCD"/>
    <w:rsid w:val="00373C29"/>
    <w:rsid w:val="00373E9E"/>
    <w:rsid w:val="00374FAA"/>
    <w:rsid w:val="0037574E"/>
    <w:rsid w:val="00383B0F"/>
    <w:rsid w:val="00385B1D"/>
    <w:rsid w:val="00391251"/>
    <w:rsid w:val="00393594"/>
    <w:rsid w:val="0039367F"/>
    <w:rsid w:val="003944C6"/>
    <w:rsid w:val="00394EBF"/>
    <w:rsid w:val="003979A5"/>
    <w:rsid w:val="003A1910"/>
    <w:rsid w:val="003A1F06"/>
    <w:rsid w:val="003A2806"/>
    <w:rsid w:val="003A4BAF"/>
    <w:rsid w:val="003A5583"/>
    <w:rsid w:val="003B7CEA"/>
    <w:rsid w:val="003C2EFA"/>
    <w:rsid w:val="003C4347"/>
    <w:rsid w:val="003C60E3"/>
    <w:rsid w:val="003D01A0"/>
    <w:rsid w:val="003D0349"/>
    <w:rsid w:val="003D042D"/>
    <w:rsid w:val="003D113D"/>
    <w:rsid w:val="003D35F2"/>
    <w:rsid w:val="003D3FC4"/>
    <w:rsid w:val="003D452D"/>
    <w:rsid w:val="003D4DC0"/>
    <w:rsid w:val="003D58FF"/>
    <w:rsid w:val="003E0C29"/>
    <w:rsid w:val="003E4158"/>
    <w:rsid w:val="003E4376"/>
    <w:rsid w:val="003E4D76"/>
    <w:rsid w:val="003F071B"/>
    <w:rsid w:val="003F24FA"/>
    <w:rsid w:val="003F29E1"/>
    <w:rsid w:val="00401BD6"/>
    <w:rsid w:val="00401CFC"/>
    <w:rsid w:val="00401EAB"/>
    <w:rsid w:val="00403156"/>
    <w:rsid w:val="00405C39"/>
    <w:rsid w:val="00406B02"/>
    <w:rsid w:val="00406C04"/>
    <w:rsid w:val="00407CE1"/>
    <w:rsid w:val="00410491"/>
    <w:rsid w:val="0041751C"/>
    <w:rsid w:val="00421507"/>
    <w:rsid w:val="00424B04"/>
    <w:rsid w:val="00424C28"/>
    <w:rsid w:val="004265F3"/>
    <w:rsid w:val="00430D94"/>
    <w:rsid w:val="00433C85"/>
    <w:rsid w:val="00440675"/>
    <w:rsid w:val="00441370"/>
    <w:rsid w:val="00444251"/>
    <w:rsid w:val="00444AAF"/>
    <w:rsid w:val="00446050"/>
    <w:rsid w:val="0044707E"/>
    <w:rsid w:val="0044779F"/>
    <w:rsid w:val="00447B3A"/>
    <w:rsid w:val="0045162B"/>
    <w:rsid w:val="00452F68"/>
    <w:rsid w:val="00453185"/>
    <w:rsid w:val="00456376"/>
    <w:rsid w:val="00460EBE"/>
    <w:rsid w:val="00462326"/>
    <w:rsid w:val="00464AE9"/>
    <w:rsid w:val="00464B0C"/>
    <w:rsid w:val="00466F03"/>
    <w:rsid w:val="00472CA5"/>
    <w:rsid w:val="00473BAA"/>
    <w:rsid w:val="00475079"/>
    <w:rsid w:val="004751B3"/>
    <w:rsid w:val="0047756F"/>
    <w:rsid w:val="00477745"/>
    <w:rsid w:val="004801D9"/>
    <w:rsid w:val="00480600"/>
    <w:rsid w:val="004835C5"/>
    <w:rsid w:val="004864A3"/>
    <w:rsid w:val="00486615"/>
    <w:rsid w:val="0049092C"/>
    <w:rsid w:val="00491C3A"/>
    <w:rsid w:val="00491C64"/>
    <w:rsid w:val="00496A14"/>
    <w:rsid w:val="004A4E0B"/>
    <w:rsid w:val="004A657C"/>
    <w:rsid w:val="004A6ECE"/>
    <w:rsid w:val="004B15D3"/>
    <w:rsid w:val="004B5F17"/>
    <w:rsid w:val="004B6914"/>
    <w:rsid w:val="004C0274"/>
    <w:rsid w:val="004C1DA0"/>
    <w:rsid w:val="004C3EFD"/>
    <w:rsid w:val="004C4101"/>
    <w:rsid w:val="004C65CB"/>
    <w:rsid w:val="004D36FF"/>
    <w:rsid w:val="004D378E"/>
    <w:rsid w:val="004D60BA"/>
    <w:rsid w:val="004D6596"/>
    <w:rsid w:val="004D6715"/>
    <w:rsid w:val="004E379A"/>
    <w:rsid w:val="004E4BCD"/>
    <w:rsid w:val="004E4E42"/>
    <w:rsid w:val="004E5575"/>
    <w:rsid w:val="004E65DA"/>
    <w:rsid w:val="004E7C11"/>
    <w:rsid w:val="004F08C0"/>
    <w:rsid w:val="004F1490"/>
    <w:rsid w:val="004F33C4"/>
    <w:rsid w:val="004F50EB"/>
    <w:rsid w:val="004F5946"/>
    <w:rsid w:val="004F6C6A"/>
    <w:rsid w:val="005004E3"/>
    <w:rsid w:val="00505B3A"/>
    <w:rsid w:val="00512E0A"/>
    <w:rsid w:val="0051540F"/>
    <w:rsid w:val="00516FF1"/>
    <w:rsid w:val="00517025"/>
    <w:rsid w:val="00520A57"/>
    <w:rsid w:val="005237D6"/>
    <w:rsid w:val="00524C70"/>
    <w:rsid w:val="00524F37"/>
    <w:rsid w:val="00525301"/>
    <w:rsid w:val="0053189E"/>
    <w:rsid w:val="00532D3F"/>
    <w:rsid w:val="00533520"/>
    <w:rsid w:val="00534B65"/>
    <w:rsid w:val="005359C4"/>
    <w:rsid w:val="00536C83"/>
    <w:rsid w:val="00537B6C"/>
    <w:rsid w:val="00537D3D"/>
    <w:rsid w:val="00541E14"/>
    <w:rsid w:val="005434E6"/>
    <w:rsid w:val="00544578"/>
    <w:rsid w:val="00545140"/>
    <w:rsid w:val="005453E1"/>
    <w:rsid w:val="0054633B"/>
    <w:rsid w:val="005473BE"/>
    <w:rsid w:val="00547FCF"/>
    <w:rsid w:val="0055057F"/>
    <w:rsid w:val="0055118B"/>
    <w:rsid w:val="005548CE"/>
    <w:rsid w:val="005564B8"/>
    <w:rsid w:val="0056235E"/>
    <w:rsid w:val="00562C99"/>
    <w:rsid w:val="00564270"/>
    <w:rsid w:val="00564DEA"/>
    <w:rsid w:val="00565E14"/>
    <w:rsid w:val="00565E23"/>
    <w:rsid w:val="00567C72"/>
    <w:rsid w:val="0057184B"/>
    <w:rsid w:val="00572AA2"/>
    <w:rsid w:val="00573476"/>
    <w:rsid w:val="00575337"/>
    <w:rsid w:val="005759BF"/>
    <w:rsid w:val="00577473"/>
    <w:rsid w:val="005774BA"/>
    <w:rsid w:val="005820FF"/>
    <w:rsid w:val="005845A1"/>
    <w:rsid w:val="00584C78"/>
    <w:rsid w:val="005866F9"/>
    <w:rsid w:val="005879A6"/>
    <w:rsid w:val="0059079F"/>
    <w:rsid w:val="00590CAB"/>
    <w:rsid w:val="005951C5"/>
    <w:rsid w:val="00596F3B"/>
    <w:rsid w:val="005972B2"/>
    <w:rsid w:val="005A1D42"/>
    <w:rsid w:val="005A3932"/>
    <w:rsid w:val="005A3AE8"/>
    <w:rsid w:val="005A3BD6"/>
    <w:rsid w:val="005A5A05"/>
    <w:rsid w:val="005A61CC"/>
    <w:rsid w:val="005A6607"/>
    <w:rsid w:val="005A69A4"/>
    <w:rsid w:val="005B24C3"/>
    <w:rsid w:val="005B3E62"/>
    <w:rsid w:val="005B4D4F"/>
    <w:rsid w:val="005B511C"/>
    <w:rsid w:val="005B696B"/>
    <w:rsid w:val="005B7715"/>
    <w:rsid w:val="005C22C7"/>
    <w:rsid w:val="005C4ACC"/>
    <w:rsid w:val="005C6576"/>
    <w:rsid w:val="005C71B6"/>
    <w:rsid w:val="005D1A3B"/>
    <w:rsid w:val="005D2B45"/>
    <w:rsid w:val="005D389C"/>
    <w:rsid w:val="005E1618"/>
    <w:rsid w:val="005E400F"/>
    <w:rsid w:val="005E5D83"/>
    <w:rsid w:val="005F1F07"/>
    <w:rsid w:val="005F2DD9"/>
    <w:rsid w:val="005F4ED5"/>
    <w:rsid w:val="005F6B47"/>
    <w:rsid w:val="005F7D45"/>
    <w:rsid w:val="005F7F04"/>
    <w:rsid w:val="00602ACC"/>
    <w:rsid w:val="006038A3"/>
    <w:rsid w:val="00603D09"/>
    <w:rsid w:val="00604786"/>
    <w:rsid w:val="00605226"/>
    <w:rsid w:val="00607C97"/>
    <w:rsid w:val="00610550"/>
    <w:rsid w:val="006129F7"/>
    <w:rsid w:val="00613CC1"/>
    <w:rsid w:val="006146D9"/>
    <w:rsid w:val="006152CD"/>
    <w:rsid w:val="006155B4"/>
    <w:rsid w:val="006207BF"/>
    <w:rsid w:val="0062544D"/>
    <w:rsid w:val="0063177F"/>
    <w:rsid w:val="00634B67"/>
    <w:rsid w:val="006354C6"/>
    <w:rsid w:val="00637AAD"/>
    <w:rsid w:val="00640D57"/>
    <w:rsid w:val="00643115"/>
    <w:rsid w:val="00643587"/>
    <w:rsid w:val="0064424E"/>
    <w:rsid w:val="006457CE"/>
    <w:rsid w:val="006458E3"/>
    <w:rsid w:val="00645C12"/>
    <w:rsid w:val="006508B1"/>
    <w:rsid w:val="00650DCB"/>
    <w:rsid w:val="00651B74"/>
    <w:rsid w:val="006524F1"/>
    <w:rsid w:val="00652A86"/>
    <w:rsid w:val="006541C9"/>
    <w:rsid w:val="006562D6"/>
    <w:rsid w:val="006566A3"/>
    <w:rsid w:val="00656A48"/>
    <w:rsid w:val="0066093A"/>
    <w:rsid w:val="00660FD2"/>
    <w:rsid w:val="0066346E"/>
    <w:rsid w:val="006637DE"/>
    <w:rsid w:val="00665F1A"/>
    <w:rsid w:val="006663F0"/>
    <w:rsid w:val="00672358"/>
    <w:rsid w:val="00675F7D"/>
    <w:rsid w:val="00676293"/>
    <w:rsid w:val="006770BD"/>
    <w:rsid w:val="006778C4"/>
    <w:rsid w:val="00680258"/>
    <w:rsid w:val="0068101D"/>
    <w:rsid w:val="006813CF"/>
    <w:rsid w:val="00682D35"/>
    <w:rsid w:val="00687289"/>
    <w:rsid w:val="006903CB"/>
    <w:rsid w:val="00690A32"/>
    <w:rsid w:val="00691BFA"/>
    <w:rsid w:val="00692694"/>
    <w:rsid w:val="0069294C"/>
    <w:rsid w:val="006936A3"/>
    <w:rsid w:val="00694463"/>
    <w:rsid w:val="0069481B"/>
    <w:rsid w:val="0069615D"/>
    <w:rsid w:val="00697997"/>
    <w:rsid w:val="006A1A23"/>
    <w:rsid w:val="006A2D4C"/>
    <w:rsid w:val="006A38C3"/>
    <w:rsid w:val="006A5ADC"/>
    <w:rsid w:val="006B30DA"/>
    <w:rsid w:val="006B36C8"/>
    <w:rsid w:val="006B3734"/>
    <w:rsid w:val="006B5FC5"/>
    <w:rsid w:val="006B65C3"/>
    <w:rsid w:val="006B7A94"/>
    <w:rsid w:val="006C02C1"/>
    <w:rsid w:val="006C1A76"/>
    <w:rsid w:val="006C38FE"/>
    <w:rsid w:val="006D7AE3"/>
    <w:rsid w:val="006E1A64"/>
    <w:rsid w:val="006E2262"/>
    <w:rsid w:val="006E3689"/>
    <w:rsid w:val="006E3745"/>
    <w:rsid w:val="006E4231"/>
    <w:rsid w:val="006E759D"/>
    <w:rsid w:val="006E78B6"/>
    <w:rsid w:val="006F0581"/>
    <w:rsid w:val="006F1720"/>
    <w:rsid w:val="00700BF3"/>
    <w:rsid w:val="007016F0"/>
    <w:rsid w:val="00705864"/>
    <w:rsid w:val="00707614"/>
    <w:rsid w:val="00712CC1"/>
    <w:rsid w:val="0071318B"/>
    <w:rsid w:val="007143D2"/>
    <w:rsid w:val="00714DCB"/>
    <w:rsid w:val="007158D8"/>
    <w:rsid w:val="00715B5A"/>
    <w:rsid w:val="007165C7"/>
    <w:rsid w:val="0072086E"/>
    <w:rsid w:val="00721140"/>
    <w:rsid w:val="007240A6"/>
    <w:rsid w:val="00726053"/>
    <w:rsid w:val="007331F5"/>
    <w:rsid w:val="00734459"/>
    <w:rsid w:val="00734DEA"/>
    <w:rsid w:val="00735AC2"/>
    <w:rsid w:val="00737BAF"/>
    <w:rsid w:val="007406BF"/>
    <w:rsid w:val="00740A44"/>
    <w:rsid w:val="00740C87"/>
    <w:rsid w:val="007434FB"/>
    <w:rsid w:val="00743783"/>
    <w:rsid w:val="007445DB"/>
    <w:rsid w:val="00747B8E"/>
    <w:rsid w:val="00747E0D"/>
    <w:rsid w:val="00752158"/>
    <w:rsid w:val="00752630"/>
    <w:rsid w:val="007571BB"/>
    <w:rsid w:val="00757506"/>
    <w:rsid w:val="00760195"/>
    <w:rsid w:val="00760936"/>
    <w:rsid w:val="007625CF"/>
    <w:rsid w:val="00765C49"/>
    <w:rsid w:val="00766668"/>
    <w:rsid w:val="00767370"/>
    <w:rsid w:val="00770A40"/>
    <w:rsid w:val="00772D17"/>
    <w:rsid w:val="007760F8"/>
    <w:rsid w:val="0077775C"/>
    <w:rsid w:val="0078147C"/>
    <w:rsid w:val="00781E10"/>
    <w:rsid w:val="0078247A"/>
    <w:rsid w:val="0078262F"/>
    <w:rsid w:val="00783419"/>
    <w:rsid w:val="00791396"/>
    <w:rsid w:val="007913CF"/>
    <w:rsid w:val="00796049"/>
    <w:rsid w:val="00796120"/>
    <w:rsid w:val="00796D0A"/>
    <w:rsid w:val="00797954"/>
    <w:rsid w:val="00797A3E"/>
    <w:rsid w:val="007A1357"/>
    <w:rsid w:val="007A4556"/>
    <w:rsid w:val="007A4B1A"/>
    <w:rsid w:val="007A4B4B"/>
    <w:rsid w:val="007A4E66"/>
    <w:rsid w:val="007A52C0"/>
    <w:rsid w:val="007A7BAE"/>
    <w:rsid w:val="007A7C0D"/>
    <w:rsid w:val="007A7C4F"/>
    <w:rsid w:val="007B2309"/>
    <w:rsid w:val="007B2F05"/>
    <w:rsid w:val="007B2F8B"/>
    <w:rsid w:val="007C2B47"/>
    <w:rsid w:val="007C3ABD"/>
    <w:rsid w:val="007C643E"/>
    <w:rsid w:val="007C6840"/>
    <w:rsid w:val="007D2250"/>
    <w:rsid w:val="007D23D5"/>
    <w:rsid w:val="007D5535"/>
    <w:rsid w:val="007D5CE6"/>
    <w:rsid w:val="007E21D9"/>
    <w:rsid w:val="007E468A"/>
    <w:rsid w:val="007E46EB"/>
    <w:rsid w:val="007E51AD"/>
    <w:rsid w:val="007F1F6A"/>
    <w:rsid w:val="007F2524"/>
    <w:rsid w:val="007F275C"/>
    <w:rsid w:val="007F3FFA"/>
    <w:rsid w:val="007F75DD"/>
    <w:rsid w:val="0080172E"/>
    <w:rsid w:val="00804E2C"/>
    <w:rsid w:val="00805C62"/>
    <w:rsid w:val="0080667C"/>
    <w:rsid w:val="00807228"/>
    <w:rsid w:val="00807AC9"/>
    <w:rsid w:val="00810C80"/>
    <w:rsid w:val="00814C81"/>
    <w:rsid w:val="00816073"/>
    <w:rsid w:val="00820298"/>
    <w:rsid w:val="00820FAE"/>
    <w:rsid w:val="00823414"/>
    <w:rsid w:val="008237E5"/>
    <w:rsid w:val="00823FC0"/>
    <w:rsid w:val="00824083"/>
    <w:rsid w:val="0082493C"/>
    <w:rsid w:val="00824A9B"/>
    <w:rsid w:val="008261B5"/>
    <w:rsid w:val="00831516"/>
    <w:rsid w:val="008342EE"/>
    <w:rsid w:val="0083558B"/>
    <w:rsid w:val="008363AF"/>
    <w:rsid w:val="00836C22"/>
    <w:rsid w:val="00836E3F"/>
    <w:rsid w:val="0084307C"/>
    <w:rsid w:val="0084376D"/>
    <w:rsid w:val="008476CD"/>
    <w:rsid w:val="00850308"/>
    <w:rsid w:val="0085049E"/>
    <w:rsid w:val="008532FE"/>
    <w:rsid w:val="00861285"/>
    <w:rsid w:val="008626B2"/>
    <w:rsid w:val="00872862"/>
    <w:rsid w:val="00872A4D"/>
    <w:rsid w:val="00872CF6"/>
    <w:rsid w:val="008730C8"/>
    <w:rsid w:val="00874CBE"/>
    <w:rsid w:val="00875674"/>
    <w:rsid w:val="0087715A"/>
    <w:rsid w:val="00877E01"/>
    <w:rsid w:val="00877F88"/>
    <w:rsid w:val="00882FA9"/>
    <w:rsid w:val="00883695"/>
    <w:rsid w:val="00884079"/>
    <w:rsid w:val="008846B7"/>
    <w:rsid w:val="0088481B"/>
    <w:rsid w:val="00884875"/>
    <w:rsid w:val="008858AA"/>
    <w:rsid w:val="00887BBB"/>
    <w:rsid w:val="0089685E"/>
    <w:rsid w:val="008A0E9C"/>
    <w:rsid w:val="008A1F52"/>
    <w:rsid w:val="008A2551"/>
    <w:rsid w:val="008A40D4"/>
    <w:rsid w:val="008A4491"/>
    <w:rsid w:val="008B0004"/>
    <w:rsid w:val="008B00C6"/>
    <w:rsid w:val="008B15F4"/>
    <w:rsid w:val="008B1C30"/>
    <w:rsid w:val="008B489C"/>
    <w:rsid w:val="008B5B17"/>
    <w:rsid w:val="008B7107"/>
    <w:rsid w:val="008C1838"/>
    <w:rsid w:val="008C1C79"/>
    <w:rsid w:val="008C40AF"/>
    <w:rsid w:val="008C4F27"/>
    <w:rsid w:val="008C5809"/>
    <w:rsid w:val="008C5D70"/>
    <w:rsid w:val="008D021D"/>
    <w:rsid w:val="008D032F"/>
    <w:rsid w:val="008D1403"/>
    <w:rsid w:val="008D1DCD"/>
    <w:rsid w:val="008D21A4"/>
    <w:rsid w:val="008D2A99"/>
    <w:rsid w:val="008D3100"/>
    <w:rsid w:val="008D440C"/>
    <w:rsid w:val="008D4567"/>
    <w:rsid w:val="008D4769"/>
    <w:rsid w:val="008D4C39"/>
    <w:rsid w:val="008D599B"/>
    <w:rsid w:val="008D6EF3"/>
    <w:rsid w:val="008D75F7"/>
    <w:rsid w:val="008D7804"/>
    <w:rsid w:val="008E07B3"/>
    <w:rsid w:val="008E157D"/>
    <w:rsid w:val="008E1820"/>
    <w:rsid w:val="008E1AE3"/>
    <w:rsid w:val="008F4D12"/>
    <w:rsid w:val="00900C1A"/>
    <w:rsid w:val="00903414"/>
    <w:rsid w:val="00905939"/>
    <w:rsid w:val="00905B2A"/>
    <w:rsid w:val="009063C1"/>
    <w:rsid w:val="00913235"/>
    <w:rsid w:val="00915AAE"/>
    <w:rsid w:val="00915F35"/>
    <w:rsid w:val="009176CC"/>
    <w:rsid w:val="009179CE"/>
    <w:rsid w:val="00917D77"/>
    <w:rsid w:val="0092358E"/>
    <w:rsid w:val="00927E22"/>
    <w:rsid w:val="00930EC6"/>
    <w:rsid w:val="0093278A"/>
    <w:rsid w:val="00932AAB"/>
    <w:rsid w:val="0093387C"/>
    <w:rsid w:val="0093625E"/>
    <w:rsid w:val="009427D4"/>
    <w:rsid w:val="00944203"/>
    <w:rsid w:val="00944721"/>
    <w:rsid w:val="009502B3"/>
    <w:rsid w:val="009511D2"/>
    <w:rsid w:val="00951F74"/>
    <w:rsid w:val="00951FE2"/>
    <w:rsid w:val="00960ABC"/>
    <w:rsid w:val="00960C60"/>
    <w:rsid w:val="009662C4"/>
    <w:rsid w:val="009665C6"/>
    <w:rsid w:val="0097251D"/>
    <w:rsid w:val="009737A8"/>
    <w:rsid w:val="00974CC7"/>
    <w:rsid w:val="009757C8"/>
    <w:rsid w:val="009757EB"/>
    <w:rsid w:val="00975F31"/>
    <w:rsid w:val="0097611C"/>
    <w:rsid w:val="009763C3"/>
    <w:rsid w:val="00976410"/>
    <w:rsid w:val="00980653"/>
    <w:rsid w:val="00981DA7"/>
    <w:rsid w:val="00985F37"/>
    <w:rsid w:val="00992309"/>
    <w:rsid w:val="009928A8"/>
    <w:rsid w:val="00994298"/>
    <w:rsid w:val="009963E9"/>
    <w:rsid w:val="00997B96"/>
    <w:rsid w:val="009A0A8D"/>
    <w:rsid w:val="009A3329"/>
    <w:rsid w:val="009A39F0"/>
    <w:rsid w:val="009A594B"/>
    <w:rsid w:val="009A606F"/>
    <w:rsid w:val="009B4C1D"/>
    <w:rsid w:val="009C190C"/>
    <w:rsid w:val="009C4F10"/>
    <w:rsid w:val="009C4F6B"/>
    <w:rsid w:val="009C594D"/>
    <w:rsid w:val="009D096B"/>
    <w:rsid w:val="009D192C"/>
    <w:rsid w:val="009D50A2"/>
    <w:rsid w:val="009D583E"/>
    <w:rsid w:val="009D6F3E"/>
    <w:rsid w:val="009E25A0"/>
    <w:rsid w:val="009E366B"/>
    <w:rsid w:val="009E467E"/>
    <w:rsid w:val="009E48B9"/>
    <w:rsid w:val="009E7FA6"/>
    <w:rsid w:val="009F12D7"/>
    <w:rsid w:val="009F23C7"/>
    <w:rsid w:val="009F3261"/>
    <w:rsid w:val="009F33F5"/>
    <w:rsid w:val="009F406B"/>
    <w:rsid w:val="009F4D71"/>
    <w:rsid w:val="009F5897"/>
    <w:rsid w:val="00A01240"/>
    <w:rsid w:val="00A01CAB"/>
    <w:rsid w:val="00A01F36"/>
    <w:rsid w:val="00A046B6"/>
    <w:rsid w:val="00A05032"/>
    <w:rsid w:val="00A10164"/>
    <w:rsid w:val="00A10595"/>
    <w:rsid w:val="00A108B3"/>
    <w:rsid w:val="00A10C4E"/>
    <w:rsid w:val="00A11AD1"/>
    <w:rsid w:val="00A129A5"/>
    <w:rsid w:val="00A145B2"/>
    <w:rsid w:val="00A15FF8"/>
    <w:rsid w:val="00A17256"/>
    <w:rsid w:val="00A2164C"/>
    <w:rsid w:val="00A22B2B"/>
    <w:rsid w:val="00A25040"/>
    <w:rsid w:val="00A27188"/>
    <w:rsid w:val="00A3084F"/>
    <w:rsid w:val="00A32CA9"/>
    <w:rsid w:val="00A35BCC"/>
    <w:rsid w:val="00A36C18"/>
    <w:rsid w:val="00A41AC4"/>
    <w:rsid w:val="00A4590E"/>
    <w:rsid w:val="00A46BEE"/>
    <w:rsid w:val="00A50BA7"/>
    <w:rsid w:val="00A5220F"/>
    <w:rsid w:val="00A53E90"/>
    <w:rsid w:val="00A57153"/>
    <w:rsid w:val="00A62264"/>
    <w:rsid w:val="00A62F15"/>
    <w:rsid w:val="00A64E4A"/>
    <w:rsid w:val="00A66415"/>
    <w:rsid w:val="00A676B1"/>
    <w:rsid w:val="00A76517"/>
    <w:rsid w:val="00A766E2"/>
    <w:rsid w:val="00A813E1"/>
    <w:rsid w:val="00A83028"/>
    <w:rsid w:val="00A84CF6"/>
    <w:rsid w:val="00A85109"/>
    <w:rsid w:val="00A90AAC"/>
    <w:rsid w:val="00A91847"/>
    <w:rsid w:val="00A92352"/>
    <w:rsid w:val="00A94814"/>
    <w:rsid w:val="00A95816"/>
    <w:rsid w:val="00A97445"/>
    <w:rsid w:val="00AA08A9"/>
    <w:rsid w:val="00AA0CE1"/>
    <w:rsid w:val="00AA0ED2"/>
    <w:rsid w:val="00AA1944"/>
    <w:rsid w:val="00AA353E"/>
    <w:rsid w:val="00AB0274"/>
    <w:rsid w:val="00AB1041"/>
    <w:rsid w:val="00AB644E"/>
    <w:rsid w:val="00AB6C53"/>
    <w:rsid w:val="00AC0C4F"/>
    <w:rsid w:val="00AC1E16"/>
    <w:rsid w:val="00AC26F1"/>
    <w:rsid w:val="00AC329A"/>
    <w:rsid w:val="00AC45AC"/>
    <w:rsid w:val="00AC4B95"/>
    <w:rsid w:val="00AC506C"/>
    <w:rsid w:val="00AC746F"/>
    <w:rsid w:val="00AC7664"/>
    <w:rsid w:val="00AD2D4D"/>
    <w:rsid w:val="00AD54C2"/>
    <w:rsid w:val="00AD562C"/>
    <w:rsid w:val="00AD5A29"/>
    <w:rsid w:val="00AD6092"/>
    <w:rsid w:val="00AE1580"/>
    <w:rsid w:val="00AE3BEA"/>
    <w:rsid w:val="00AE3E72"/>
    <w:rsid w:val="00AE4D60"/>
    <w:rsid w:val="00AE6D62"/>
    <w:rsid w:val="00AE740D"/>
    <w:rsid w:val="00AF0CFF"/>
    <w:rsid w:val="00AF1599"/>
    <w:rsid w:val="00AF3358"/>
    <w:rsid w:val="00AF4F0B"/>
    <w:rsid w:val="00AF6005"/>
    <w:rsid w:val="00AF7DF1"/>
    <w:rsid w:val="00AF7F0F"/>
    <w:rsid w:val="00B0241B"/>
    <w:rsid w:val="00B02506"/>
    <w:rsid w:val="00B04C5C"/>
    <w:rsid w:val="00B076FD"/>
    <w:rsid w:val="00B10492"/>
    <w:rsid w:val="00B10D85"/>
    <w:rsid w:val="00B139F8"/>
    <w:rsid w:val="00B14BDA"/>
    <w:rsid w:val="00B14D7F"/>
    <w:rsid w:val="00B15C5A"/>
    <w:rsid w:val="00B204CB"/>
    <w:rsid w:val="00B2223D"/>
    <w:rsid w:val="00B26706"/>
    <w:rsid w:val="00B27A64"/>
    <w:rsid w:val="00B3193A"/>
    <w:rsid w:val="00B34AF1"/>
    <w:rsid w:val="00B358E1"/>
    <w:rsid w:val="00B424CA"/>
    <w:rsid w:val="00B43CDA"/>
    <w:rsid w:val="00B50913"/>
    <w:rsid w:val="00B52839"/>
    <w:rsid w:val="00B60A17"/>
    <w:rsid w:val="00B63538"/>
    <w:rsid w:val="00B653A0"/>
    <w:rsid w:val="00B67F37"/>
    <w:rsid w:val="00B71E35"/>
    <w:rsid w:val="00B80807"/>
    <w:rsid w:val="00B812A5"/>
    <w:rsid w:val="00B8465A"/>
    <w:rsid w:val="00B855EA"/>
    <w:rsid w:val="00B90774"/>
    <w:rsid w:val="00B9096B"/>
    <w:rsid w:val="00B91690"/>
    <w:rsid w:val="00B92EA7"/>
    <w:rsid w:val="00B94C75"/>
    <w:rsid w:val="00B950F4"/>
    <w:rsid w:val="00B97352"/>
    <w:rsid w:val="00BA0298"/>
    <w:rsid w:val="00BA0A3B"/>
    <w:rsid w:val="00BA2489"/>
    <w:rsid w:val="00BA2FB2"/>
    <w:rsid w:val="00BA3C72"/>
    <w:rsid w:val="00BA6A89"/>
    <w:rsid w:val="00BA6D33"/>
    <w:rsid w:val="00BB10A8"/>
    <w:rsid w:val="00BB11E6"/>
    <w:rsid w:val="00BB16BE"/>
    <w:rsid w:val="00BB63B1"/>
    <w:rsid w:val="00BB6B20"/>
    <w:rsid w:val="00BB768E"/>
    <w:rsid w:val="00BC010A"/>
    <w:rsid w:val="00BC2C0C"/>
    <w:rsid w:val="00BC459D"/>
    <w:rsid w:val="00BC684B"/>
    <w:rsid w:val="00BC6C63"/>
    <w:rsid w:val="00BC7BD3"/>
    <w:rsid w:val="00BD037B"/>
    <w:rsid w:val="00BD0672"/>
    <w:rsid w:val="00BD07D0"/>
    <w:rsid w:val="00BD2CBB"/>
    <w:rsid w:val="00BD6691"/>
    <w:rsid w:val="00BE06DF"/>
    <w:rsid w:val="00BE1B3A"/>
    <w:rsid w:val="00BE1D49"/>
    <w:rsid w:val="00BE3F00"/>
    <w:rsid w:val="00BE40A9"/>
    <w:rsid w:val="00BE4F0D"/>
    <w:rsid w:val="00BE60ED"/>
    <w:rsid w:val="00BF34A3"/>
    <w:rsid w:val="00BF36A1"/>
    <w:rsid w:val="00C00B6F"/>
    <w:rsid w:val="00C0132D"/>
    <w:rsid w:val="00C01C9B"/>
    <w:rsid w:val="00C03D76"/>
    <w:rsid w:val="00C060D9"/>
    <w:rsid w:val="00C072AE"/>
    <w:rsid w:val="00C1266E"/>
    <w:rsid w:val="00C12EEC"/>
    <w:rsid w:val="00C15FA8"/>
    <w:rsid w:val="00C16A49"/>
    <w:rsid w:val="00C16D4C"/>
    <w:rsid w:val="00C1713F"/>
    <w:rsid w:val="00C203D4"/>
    <w:rsid w:val="00C20573"/>
    <w:rsid w:val="00C21688"/>
    <w:rsid w:val="00C251AA"/>
    <w:rsid w:val="00C3600B"/>
    <w:rsid w:val="00C37F52"/>
    <w:rsid w:val="00C40B3A"/>
    <w:rsid w:val="00C43159"/>
    <w:rsid w:val="00C44C2D"/>
    <w:rsid w:val="00C46E44"/>
    <w:rsid w:val="00C50911"/>
    <w:rsid w:val="00C516FD"/>
    <w:rsid w:val="00C52BB0"/>
    <w:rsid w:val="00C55789"/>
    <w:rsid w:val="00C559DD"/>
    <w:rsid w:val="00C55F6E"/>
    <w:rsid w:val="00C576C1"/>
    <w:rsid w:val="00C65C32"/>
    <w:rsid w:val="00C65FCF"/>
    <w:rsid w:val="00C679CF"/>
    <w:rsid w:val="00C67A9A"/>
    <w:rsid w:val="00C70560"/>
    <w:rsid w:val="00C70C3B"/>
    <w:rsid w:val="00C71381"/>
    <w:rsid w:val="00C74496"/>
    <w:rsid w:val="00C746A9"/>
    <w:rsid w:val="00C76B4B"/>
    <w:rsid w:val="00C76BB8"/>
    <w:rsid w:val="00C773B5"/>
    <w:rsid w:val="00C777CF"/>
    <w:rsid w:val="00C804A4"/>
    <w:rsid w:val="00C843C2"/>
    <w:rsid w:val="00C852F6"/>
    <w:rsid w:val="00C87CE0"/>
    <w:rsid w:val="00C912FA"/>
    <w:rsid w:val="00C91405"/>
    <w:rsid w:val="00C9264D"/>
    <w:rsid w:val="00C9676D"/>
    <w:rsid w:val="00C97774"/>
    <w:rsid w:val="00CA1772"/>
    <w:rsid w:val="00CA2619"/>
    <w:rsid w:val="00CA27CC"/>
    <w:rsid w:val="00CB0020"/>
    <w:rsid w:val="00CB125E"/>
    <w:rsid w:val="00CB2EB0"/>
    <w:rsid w:val="00CB3AB4"/>
    <w:rsid w:val="00CB494F"/>
    <w:rsid w:val="00CB4AE8"/>
    <w:rsid w:val="00CB4EEC"/>
    <w:rsid w:val="00CB5BAD"/>
    <w:rsid w:val="00CB6AEE"/>
    <w:rsid w:val="00CB79F9"/>
    <w:rsid w:val="00CC177C"/>
    <w:rsid w:val="00CC2174"/>
    <w:rsid w:val="00CC38CA"/>
    <w:rsid w:val="00CC3E4B"/>
    <w:rsid w:val="00CC6789"/>
    <w:rsid w:val="00CD00D8"/>
    <w:rsid w:val="00CD33CF"/>
    <w:rsid w:val="00CD367B"/>
    <w:rsid w:val="00CD3904"/>
    <w:rsid w:val="00CD4566"/>
    <w:rsid w:val="00CD61E5"/>
    <w:rsid w:val="00CD644B"/>
    <w:rsid w:val="00CD6A2A"/>
    <w:rsid w:val="00CD6A67"/>
    <w:rsid w:val="00CE0982"/>
    <w:rsid w:val="00CE2E8E"/>
    <w:rsid w:val="00CE3842"/>
    <w:rsid w:val="00CE45C0"/>
    <w:rsid w:val="00CE45DF"/>
    <w:rsid w:val="00CE6F81"/>
    <w:rsid w:val="00CF1E33"/>
    <w:rsid w:val="00CF33FE"/>
    <w:rsid w:val="00CF3D2A"/>
    <w:rsid w:val="00CF5971"/>
    <w:rsid w:val="00D003F0"/>
    <w:rsid w:val="00D004D0"/>
    <w:rsid w:val="00D00DEF"/>
    <w:rsid w:val="00D00F22"/>
    <w:rsid w:val="00D1117B"/>
    <w:rsid w:val="00D11E16"/>
    <w:rsid w:val="00D15AEF"/>
    <w:rsid w:val="00D15EC2"/>
    <w:rsid w:val="00D1678D"/>
    <w:rsid w:val="00D16E7A"/>
    <w:rsid w:val="00D1751C"/>
    <w:rsid w:val="00D17CCF"/>
    <w:rsid w:val="00D17DC3"/>
    <w:rsid w:val="00D20768"/>
    <w:rsid w:val="00D20C44"/>
    <w:rsid w:val="00D22C82"/>
    <w:rsid w:val="00D2579A"/>
    <w:rsid w:val="00D3404F"/>
    <w:rsid w:val="00D35BED"/>
    <w:rsid w:val="00D4173C"/>
    <w:rsid w:val="00D42686"/>
    <w:rsid w:val="00D4350B"/>
    <w:rsid w:val="00D44434"/>
    <w:rsid w:val="00D455BE"/>
    <w:rsid w:val="00D45CD8"/>
    <w:rsid w:val="00D4639A"/>
    <w:rsid w:val="00D46A08"/>
    <w:rsid w:val="00D4725B"/>
    <w:rsid w:val="00D51B1F"/>
    <w:rsid w:val="00D53CE7"/>
    <w:rsid w:val="00D56E9B"/>
    <w:rsid w:val="00D57559"/>
    <w:rsid w:val="00D61C57"/>
    <w:rsid w:val="00D61E6D"/>
    <w:rsid w:val="00D65026"/>
    <w:rsid w:val="00D66704"/>
    <w:rsid w:val="00D66DEE"/>
    <w:rsid w:val="00D71F71"/>
    <w:rsid w:val="00D740B3"/>
    <w:rsid w:val="00D7509A"/>
    <w:rsid w:val="00D80818"/>
    <w:rsid w:val="00D80EB3"/>
    <w:rsid w:val="00D8421A"/>
    <w:rsid w:val="00D91D45"/>
    <w:rsid w:val="00D94F82"/>
    <w:rsid w:val="00D95EC2"/>
    <w:rsid w:val="00D96636"/>
    <w:rsid w:val="00DA3980"/>
    <w:rsid w:val="00DA410B"/>
    <w:rsid w:val="00DA492F"/>
    <w:rsid w:val="00DA598D"/>
    <w:rsid w:val="00DA62EA"/>
    <w:rsid w:val="00DB1FA9"/>
    <w:rsid w:val="00DB550E"/>
    <w:rsid w:val="00DB7840"/>
    <w:rsid w:val="00DB7C14"/>
    <w:rsid w:val="00DC1B92"/>
    <w:rsid w:val="00DC28D6"/>
    <w:rsid w:val="00DC3511"/>
    <w:rsid w:val="00DC45D8"/>
    <w:rsid w:val="00DC50BF"/>
    <w:rsid w:val="00DC63AD"/>
    <w:rsid w:val="00DC744C"/>
    <w:rsid w:val="00DC7DA0"/>
    <w:rsid w:val="00DD3BD5"/>
    <w:rsid w:val="00DE0DB0"/>
    <w:rsid w:val="00DE2A97"/>
    <w:rsid w:val="00DE3239"/>
    <w:rsid w:val="00DF1B07"/>
    <w:rsid w:val="00DF1B2A"/>
    <w:rsid w:val="00DF4B77"/>
    <w:rsid w:val="00DF6AAF"/>
    <w:rsid w:val="00E00943"/>
    <w:rsid w:val="00E00F31"/>
    <w:rsid w:val="00E0119C"/>
    <w:rsid w:val="00E02CE8"/>
    <w:rsid w:val="00E03492"/>
    <w:rsid w:val="00E0478A"/>
    <w:rsid w:val="00E10907"/>
    <w:rsid w:val="00E12199"/>
    <w:rsid w:val="00E14FF8"/>
    <w:rsid w:val="00E22274"/>
    <w:rsid w:val="00E23F67"/>
    <w:rsid w:val="00E2792F"/>
    <w:rsid w:val="00E320CA"/>
    <w:rsid w:val="00E329E6"/>
    <w:rsid w:val="00E32E14"/>
    <w:rsid w:val="00E3317E"/>
    <w:rsid w:val="00E3471E"/>
    <w:rsid w:val="00E35A1F"/>
    <w:rsid w:val="00E40B51"/>
    <w:rsid w:val="00E41889"/>
    <w:rsid w:val="00E41D34"/>
    <w:rsid w:val="00E42119"/>
    <w:rsid w:val="00E43C94"/>
    <w:rsid w:val="00E47739"/>
    <w:rsid w:val="00E50EF9"/>
    <w:rsid w:val="00E5293D"/>
    <w:rsid w:val="00E56D2D"/>
    <w:rsid w:val="00E571E0"/>
    <w:rsid w:val="00E57FB3"/>
    <w:rsid w:val="00E60316"/>
    <w:rsid w:val="00E61743"/>
    <w:rsid w:val="00E62022"/>
    <w:rsid w:val="00E62AD9"/>
    <w:rsid w:val="00E636F9"/>
    <w:rsid w:val="00E63C9C"/>
    <w:rsid w:val="00E673E4"/>
    <w:rsid w:val="00E67C6C"/>
    <w:rsid w:val="00E710F3"/>
    <w:rsid w:val="00E776DF"/>
    <w:rsid w:val="00E81F62"/>
    <w:rsid w:val="00E82795"/>
    <w:rsid w:val="00E87A69"/>
    <w:rsid w:val="00E87FCE"/>
    <w:rsid w:val="00E87FD2"/>
    <w:rsid w:val="00E91C53"/>
    <w:rsid w:val="00E95CDB"/>
    <w:rsid w:val="00E96297"/>
    <w:rsid w:val="00E96494"/>
    <w:rsid w:val="00EA013D"/>
    <w:rsid w:val="00EA20F9"/>
    <w:rsid w:val="00EA2676"/>
    <w:rsid w:val="00EA4A76"/>
    <w:rsid w:val="00EA58D3"/>
    <w:rsid w:val="00EA6B6C"/>
    <w:rsid w:val="00EA6CDB"/>
    <w:rsid w:val="00EA74EA"/>
    <w:rsid w:val="00EA75F0"/>
    <w:rsid w:val="00EA7FA6"/>
    <w:rsid w:val="00EB1BB5"/>
    <w:rsid w:val="00EB1CD4"/>
    <w:rsid w:val="00EB2035"/>
    <w:rsid w:val="00EB52AE"/>
    <w:rsid w:val="00EB5B60"/>
    <w:rsid w:val="00EB611C"/>
    <w:rsid w:val="00EC5DF8"/>
    <w:rsid w:val="00EC626D"/>
    <w:rsid w:val="00ED012B"/>
    <w:rsid w:val="00ED01A3"/>
    <w:rsid w:val="00ED04AF"/>
    <w:rsid w:val="00ED1B4E"/>
    <w:rsid w:val="00ED2B12"/>
    <w:rsid w:val="00ED388D"/>
    <w:rsid w:val="00ED5C27"/>
    <w:rsid w:val="00ED5CCA"/>
    <w:rsid w:val="00ED6983"/>
    <w:rsid w:val="00ED772D"/>
    <w:rsid w:val="00EE1017"/>
    <w:rsid w:val="00EE209F"/>
    <w:rsid w:val="00EE3278"/>
    <w:rsid w:val="00EE516C"/>
    <w:rsid w:val="00EE5E52"/>
    <w:rsid w:val="00EE7B62"/>
    <w:rsid w:val="00EF0041"/>
    <w:rsid w:val="00EF1756"/>
    <w:rsid w:val="00EF25C0"/>
    <w:rsid w:val="00EF35C4"/>
    <w:rsid w:val="00EF50F5"/>
    <w:rsid w:val="00EF7C2A"/>
    <w:rsid w:val="00F00F56"/>
    <w:rsid w:val="00F04E28"/>
    <w:rsid w:val="00F05309"/>
    <w:rsid w:val="00F10CBD"/>
    <w:rsid w:val="00F112F6"/>
    <w:rsid w:val="00F1327E"/>
    <w:rsid w:val="00F14427"/>
    <w:rsid w:val="00F1473A"/>
    <w:rsid w:val="00F17149"/>
    <w:rsid w:val="00F221ED"/>
    <w:rsid w:val="00F2451C"/>
    <w:rsid w:val="00F26F53"/>
    <w:rsid w:val="00F27F9B"/>
    <w:rsid w:val="00F32294"/>
    <w:rsid w:val="00F32476"/>
    <w:rsid w:val="00F32B1C"/>
    <w:rsid w:val="00F34260"/>
    <w:rsid w:val="00F368CF"/>
    <w:rsid w:val="00F37808"/>
    <w:rsid w:val="00F41491"/>
    <w:rsid w:val="00F41589"/>
    <w:rsid w:val="00F42FF8"/>
    <w:rsid w:val="00F44093"/>
    <w:rsid w:val="00F44163"/>
    <w:rsid w:val="00F46BB9"/>
    <w:rsid w:val="00F5041D"/>
    <w:rsid w:val="00F51554"/>
    <w:rsid w:val="00F51B3A"/>
    <w:rsid w:val="00F5238F"/>
    <w:rsid w:val="00F53D36"/>
    <w:rsid w:val="00F53F9C"/>
    <w:rsid w:val="00F5550B"/>
    <w:rsid w:val="00F60E5D"/>
    <w:rsid w:val="00F630E4"/>
    <w:rsid w:val="00F63BCC"/>
    <w:rsid w:val="00F64D72"/>
    <w:rsid w:val="00F65ADE"/>
    <w:rsid w:val="00F66925"/>
    <w:rsid w:val="00F66E30"/>
    <w:rsid w:val="00F671ED"/>
    <w:rsid w:val="00F71E93"/>
    <w:rsid w:val="00F7454F"/>
    <w:rsid w:val="00F74F1B"/>
    <w:rsid w:val="00F751EB"/>
    <w:rsid w:val="00F760C2"/>
    <w:rsid w:val="00F830C6"/>
    <w:rsid w:val="00F839BE"/>
    <w:rsid w:val="00F83B73"/>
    <w:rsid w:val="00F879E1"/>
    <w:rsid w:val="00F910EB"/>
    <w:rsid w:val="00F9126D"/>
    <w:rsid w:val="00F936B7"/>
    <w:rsid w:val="00F94975"/>
    <w:rsid w:val="00F94C4A"/>
    <w:rsid w:val="00F94D86"/>
    <w:rsid w:val="00FA23C8"/>
    <w:rsid w:val="00FA415D"/>
    <w:rsid w:val="00FA4878"/>
    <w:rsid w:val="00FA5961"/>
    <w:rsid w:val="00FA5FF2"/>
    <w:rsid w:val="00FA7D1D"/>
    <w:rsid w:val="00FB02C9"/>
    <w:rsid w:val="00FB35E0"/>
    <w:rsid w:val="00FC0C31"/>
    <w:rsid w:val="00FC190E"/>
    <w:rsid w:val="00FC1BB4"/>
    <w:rsid w:val="00FC1E86"/>
    <w:rsid w:val="00FC7BE9"/>
    <w:rsid w:val="00FD080A"/>
    <w:rsid w:val="00FD339F"/>
    <w:rsid w:val="00FD3416"/>
    <w:rsid w:val="00FE00D0"/>
    <w:rsid w:val="00FE1CA7"/>
    <w:rsid w:val="00FE32FB"/>
    <w:rsid w:val="00FE3561"/>
    <w:rsid w:val="00FE3909"/>
    <w:rsid w:val="00FE5C1F"/>
    <w:rsid w:val="00FE674F"/>
    <w:rsid w:val="00FE6B5E"/>
    <w:rsid w:val="00FF2EB7"/>
    <w:rsid w:val="00FF39DC"/>
    <w:rsid w:val="00FF536E"/>
    <w:rsid w:val="00FF5D9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96A18D"/>
  <w15:chartTrackingRefBased/>
  <w15:docId w15:val="{52FEC2C0-7EC0-4E34-BAA5-84AEC5283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30C8"/>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4C41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41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41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41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41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41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41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41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41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41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41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41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41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41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41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41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41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4101"/>
    <w:rPr>
      <w:rFonts w:eastAsiaTheme="majorEastAsia" w:cstheme="majorBidi"/>
      <w:color w:val="272727" w:themeColor="text1" w:themeTint="D8"/>
    </w:rPr>
  </w:style>
  <w:style w:type="paragraph" w:styleId="Title">
    <w:name w:val="Title"/>
    <w:basedOn w:val="Normal"/>
    <w:next w:val="Normal"/>
    <w:link w:val="TitleChar"/>
    <w:uiPriority w:val="10"/>
    <w:qFormat/>
    <w:rsid w:val="004C41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41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41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41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4101"/>
    <w:pPr>
      <w:spacing w:before="160"/>
      <w:jc w:val="center"/>
    </w:pPr>
    <w:rPr>
      <w:i/>
      <w:iCs/>
      <w:color w:val="404040" w:themeColor="text1" w:themeTint="BF"/>
    </w:rPr>
  </w:style>
  <w:style w:type="character" w:customStyle="1" w:styleId="QuoteChar">
    <w:name w:val="Quote Char"/>
    <w:basedOn w:val="DefaultParagraphFont"/>
    <w:link w:val="Quote"/>
    <w:uiPriority w:val="29"/>
    <w:rsid w:val="004C4101"/>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4C4101"/>
    <w:pPr>
      <w:ind w:left="720"/>
      <w:contextualSpacing/>
    </w:pPr>
  </w:style>
  <w:style w:type="character" w:styleId="IntenseEmphasis">
    <w:name w:val="Intense Emphasis"/>
    <w:basedOn w:val="DefaultParagraphFont"/>
    <w:uiPriority w:val="21"/>
    <w:qFormat/>
    <w:rsid w:val="004C4101"/>
    <w:rPr>
      <w:i/>
      <w:iCs/>
      <w:color w:val="0F4761" w:themeColor="accent1" w:themeShade="BF"/>
    </w:rPr>
  </w:style>
  <w:style w:type="paragraph" w:styleId="IntenseQuote">
    <w:name w:val="Intense Quote"/>
    <w:basedOn w:val="Normal"/>
    <w:next w:val="Normal"/>
    <w:link w:val="IntenseQuoteChar"/>
    <w:uiPriority w:val="30"/>
    <w:qFormat/>
    <w:rsid w:val="004C41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4101"/>
    <w:rPr>
      <w:i/>
      <w:iCs/>
      <w:color w:val="0F4761" w:themeColor="accent1" w:themeShade="BF"/>
    </w:rPr>
  </w:style>
  <w:style w:type="character" w:styleId="IntenseReference">
    <w:name w:val="Intense Reference"/>
    <w:basedOn w:val="DefaultParagraphFont"/>
    <w:uiPriority w:val="32"/>
    <w:qFormat/>
    <w:rsid w:val="004C4101"/>
    <w:rPr>
      <w:b/>
      <w:bCs/>
      <w:smallCaps/>
      <w:color w:val="0F4761" w:themeColor="accent1" w:themeShade="BF"/>
      <w:spacing w:val="5"/>
    </w:rPr>
  </w:style>
  <w:style w:type="paragraph" w:styleId="Footer">
    <w:name w:val="footer"/>
    <w:basedOn w:val="Normal"/>
    <w:link w:val="FooterChar"/>
    <w:uiPriority w:val="99"/>
    <w:unhideWhenUsed/>
    <w:rsid w:val="004C41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4101"/>
    <w:rPr>
      <w:kern w:val="0"/>
      <w:sz w:val="22"/>
      <w:szCs w:val="22"/>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4C4101"/>
  </w:style>
  <w:style w:type="paragraph" w:styleId="NoSpacing">
    <w:name w:val="No Spacing"/>
    <w:link w:val="NoSpacingChar"/>
    <w:uiPriority w:val="1"/>
    <w:qFormat/>
    <w:rsid w:val="004C4101"/>
    <w:pPr>
      <w:spacing w:after="0" w:line="240" w:lineRule="auto"/>
    </w:pPr>
    <w:rPr>
      <w:kern w:val="0"/>
      <w:sz w:val="22"/>
      <w:szCs w:val="22"/>
      <w14:ligatures w14:val="none"/>
    </w:rPr>
  </w:style>
  <w:style w:type="character" w:customStyle="1" w:styleId="NoSpacingChar">
    <w:name w:val="No Spacing Char"/>
    <w:basedOn w:val="DefaultParagraphFont"/>
    <w:link w:val="NoSpacing"/>
    <w:uiPriority w:val="1"/>
    <w:locked/>
    <w:rsid w:val="004C4101"/>
    <w:rPr>
      <w:kern w:val="0"/>
      <w:sz w:val="22"/>
      <w:szCs w:val="22"/>
      <w14:ligatures w14:val="none"/>
    </w:rPr>
  </w:style>
  <w:style w:type="paragraph" w:styleId="Header">
    <w:name w:val="header"/>
    <w:basedOn w:val="Normal"/>
    <w:link w:val="HeaderChar"/>
    <w:uiPriority w:val="99"/>
    <w:unhideWhenUsed/>
    <w:rsid w:val="004C41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4101"/>
    <w:rPr>
      <w:kern w:val="0"/>
      <w:sz w:val="22"/>
      <w:szCs w:val="22"/>
      <w14:ligatures w14:val="none"/>
    </w:rPr>
  </w:style>
  <w:style w:type="paragraph" w:styleId="NormalWeb">
    <w:name w:val="Normal (Web)"/>
    <w:basedOn w:val="Normal"/>
    <w:uiPriority w:val="99"/>
    <w:unhideWhenUsed/>
    <w:rsid w:val="004C4101"/>
    <w:pPr>
      <w:spacing w:before="100" w:beforeAutospacing="1" w:after="100" w:afterAutospacing="1" w:line="240" w:lineRule="auto"/>
    </w:pPr>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rsid w:val="004C4101"/>
    <w:pPr>
      <w:spacing w:after="0" w:line="240" w:lineRule="auto"/>
    </w:pPr>
    <w:rPr>
      <w:kern w:val="2"/>
      <w:sz w:val="20"/>
      <w:szCs w:val="20"/>
      <w14:ligatures w14:val="standardContextual"/>
    </w:rPr>
  </w:style>
  <w:style w:type="character" w:customStyle="1" w:styleId="FootnoteTextChar">
    <w:name w:val="Footnote Text Char"/>
    <w:basedOn w:val="DefaultParagraphFont"/>
    <w:link w:val="FootnoteText"/>
    <w:uiPriority w:val="99"/>
    <w:semiHidden/>
    <w:rsid w:val="004C4101"/>
    <w:rPr>
      <w:sz w:val="20"/>
      <w:szCs w:val="20"/>
    </w:rPr>
  </w:style>
  <w:style w:type="character" w:styleId="FootnoteReference">
    <w:name w:val="footnote reference"/>
    <w:basedOn w:val="DefaultParagraphFont"/>
    <w:uiPriority w:val="99"/>
    <w:semiHidden/>
    <w:unhideWhenUsed/>
    <w:rsid w:val="004C4101"/>
    <w:rPr>
      <w:vertAlign w:val="superscript"/>
    </w:rPr>
  </w:style>
  <w:style w:type="character" w:styleId="SubtleEmphasis">
    <w:name w:val="Subtle Emphasis"/>
    <w:basedOn w:val="DefaultParagraphFont"/>
    <w:uiPriority w:val="19"/>
    <w:qFormat/>
    <w:rsid w:val="00F65ADE"/>
    <w:rPr>
      <w:i/>
      <w:iCs/>
      <w:color w:val="404040" w:themeColor="text1" w:themeTint="BF"/>
    </w:rPr>
  </w:style>
  <w:style w:type="character" w:styleId="Emphasis">
    <w:name w:val="Emphasis"/>
    <w:basedOn w:val="DefaultParagraphFont"/>
    <w:uiPriority w:val="20"/>
    <w:qFormat/>
    <w:rsid w:val="00055A84"/>
    <w:rPr>
      <w:i/>
      <w:iCs/>
    </w:rPr>
  </w:style>
  <w:style w:type="character" w:styleId="Hyperlink">
    <w:name w:val="Hyperlink"/>
    <w:basedOn w:val="DefaultParagraphFont"/>
    <w:uiPriority w:val="99"/>
    <w:semiHidden/>
    <w:unhideWhenUsed/>
    <w:rsid w:val="007A4B4B"/>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48571">
      <w:bodyDiv w:val="1"/>
      <w:marLeft w:val="0"/>
      <w:marRight w:val="0"/>
      <w:marTop w:val="0"/>
      <w:marBottom w:val="0"/>
      <w:divBdr>
        <w:top w:val="none" w:sz="0" w:space="0" w:color="auto"/>
        <w:left w:val="none" w:sz="0" w:space="0" w:color="auto"/>
        <w:bottom w:val="none" w:sz="0" w:space="0" w:color="auto"/>
        <w:right w:val="none" w:sz="0" w:space="0" w:color="auto"/>
      </w:divBdr>
    </w:div>
    <w:div w:id="29575227">
      <w:bodyDiv w:val="1"/>
      <w:marLeft w:val="0"/>
      <w:marRight w:val="0"/>
      <w:marTop w:val="0"/>
      <w:marBottom w:val="0"/>
      <w:divBdr>
        <w:top w:val="none" w:sz="0" w:space="0" w:color="auto"/>
        <w:left w:val="none" w:sz="0" w:space="0" w:color="auto"/>
        <w:bottom w:val="none" w:sz="0" w:space="0" w:color="auto"/>
        <w:right w:val="none" w:sz="0" w:space="0" w:color="auto"/>
      </w:divBdr>
    </w:div>
    <w:div w:id="49038781">
      <w:bodyDiv w:val="1"/>
      <w:marLeft w:val="0"/>
      <w:marRight w:val="0"/>
      <w:marTop w:val="0"/>
      <w:marBottom w:val="0"/>
      <w:divBdr>
        <w:top w:val="none" w:sz="0" w:space="0" w:color="auto"/>
        <w:left w:val="none" w:sz="0" w:space="0" w:color="auto"/>
        <w:bottom w:val="none" w:sz="0" w:space="0" w:color="auto"/>
        <w:right w:val="none" w:sz="0" w:space="0" w:color="auto"/>
      </w:divBdr>
    </w:div>
    <w:div w:id="55207609">
      <w:bodyDiv w:val="1"/>
      <w:marLeft w:val="0"/>
      <w:marRight w:val="0"/>
      <w:marTop w:val="0"/>
      <w:marBottom w:val="0"/>
      <w:divBdr>
        <w:top w:val="none" w:sz="0" w:space="0" w:color="auto"/>
        <w:left w:val="none" w:sz="0" w:space="0" w:color="auto"/>
        <w:bottom w:val="none" w:sz="0" w:space="0" w:color="auto"/>
        <w:right w:val="none" w:sz="0" w:space="0" w:color="auto"/>
      </w:divBdr>
    </w:div>
    <w:div w:id="66193685">
      <w:bodyDiv w:val="1"/>
      <w:marLeft w:val="0"/>
      <w:marRight w:val="0"/>
      <w:marTop w:val="0"/>
      <w:marBottom w:val="0"/>
      <w:divBdr>
        <w:top w:val="none" w:sz="0" w:space="0" w:color="auto"/>
        <w:left w:val="none" w:sz="0" w:space="0" w:color="auto"/>
        <w:bottom w:val="none" w:sz="0" w:space="0" w:color="auto"/>
        <w:right w:val="none" w:sz="0" w:space="0" w:color="auto"/>
      </w:divBdr>
    </w:div>
    <w:div w:id="73868209">
      <w:bodyDiv w:val="1"/>
      <w:marLeft w:val="0"/>
      <w:marRight w:val="0"/>
      <w:marTop w:val="0"/>
      <w:marBottom w:val="0"/>
      <w:divBdr>
        <w:top w:val="none" w:sz="0" w:space="0" w:color="auto"/>
        <w:left w:val="none" w:sz="0" w:space="0" w:color="auto"/>
        <w:bottom w:val="none" w:sz="0" w:space="0" w:color="auto"/>
        <w:right w:val="none" w:sz="0" w:space="0" w:color="auto"/>
      </w:divBdr>
    </w:div>
    <w:div w:id="110054197">
      <w:bodyDiv w:val="1"/>
      <w:marLeft w:val="0"/>
      <w:marRight w:val="0"/>
      <w:marTop w:val="0"/>
      <w:marBottom w:val="0"/>
      <w:divBdr>
        <w:top w:val="none" w:sz="0" w:space="0" w:color="auto"/>
        <w:left w:val="none" w:sz="0" w:space="0" w:color="auto"/>
        <w:bottom w:val="none" w:sz="0" w:space="0" w:color="auto"/>
        <w:right w:val="none" w:sz="0" w:space="0" w:color="auto"/>
      </w:divBdr>
    </w:div>
    <w:div w:id="113210247">
      <w:bodyDiv w:val="1"/>
      <w:marLeft w:val="0"/>
      <w:marRight w:val="0"/>
      <w:marTop w:val="0"/>
      <w:marBottom w:val="0"/>
      <w:divBdr>
        <w:top w:val="none" w:sz="0" w:space="0" w:color="auto"/>
        <w:left w:val="none" w:sz="0" w:space="0" w:color="auto"/>
        <w:bottom w:val="none" w:sz="0" w:space="0" w:color="auto"/>
        <w:right w:val="none" w:sz="0" w:space="0" w:color="auto"/>
      </w:divBdr>
    </w:div>
    <w:div w:id="117798660">
      <w:bodyDiv w:val="1"/>
      <w:marLeft w:val="0"/>
      <w:marRight w:val="0"/>
      <w:marTop w:val="0"/>
      <w:marBottom w:val="0"/>
      <w:divBdr>
        <w:top w:val="none" w:sz="0" w:space="0" w:color="auto"/>
        <w:left w:val="none" w:sz="0" w:space="0" w:color="auto"/>
        <w:bottom w:val="none" w:sz="0" w:space="0" w:color="auto"/>
        <w:right w:val="none" w:sz="0" w:space="0" w:color="auto"/>
      </w:divBdr>
    </w:div>
    <w:div w:id="142547602">
      <w:bodyDiv w:val="1"/>
      <w:marLeft w:val="0"/>
      <w:marRight w:val="0"/>
      <w:marTop w:val="0"/>
      <w:marBottom w:val="0"/>
      <w:divBdr>
        <w:top w:val="none" w:sz="0" w:space="0" w:color="auto"/>
        <w:left w:val="none" w:sz="0" w:space="0" w:color="auto"/>
        <w:bottom w:val="none" w:sz="0" w:space="0" w:color="auto"/>
        <w:right w:val="none" w:sz="0" w:space="0" w:color="auto"/>
      </w:divBdr>
    </w:div>
    <w:div w:id="142742016">
      <w:bodyDiv w:val="1"/>
      <w:marLeft w:val="0"/>
      <w:marRight w:val="0"/>
      <w:marTop w:val="0"/>
      <w:marBottom w:val="0"/>
      <w:divBdr>
        <w:top w:val="none" w:sz="0" w:space="0" w:color="auto"/>
        <w:left w:val="none" w:sz="0" w:space="0" w:color="auto"/>
        <w:bottom w:val="none" w:sz="0" w:space="0" w:color="auto"/>
        <w:right w:val="none" w:sz="0" w:space="0" w:color="auto"/>
      </w:divBdr>
    </w:div>
    <w:div w:id="155002769">
      <w:bodyDiv w:val="1"/>
      <w:marLeft w:val="0"/>
      <w:marRight w:val="0"/>
      <w:marTop w:val="0"/>
      <w:marBottom w:val="0"/>
      <w:divBdr>
        <w:top w:val="none" w:sz="0" w:space="0" w:color="auto"/>
        <w:left w:val="none" w:sz="0" w:space="0" w:color="auto"/>
        <w:bottom w:val="none" w:sz="0" w:space="0" w:color="auto"/>
        <w:right w:val="none" w:sz="0" w:space="0" w:color="auto"/>
      </w:divBdr>
    </w:div>
    <w:div w:id="155417893">
      <w:bodyDiv w:val="1"/>
      <w:marLeft w:val="0"/>
      <w:marRight w:val="0"/>
      <w:marTop w:val="0"/>
      <w:marBottom w:val="0"/>
      <w:divBdr>
        <w:top w:val="none" w:sz="0" w:space="0" w:color="auto"/>
        <w:left w:val="none" w:sz="0" w:space="0" w:color="auto"/>
        <w:bottom w:val="none" w:sz="0" w:space="0" w:color="auto"/>
        <w:right w:val="none" w:sz="0" w:space="0" w:color="auto"/>
      </w:divBdr>
    </w:div>
    <w:div w:id="190724592">
      <w:bodyDiv w:val="1"/>
      <w:marLeft w:val="0"/>
      <w:marRight w:val="0"/>
      <w:marTop w:val="0"/>
      <w:marBottom w:val="0"/>
      <w:divBdr>
        <w:top w:val="none" w:sz="0" w:space="0" w:color="auto"/>
        <w:left w:val="none" w:sz="0" w:space="0" w:color="auto"/>
        <w:bottom w:val="none" w:sz="0" w:space="0" w:color="auto"/>
        <w:right w:val="none" w:sz="0" w:space="0" w:color="auto"/>
      </w:divBdr>
    </w:div>
    <w:div w:id="196964906">
      <w:bodyDiv w:val="1"/>
      <w:marLeft w:val="0"/>
      <w:marRight w:val="0"/>
      <w:marTop w:val="0"/>
      <w:marBottom w:val="0"/>
      <w:divBdr>
        <w:top w:val="none" w:sz="0" w:space="0" w:color="auto"/>
        <w:left w:val="none" w:sz="0" w:space="0" w:color="auto"/>
        <w:bottom w:val="none" w:sz="0" w:space="0" w:color="auto"/>
        <w:right w:val="none" w:sz="0" w:space="0" w:color="auto"/>
      </w:divBdr>
    </w:div>
    <w:div w:id="206918328">
      <w:bodyDiv w:val="1"/>
      <w:marLeft w:val="0"/>
      <w:marRight w:val="0"/>
      <w:marTop w:val="0"/>
      <w:marBottom w:val="0"/>
      <w:divBdr>
        <w:top w:val="none" w:sz="0" w:space="0" w:color="auto"/>
        <w:left w:val="none" w:sz="0" w:space="0" w:color="auto"/>
        <w:bottom w:val="none" w:sz="0" w:space="0" w:color="auto"/>
        <w:right w:val="none" w:sz="0" w:space="0" w:color="auto"/>
      </w:divBdr>
    </w:div>
    <w:div w:id="239751574">
      <w:bodyDiv w:val="1"/>
      <w:marLeft w:val="0"/>
      <w:marRight w:val="0"/>
      <w:marTop w:val="0"/>
      <w:marBottom w:val="0"/>
      <w:divBdr>
        <w:top w:val="none" w:sz="0" w:space="0" w:color="auto"/>
        <w:left w:val="none" w:sz="0" w:space="0" w:color="auto"/>
        <w:bottom w:val="none" w:sz="0" w:space="0" w:color="auto"/>
        <w:right w:val="none" w:sz="0" w:space="0" w:color="auto"/>
      </w:divBdr>
    </w:div>
    <w:div w:id="249048931">
      <w:bodyDiv w:val="1"/>
      <w:marLeft w:val="0"/>
      <w:marRight w:val="0"/>
      <w:marTop w:val="0"/>
      <w:marBottom w:val="0"/>
      <w:divBdr>
        <w:top w:val="none" w:sz="0" w:space="0" w:color="auto"/>
        <w:left w:val="none" w:sz="0" w:space="0" w:color="auto"/>
        <w:bottom w:val="none" w:sz="0" w:space="0" w:color="auto"/>
        <w:right w:val="none" w:sz="0" w:space="0" w:color="auto"/>
      </w:divBdr>
    </w:div>
    <w:div w:id="251671449">
      <w:bodyDiv w:val="1"/>
      <w:marLeft w:val="0"/>
      <w:marRight w:val="0"/>
      <w:marTop w:val="0"/>
      <w:marBottom w:val="0"/>
      <w:divBdr>
        <w:top w:val="none" w:sz="0" w:space="0" w:color="auto"/>
        <w:left w:val="none" w:sz="0" w:space="0" w:color="auto"/>
        <w:bottom w:val="none" w:sz="0" w:space="0" w:color="auto"/>
        <w:right w:val="none" w:sz="0" w:space="0" w:color="auto"/>
      </w:divBdr>
    </w:div>
    <w:div w:id="274487621">
      <w:bodyDiv w:val="1"/>
      <w:marLeft w:val="0"/>
      <w:marRight w:val="0"/>
      <w:marTop w:val="0"/>
      <w:marBottom w:val="0"/>
      <w:divBdr>
        <w:top w:val="none" w:sz="0" w:space="0" w:color="auto"/>
        <w:left w:val="none" w:sz="0" w:space="0" w:color="auto"/>
        <w:bottom w:val="none" w:sz="0" w:space="0" w:color="auto"/>
        <w:right w:val="none" w:sz="0" w:space="0" w:color="auto"/>
      </w:divBdr>
    </w:div>
    <w:div w:id="331032943">
      <w:bodyDiv w:val="1"/>
      <w:marLeft w:val="0"/>
      <w:marRight w:val="0"/>
      <w:marTop w:val="0"/>
      <w:marBottom w:val="0"/>
      <w:divBdr>
        <w:top w:val="none" w:sz="0" w:space="0" w:color="auto"/>
        <w:left w:val="none" w:sz="0" w:space="0" w:color="auto"/>
        <w:bottom w:val="none" w:sz="0" w:space="0" w:color="auto"/>
        <w:right w:val="none" w:sz="0" w:space="0" w:color="auto"/>
      </w:divBdr>
    </w:div>
    <w:div w:id="346756029">
      <w:bodyDiv w:val="1"/>
      <w:marLeft w:val="0"/>
      <w:marRight w:val="0"/>
      <w:marTop w:val="0"/>
      <w:marBottom w:val="0"/>
      <w:divBdr>
        <w:top w:val="none" w:sz="0" w:space="0" w:color="auto"/>
        <w:left w:val="none" w:sz="0" w:space="0" w:color="auto"/>
        <w:bottom w:val="none" w:sz="0" w:space="0" w:color="auto"/>
        <w:right w:val="none" w:sz="0" w:space="0" w:color="auto"/>
      </w:divBdr>
    </w:div>
    <w:div w:id="379089514">
      <w:bodyDiv w:val="1"/>
      <w:marLeft w:val="0"/>
      <w:marRight w:val="0"/>
      <w:marTop w:val="0"/>
      <w:marBottom w:val="0"/>
      <w:divBdr>
        <w:top w:val="none" w:sz="0" w:space="0" w:color="auto"/>
        <w:left w:val="none" w:sz="0" w:space="0" w:color="auto"/>
        <w:bottom w:val="none" w:sz="0" w:space="0" w:color="auto"/>
        <w:right w:val="none" w:sz="0" w:space="0" w:color="auto"/>
      </w:divBdr>
    </w:div>
    <w:div w:id="393354299">
      <w:bodyDiv w:val="1"/>
      <w:marLeft w:val="0"/>
      <w:marRight w:val="0"/>
      <w:marTop w:val="0"/>
      <w:marBottom w:val="0"/>
      <w:divBdr>
        <w:top w:val="none" w:sz="0" w:space="0" w:color="auto"/>
        <w:left w:val="none" w:sz="0" w:space="0" w:color="auto"/>
        <w:bottom w:val="none" w:sz="0" w:space="0" w:color="auto"/>
        <w:right w:val="none" w:sz="0" w:space="0" w:color="auto"/>
      </w:divBdr>
    </w:div>
    <w:div w:id="416828972">
      <w:bodyDiv w:val="1"/>
      <w:marLeft w:val="0"/>
      <w:marRight w:val="0"/>
      <w:marTop w:val="0"/>
      <w:marBottom w:val="0"/>
      <w:divBdr>
        <w:top w:val="none" w:sz="0" w:space="0" w:color="auto"/>
        <w:left w:val="none" w:sz="0" w:space="0" w:color="auto"/>
        <w:bottom w:val="none" w:sz="0" w:space="0" w:color="auto"/>
        <w:right w:val="none" w:sz="0" w:space="0" w:color="auto"/>
      </w:divBdr>
    </w:div>
    <w:div w:id="421492206">
      <w:bodyDiv w:val="1"/>
      <w:marLeft w:val="0"/>
      <w:marRight w:val="0"/>
      <w:marTop w:val="0"/>
      <w:marBottom w:val="0"/>
      <w:divBdr>
        <w:top w:val="none" w:sz="0" w:space="0" w:color="auto"/>
        <w:left w:val="none" w:sz="0" w:space="0" w:color="auto"/>
        <w:bottom w:val="none" w:sz="0" w:space="0" w:color="auto"/>
        <w:right w:val="none" w:sz="0" w:space="0" w:color="auto"/>
      </w:divBdr>
    </w:div>
    <w:div w:id="439489713">
      <w:bodyDiv w:val="1"/>
      <w:marLeft w:val="0"/>
      <w:marRight w:val="0"/>
      <w:marTop w:val="0"/>
      <w:marBottom w:val="0"/>
      <w:divBdr>
        <w:top w:val="none" w:sz="0" w:space="0" w:color="auto"/>
        <w:left w:val="none" w:sz="0" w:space="0" w:color="auto"/>
        <w:bottom w:val="none" w:sz="0" w:space="0" w:color="auto"/>
        <w:right w:val="none" w:sz="0" w:space="0" w:color="auto"/>
      </w:divBdr>
    </w:div>
    <w:div w:id="444495668">
      <w:bodyDiv w:val="1"/>
      <w:marLeft w:val="0"/>
      <w:marRight w:val="0"/>
      <w:marTop w:val="0"/>
      <w:marBottom w:val="0"/>
      <w:divBdr>
        <w:top w:val="none" w:sz="0" w:space="0" w:color="auto"/>
        <w:left w:val="none" w:sz="0" w:space="0" w:color="auto"/>
        <w:bottom w:val="none" w:sz="0" w:space="0" w:color="auto"/>
        <w:right w:val="none" w:sz="0" w:space="0" w:color="auto"/>
      </w:divBdr>
    </w:div>
    <w:div w:id="452094439">
      <w:bodyDiv w:val="1"/>
      <w:marLeft w:val="0"/>
      <w:marRight w:val="0"/>
      <w:marTop w:val="0"/>
      <w:marBottom w:val="0"/>
      <w:divBdr>
        <w:top w:val="none" w:sz="0" w:space="0" w:color="auto"/>
        <w:left w:val="none" w:sz="0" w:space="0" w:color="auto"/>
        <w:bottom w:val="none" w:sz="0" w:space="0" w:color="auto"/>
        <w:right w:val="none" w:sz="0" w:space="0" w:color="auto"/>
      </w:divBdr>
    </w:div>
    <w:div w:id="482041051">
      <w:bodyDiv w:val="1"/>
      <w:marLeft w:val="0"/>
      <w:marRight w:val="0"/>
      <w:marTop w:val="0"/>
      <w:marBottom w:val="0"/>
      <w:divBdr>
        <w:top w:val="none" w:sz="0" w:space="0" w:color="auto"/>
        <w:left w:val="none" w:sz="0" w:space="0" w:color="auto"/>
        <w:bottom w:val="none" w:sz="0" w:space="0" w:color="auto"/>
        <w:right w:val="none" w:sz="0" w:space="0" w:color="auto"/>
      </w:divBdr>
    </w:div>
    <w:div w:id="506790383">
      <w:bodyDiv w:val="1"/>
      <w:marLeft w:val="0"/>
      <w:marRight w:val="0"/>
      <w:marTop w:val="0"/>
      <w:marBottom w:val="0"/>
      <w:divBdr>
        <w:top w:val="none" w:sz="0" w:space="0" w:color="auto"/>
        <w:left w:val="none" w:sz="0" w:space="0" w:color="auto"/>
        <w:bottom w:val="none" w:sz="0" w:space="0" w:color="auto"/>
        <w:right w:val="none" w:sz="0" w:space="0" w:color="auto"/>
      </w:divBdr>
    </w:div>
    <w:div w:id="510920014">
      <w:bodyDiv w:val="1"/>
      <w:marLeft w:val="0"/>
      <w:marRight w:val="0"/>
      <w:marTop w:val="0"/>
      <w:marBottom w:val="0"/>
      <w:divBdr>
        <w:top w:val="none" w:sz="0" w:space="0" w:color="auto"/>
        <w:left w:val="none" w:sz="0" w:space="0" w:color="auto"/>
        <w:bottom w:val="none" w:sz="0" w:space="0" w:color="auto"/>
        <w:right w:val="none" w:sz="0" w:space="0" w:color="auto"/>
      </w:divBdr>
    </w:div>
    <w:div w:id="516774778">
      <w:bodyDiv w:val="1"/>
      <w:marLeft w:val="0"/>
      <w:marRight w:val="0"/>
      <w:marTop w:val="0"/>
      <w:marBottom w:val="0"/>
      <w:divBdr>
        <w:top w:val="none" w:sz="0" w:space="0" w:color="auto"/>
        <w:left w:val="none" w:sz="0" w:space="0" w:color="auto"/>
        <w:bottom w:val="none" w:sz="0" w:space="0" w:color="auto"/>
        <w:right w:val="none" w:sz="0" w:space="0" w:color="auto"/>
      </w:divBdr>
    </w:div>
    <w:div w:id="526721274">
      <w:bodyDiv w:val="1"/>
      <w:marLeft w:val="0"/>
      <w:marRight w:val="0"/>
      <w:marTop w:val="0"/>
      <w:marBottom w:val="0"/>
      <w:divBdr>
        <w:top w:val="none" w:sz="0" w:space="0" w:color="auto"/>
        <w:left w:val="none" w:sz="0" w:space="0" w:color="auto"/>
        <w:bottom w:val="none" w:sz="0" w:space="0" w:color="auto"/>
        <w:right w:val="none" w:sz="0" w:space="0" w:color="auto"/>
      </w:divBdr>
    </w:div>
    <w:div w:id="530218743">
      <w:bodyDiv w:val="1"/>
      <w:marLeft w:val="0"/>
      <w:marRight w:val="0"/>
      <w:marTop w:val="0"/>
      <w:marBottom w:val="0"/>
      <w:divBdr>
        <w:top w:val="none" w:sz="0" w:space="0" w:color="auto"/>
        <w:left w:val="none" w:sz="0" w:space="0" w:color="auto"/>
        <w:bottom w:val="none" w:sz="0" w:space="0" w:color="auto"/>
        <w:right w:val="none" w:sz="0" w:space="0" w:color="auto"/>
      </w:divBdr>
    </w:div>
    <w:div w:id="530651154">
      <w:bodyDiv w:val="1"/>
      <w:marLeft w:val="0"/>
      <w:marRight w:val="0"/>
      <w:marTop w:val="0"/>
      <w:marBottom w:val="0"/>
      <w:divBdr>
        <w:top w:val="none" w:sz="0" w:space="0" w:color="auto"/>
        <w:left w:val="none" w:sz="0" w:space="0" w:color="auto"/>
        <w:bottom w:val="none" w:sz="0" w:space="0" w:color="auto"/>
        <w:right w:val="none" w:sz="0" w:space="0" w:color="auto"/>
      </w:divBdr>
    </w:div>
    <w:div w:id="568459524">
      <w:bodyDiv w:val="1"/>
      <w:marLeft w:val="0"/>
      <w:marRight w:val="0"/>
      <w:marTop w:val="0"/>
      <w:marBottom w:val="0"/>
      <w:divBdr>
        <w:top w:val="none" w:sz="0" w:space="0" w:color="auto"/>
        <w:left w:val="none" w:sz="0" w:space="0" w:color="auto"/>
        <w:bottom w:val="none" w:sz="0" w:space="0" w:color="auto"/>
        <w:right w:val="none" w:sz="0" w:space="0" w:color="auto"/>
      </w:divBdr>
    </w:div>
    <w:div w:id="582180553">
      <w:bodyDiv w:val="1"/>
      <w:marLeft w:val="0"/>
      <w:marRight w:val="0"/>
      <w:marTop w:val="0"/>
      <w:marBottom w:val="0"/>
      <w:divBdr>
        <w:top w:val="none" w:sz="0" w:space="0" w:color="auto"/>
        <w:left w:val="none" w:sz="0" w:space="0" w:color="auto"/>
        <w:bottom w:val="none" w:sz="0" w:space="0" w:color="auto"/>
        <w:right w:val="none" w:sz="0" w:space="0" w:color="auto"/>
      </w:divBdr>
    </w:div>
    <w:div w:id="616914786">
      <w:bodyDiv w:val="1"/>
      <w:marLeft w:val="0"/>
      <w:marRight w:val="0"/>
      <w:marTop w:val="0"/>
      <w:marBottom w:val="0"/>
      <w:divBdr>
        <w:top w:val="none" w:sz="0" w:space="0" w:color="auto"/>
        <w:left w:val="none" w:sz="0" w:space="0" w:color="auto"/>
        <w:bottom w:val="none" w:sz="0" w:space="0" w:color="auto"/>
        <w:right w:val="none" w:sz="0" w:space="0" w:color="auto"/>
      </w:divBdr>
    </w:div>
    <w:div w:id="639069689">
      <w:bodyDiv w:val="1"/>
      <w:marLeft w:val="0"/>
      <w:marRight w:val="0"/>
      <w:marTop w:val="0"/>
      <w:marBottom w:val="0"/>
      <w:divBdr>
        <w:top w:val="none" w:sz="0" w:space="0" w:color="auto"/>
        <w:left w:val="none" w:sz="0" w:space="0" w:color="auto"/>
        <w:bottom w:val="none" w:sz="0" w:space="0" w:color="auto"/>
        <w:right w:val="none" w:sz="0" w:space="0" w:color="auto"/>
      </w:divBdr>
    </w:div>
    <w:div w:id="639574264">
      <w:bodyDiv w:val="1"/>
      <w:marLeft w:val="0"/>
      <w:marRight w:val="0"/>
      <w:marTop w:val="0"/>
      <w:marBottom w:val="0"/>
      <w:divBdr>
        <w:top w:val="none" w:sz="0" w:space="0" w:color="auto"/>
        <w:left w:val="none" w:sz="0" w:space="0" w:color="auto"/>
        <w:bottom w:val="none" w:sz="0" w:space="0" w:color="auto"/>
        <w:right w:val="none" w:sz="0" w:space="0" w:color="auto"/>
      </w:divBdr>
    </w:div>
    <w:div w:id="642154482">
      <w:bodyDiv w:val="1"/>
      <w:marLeft w:val="0"/>
      <w:marRight w:val="0"/>
      <w:marTop w:val="0"/>
      <w:marBottom w:val="0"/>
      <w:divBdr>
        <w:top w:val="none" w:sz="0" w:space="0" w:color="auto"/>
        <w:left w:val="none" w:sz="0" w:space="0" w:color="auto"/>
        <w:bottom w:val="none" w:sz="0" w:space="0" w:color="auto"/>
        <w:right w:val="none" w:sz="0" w:space="0" w:color="auto"/>
      </w:divBdr>
    </w:div>
    <w:div w:id="673579130">
      <w:bodyDiv w:val="1"/>
      <w:marLeft w:val="0"/>
      <w:marRight w:val="0"/>
      <w:marTop w:val="0"/>
      <w:marBottom w:val="0"/>
      <w:divBdr>
        <w:top w:val="none" w:sz="0" w:space="0" w:color="auto"/>
        <w:left w:val="none" w:sz="0" w:space="0" w:color="auto"/>
        <w:bottom w:val="none" w:sz="0" w:space="0" w:color="auto"/>
        <w:right w:val="none" w:sz="0" w:space="0" w:color="auto"/>
      </w:divBdr>
    </w:div>
    <w:div w:id="680937148">
      <w:bodyDiv w:val="1"/>
      <w:marLeft w:val="0"/>
      <w:marRight w:val="0"/>
      <w:marTop w:val="0"/>
      <w:marBottom w:val="0"/>
      <w:divBdr>
        <w:top w:val="none" w:sz="0" w:space="0" w:color="auto"/>
        <w:left w:val="none" w:sz="0" w:space="0" w:color="auto"/>
        <w:bottom w:val="none" w:sz="0" w:space="0" w:color="auto"/>
        <w:right w:val="none" w:sz="0" w:space="0" w:color="auto"/>
      </w:divBdr>
    </w:div>
    <w:div w:id="716392616">
      <w:bodyDiv w:val="1"/>
      <w:marLeft w:val="0"/>
      <w:marRight w:val="0"/>
      <w:marTop w:val="0"/>
      <w:marBottom w:val="0"/>
      <w:divBdr>
        <w:top w:val="none" w:sz="0" w:space="0" w:color="auto"/>
        <w:left w:val="none" w:sz="0" w:space="0" w:color="auto"/>
        <w:bottom w:val="none" w:sz="0" w:space="0" w:color="auto"/>
        <w:right w:val="none" w:sz="0" w:space="0" w:color="auto"/>
      </w:divBdr>
    </w:div>
    <w:div w:id="734744169">
      <w:bodyDiv w:val="1"/>
      <w:marLeft w:val="0"/>
      <w:marRight w:val="0"/>
      <w:marTop w:val="0"/>
      <w:marBottom w:val="0"/>
      <w:divBdr>
        <w:top w:val="none" w:sz="0" w:space="0" w:color="auto"/>
        <w:left w:val="none" w:sz="0" w:space="0" w:color="auto"/>
        <w:bottom w:val="none" w:sz="0" w:space="0" w:color="auto"/>
        <w:right w:val="none" w:sz="0" w:space="0" w:color="auto"/>
      </w:divBdr>
    </w:div>
    <w:div w:id="752747247">
      <w:bodyDiv w:val="1"/>
      <w:marLeft w:val="0"/>
      <w:marRight w:val="0"/>
      <w:marTop w:val="0"/>
      <w:marBottom w:val="0"/>
      <w:divBdr>
        <w:top w:val="none" w:sz="0" w:space="0" w:color="auto"/>
        <w:left w:val="none" w:sz="0" w:space="0" w:color="auto"/>
        <w:bottom w:val="none" w:sz="0" w:space="0" w:color="auto"/>
        <w:right w:val="none" w:sz="0" w:space="0" w:color="auto"/>
      </w:divBdr>
    </w:div>
    <w:div w:id="813716939">
      <w:bodyDiv w:val="1"/>
      <w:marLeft w:val="0"/>
      <w:marRight w:val="0"/>
      <w:marTop w:val="0"/>
      <w:marBottom w:val="0"/>
      <w:divBdr>
        <w:top w:val="none" w:sz="0" w:space="0" w:color="auto"/>
        <w:left w:val="none" w:sz="0" w:space="0" w:color="auto"/>
        <w:bottom w:val="none" w:sz="0" w:space="0" w:color="auto"/>
        <w:right w:val="none" w:sz="0" w:space="0" w:color="auto"/>
      </w:divBdr>
    </w:div>
    <w:div w:id="859247298">
      <w:bodyDiv w:val="1"/>
      <w:marLeft w:val="0"/>
      <w:marRight w:val="0"/>
      <w:marTop w:val="0"/>
      <w:marBottom w:val="0"/>
      <w:divBdr>
        <w:top w:val="none" w:sz="0" w:space="0" w:color="auto"/>
        <w:left w:val="none" w:sz="0" w:space="0" w:color="auto"/>
        <w:bottom w:val="none" w:sz="0" w:space="0" w:color="auto"/>
        <w:right w:val="none" w:sz="0" w:space="0" w:color="auto"/>
      </w:divBdr>
    </w:div>
    <w:div w:id="873231807">
      <w:bodyDiv w:val="1"/>
      <w:marLeft w:val="0"/>
      <w:marRight w:val="0"/>
      <w:marTop w:val="0"/>
      <w:marBottom w:val="0"/>
      <w:divBdr>
        <w:top w:val="none" w:sz="0" w:space="0" w:color="auto"/>
        <w:left w:val="none" w:sz="0" w:space="0" w:color="auto"/>
        <w:bottom w:val="none" w:sz="0" w:space="0" w:color="auto"/>
        <w:right w:val="none" w:sz="0" w:space="0" w:color="auto"/>
      </w:divBdr>
    </w:div>
    <w:div w:id="884220950">
      <w:bodyDiv w:val="1"/>
      <w:marLeft w:val="0"/>
      <w:marRight w:val="0"/>
      <w:marTop w:val="0"/>
      <w:marBottom w:val="0"/>
      <w:divBdr>
        <w:top w:val="none" w:sz="0" w:space="0" w:color="auto"/>
        <w:left w:val="none" w:sz="0" w:space="0" w:color="auto"/>
        <w:bottom w:val="none" w:sz="0" w:space="0" w:color="auto"/>
        <w:right w:val="none" w:sz="0" w:space="0" w:color="auto"/>
      </w:divBdr>
    </w:div>
    <w:div w:id="922835339">
      <w:bodyDiv w:val="1"/>
      <w:marLeft w:val="0"/>
      <w:marRight w:val="0"/>
      <w:marTop w:val="0"/>
      <w:marBottom w:val="0"/>
      <w:divBdr>
        <w:top w:val="none" w:sz="0" w:space="0" w:color="auto"/>
        <w:left w:val="none" w:sz="0" w:space="0" w:color="auto"/>
        <w:bottom w:val="none" w:sz="0" w:space="0" w:color="auto"/>
        <w:right w:val="none" w:sz="0" w:space="0" w:color="auto"/>
      </w:divBdr>
    </w:div>
    <w:div w:id="928469391">
      <w:bodyDiv w:val="1"/>
      <w:marLeft w:val="0"/>
      <w:marRight w:val="0"/>
      <w:marTop w:val="0"/>
      <w:marBottom w:val="0"/>
      <w:divBdr>
        <w:top w:val="none" w:sz="0" w:space="0" w:color="auto"/>
        <w:left w:val="none" w:sz="0" w:space="0" w:color="auto"/>
        <w:bottom w:val="none" w:sz="0" w:space="0" w:color="auto"/>
        <w:right w:val="none" w:sz="0" w:space="0" w:color="auto"/>
      </w:divBdr>
    </w:div>
    <w:div w:id="935748708">
      <w:bodyDiv w:val="1"/>
      <w:marLeft w:val="0"/>
      <w:marRight w:val="0"/>
      <w:marTop w:val="0"/>
      <w:marBottom w:val="0"/>
      <w:divBdr>
        <w:top w:val="none" w:sz="0" w:space="0" w:color="auto"/>
        <w:left w:val="none" w:sz="0" w:space="0" w:color="auto"/>
        <w:bottom w:val="none" w:sz="0" w:space="0" w:color="auto"/>
        <w:right w:val="none" w:sz="0" w:space="0" w:color="auto"/>
      </w:divBdr>
    </w:div>
    <w:div w:id="943194799">
      <w:bodyDiv w:val="1"/>
      <w:marLeft w:val="0"/>
      <w:marRight w:val="0"/>
      <w:marTop w:val="0"/>
      <w:marBottom w:val="0"/>
      <w:divBdr>
        <w:top w:val="none" w:sz="0" w:space="0" w:color="auto"/>
        <w:left w:val="none" w:sz="0" w:space="0" w:color="auto"/>
        <w:bottom w:val="none" w:sz="0" w:space="0" w:color="auto"/>
        <w:right w:val="none" w:sz="0" w:space="0" w:color="auto"/>
      </w:divBdr>
    </w:div>
    <w:div w:id="948128164">
      <w:bodyDiv w:val="1"/>
      <w:marLeft w:val="0"/>
      <w:marRight w:val="0"/>
      <w:marTop w:val="0"/>
      <w:marBottom w:val="0"/>
      <w:divBdr>
        <w:top w:val="none" w:sz="0" w:space="0" w:color="auto"/>
        <w:left w:val="none" w:sz="0" w:space="0" w:color="auto"/>
        <w:bottom w:val="none" w:sz="0" w:space="0" w:color="auto"/>
        <w:right w:val="none" w:sz="0" w:space="0" w:color="auto"/>
      </w:divBdr>
    </w:div>
    <w:div w:id="971325475">
      <w:bodyDiv w:val="1"/>
      <w:marLeft w:val="0"/>
      <w:marRight w:val="0"/>
      <w:marTop w:val="0"/>
      <w:marBottom w:val="0"/>
      <w:divBdr>
        <w:top w:val="none" w:sz="0" w:space="0" w:color="auto"/>
        <w:left w:val="none" w:sz="0" w:space="0" w:color="auto"/>
        <w:bottom w:val="none" w:sz="0" w:space="0" w:color="auto"/>
        <w:right w:val="none" w:sz="0" w:space="0" w:color="auto"/>
      </w:divBdr>
    </w:div>
    <w:div w:id="980693707">
      <w:bodyDiv w:val="1"/>
      <w:marLeft w:val="0"/>
      <w:marRight w:val="0"/>
      <w:marTop w:val="0"/>
      <w:marBottom w:val="0"/>
      <w:divBdr>
        <w:top w:val="none" w:sz="0" w:space="0" w:color="auto"/>
        <w:left w:val="none" w:sz="0" w:space="0" w:color="auto"/>
        <w:bottom w:val="none" w:sz="0" w:space="0" w:color="auto"/>
        <w:right w:val="none" w:sz="0" w:space="0" w:color="auto"/>
      </w:divBdr>
    </w:div>
    <w:div w:id="998655056">
      <w:bodyDiv w:val="1"/>
      <w:marLeft w:val="0"/>
      <w:marRight w:val="0"/>
      <w:marTop w:val="0"/>
      <w:marBottom w:val="0"/>
      <w:divBdr>
        <w:top w:val="none" w:sz="0" w:space="0" w:color="auto"/>
        <w:left w:val="none" w:sz="0" w:space="0" w:color="auto"/>
        <w:bottom w:val="none" w:sz="0" w:space="0" w:color="auto"/>
        <w:right w:val="none" w:sz="0" w:space="0" w:color="auto"/>
      </w:divBdr>
    </w:div>
    <w:div w:id="1009523288">
      <w:bodyDiv w:val="1"/>
      <w:marLeft w:val="0"/>
      <w:marRight w:val="0"/>
      <w:marTop w:val="0"/>
      <w:marBottom w:val="0"/>
      <w:divBdr>
        <w:top w:val="none" w:sz="0" w:space="0" w:color="auto"/>
        <w:left w:val="none" w:sz="0" w:space="0" w:color="auto"/>
        <w:bottom w:val="none" w:sz="0" w:space="0" w:color="auto"/>
        <w:right w:val="none" w:sz="0" w:space="0" w:color="auto"/>
      </w:divBdr>
    </w:div>
    <w:div w:id="1013993772">
      <w:bodyDiv w:val="1"/>
      <w:marLeft w:val="0"/>
      <w:marRight w:val="0"/>
      <w:marTop w:val="0"/>
      <w:marBottom w:val="0"/>
      <w:divBdr>
        <w:top w:val="none" w:sz="0" w:space="0" w:color="auto"/>
        <w:left w:val="none" w:sz="0" w:space="0" w:color="auto"/>
        <w:bottom w:val="none" w:sz="0" w:space="0" w:color="auto"/>
        <w:right w:val="none" w:sz="0" w:space="0" w:color="auto"/>
      </w:divBdr>
    </w:div>
    <w:div w:id="1052121123">
      <w:bodyDiv w:val="1"/>
      <w:marLeft w:val="0"/>
      <w:marRight w:val="0"/>
      <w:marTop w:val="0"/>
      <w:marBottom w:val="0"/>
      <w:divBdr>
        <w:top w:val="none" w:sz="0" w:space="0" w:color="auto"/>
        <w:left w:val="none" w:sz="0" w:space="0" w:color="auto"/>
        <w:bottom w:val="none" w:sz="0" w:space="0" w:color="auto"/>
        <w:right w:val="none" w:sz="0" w:space="0" w:color="auto"/>
      </w:divBdr>
    </w:div>
    <w:div w:id="1067344872">
      <w:bodyDiv w:val="1"/>
      <w:marLeft w:val="0"/>
      <w:marRight w:val="0"/>
      <w:marTop w:val="0"/>
      <w:marBottom w:val="0"/>
      <w:divBdr>
        <w:top w:val="none" w:sz="0" w:space="0" w:color="auto"/>
        <w:left w:val="none" w:sz="0" w:space="0" w:color="auto"/>
        <w:bottom w:val="none" w:sz="0" w:space="0" w:color="auto"/>
        <w:right w:val="none" w:sz="0" w:space="0" w:color="auto"/>
      </w:divBdr>
    </w:div>
    <w:div w:id="1068651753">
      <w:bodyDiv w:val="1"/>
      <w:marLeft w:val="0"/>
      <w:marRight w:val="0"/>
      <w:marTop w:val="0"/>
      <w:marBottom w:val="0"/>
      <w:divBdr>
        <w:top w:val="none" w:sz="0" w:space="0" w:color="auto"/>
        <w:left w:val="none" w:sz="0" w:space="0" w:color="auto"/>
        <w:bottom w:val="none" w:sz="0" w:space="0" w:color="auto"/>
        <w:right w:val="none" w:sz="0" w:space="0" w:color="auto"/>
      </w:divBdr>
    </w:div>
    <w:div w:id="1080636475">
      <w:bodyDiv w:val="1"/>
      <w:marLeft w:val="0"/>
      <w:marRight w:val="0"/>
      <w:marTop w:val="0"/>
      <w:marBottom w:val="0"/>
      <w:divBdr>
        <w:top w:val="none" w:sz="0" w:space="0" w:color="auto"/>
        <w:left w:val="none" w:sz="0" w:space="0" w:color="auto"/>
        <w:bottom w:val="none" w:sz="0" w:space="0" w:color="auto"/>
        <w:right w:val="none" w:sz="0" w:space="0" w:color="auto"/>
      </w:divBdr>
    </w:div>
    <w:div w:id="1193032265">
      <w:bodyDiv w:val="1"/>
      <w:marLeft w:val="0"/>
      <w:marRight w:val="0"/>
      <w:marTop w:val="0"/>
      <w:marBottom w:val="0"/>
      <w:divBdr>
        <w:top w:val="none" w:sz="0" w:space="0" w:color="auto"/>
        <w:left w:val="none" w:sz="0" w:space="0" w:color="auto"/>
        <w:bottom w:val="none" w:sz="0" w:space="0" w:color="auto"/>
        <w:right w:val="none" w:sz="0" w:space="0" w:color="auto"/>
      </w:divBdr>
    </w:div>
    <w:div w:id="1212376424">
      <w:bodyDiv w:val="1"/>
      <w:marLeft w:val="0"/>
      <w:marRight w:val="0"/>
      <w:marTop w:val="0"/>
      <w:marBottom w:val="0"/>
      <w:divBdr>
        <w:top w:val="none" w:sz="0" w:space="0" w:color="auto"/>
        <w:left w:val="none" w:sz="0" w:space="0" w:color="auto"/>
        <w:bottom w:val="none" w:sz="0" w:space="0" w:color="auto"/>
        <w:right w:val="none" w:sz="0" w:space="0" w:color="auto"/>
      </w:divBdr>
    </w:div>
    <w:div w:id="1231388041">
      <w:bodyDiv w:val="1"/>
      <w:marLeft w:val="0"/>
      <w:marRight w:val="0"/>
      <w:marTop w:val="0"/>
      <w:marBottom w:val="0"/>
      <w:divBdr>
        <w:top w:val="none" w:sz="0" w:space="0" w:color="auto"/>
        <w:left w:val="none" w:sz="0" w:space="0" w:color="auto"/>
        <w:bottom w:val="none" w:sz="0" w:space="0" w:color="auto"/>
        <w:right w:val="none" w:sz="0" w:space="0" w:color="auto"/>
      </w:divBdr>
    </w:div>
    <w:div w:id="1233539459">
      <w:bodyDiv w:val="1"/>
      <w:marLeft w:val="0"/>
      <w:marRight w:val="0"/>
      <w:marTop w:val="0"/>
      <w:marBottom w:val="0"/>
      <w:divBdr>
        <w:top w:val="none" w:sz="0" w:space="0" w:color="auto"/>
        <w:left w:val="none" w:sz="0" w:space="0" w:color="auto"/>
        <w:bottom w:val="none" w:sz="0" w:space="0" w:color="auto"/>
        <w:right w:val="none" w:sz="0" w:space="0" w:color="auto"/>
      </w:divBdr>
    </w:div>
    <w:div w:id="1240022036">
      <w:bodyDiv w:val="1"/>
      <w:marLeft w:val="0"/>
      <w:marRight w:val="0"/>
      <w:marTop w:val="0"/>
      <w:marBottom w:val="0"/>
      <w:divBdr>
        <w:top w:val="none" w:sz="0" w:space="0" w:color="auto"/>
        <w:left w:val="none" w:sz="0" w:space="0" w:color="auto"/>
        <w:bottom w:val="none" w:sz="0" w:space="0" w:color="auto"/>
        <w:right w:val="none" w:sz="0" w:space="0" w:color="auto"/>
      </w:divBdr>
    </w:div>
    <w:div w:id="1272006811">
      <w:bodyDiv w:val="1"/>
      <w:marLeft w:val="0"/>
      <w:marRight w:val="0"/>
      <w:marTop w:val="0"/>
      <w:marBottom w:val="0"/>
      <w:divBdr>
        <w:top w:val="none" w:sz="0" w:space="0" w:color="auto"/>
        <w:left w:val="none" w:sz="0" w:space="0" w:color="auto"/>
        <w:bottom w:val="none" w:sz="0" w:space="0" w:color="auto"/>
        <w:right w:val="none" w:sz="0" w:space="0" w:color="auto"/>
      </w:divBdr>
    </w:div>
    <w:div w:id="1279483492">
      <w:bodyDiv w:val="1"/>
      <w:marLeft w:val="0"/>
      <w:marRight w:val="0"/>
      <w:marTop w:val="0"/>
      <w:marBottom w:val="0"/>
      <w:divBdr>
        <w:top w:val="none" w:sz="0" w:space="0" w:color="auto"/>
        <w:left w:val="none" w:sz="0" w:space="0" w:color="auto"/>
        <w:bottom w:val="none" w:sz="0" w:space="0" w:color="auto"/>
        <w:right w:val="none" w:sz="0" w:space="0" w:color="auto"/>
      </w:divBdr>
    </w:div>
    <w:div w:id="1326276904">
      <w:bodyDiv w:val="1"/>
      <w:marLeft w:val="0"/>
      <w:marRight w:val="0"/>
      <w:marTop w:val="0"/>
      <w:marBottom w:val="0"/>
      <w:divBdr>
        <w:top w:val="none" w:sz="0" w:space="0" w:color="auto"/>
        <w:left w:val="none" w:sz="0" w:space="0" w:color="auto"/>
        <w:bottom w:val="none" w:sz="0" w:space="0" w:color="auto"/>
        <w:right w:val="none" w:sz="0" w:space="0" w:color="auto"/>
      </w:divBdr>
    </w:div>
    <w:div w:id="1369914140">
      <w:bodyDiv w:val="1"/>
      <w:marLeft w:val="0"/>
      <w:marRight w:val="0"/>
      <w:marTop w:val="0"/>
      <w:marBottom w:val="0"/>
      <w:divBdr>
        <w:top w:val="none" w:sz="0" w:space="0" w:color="auto"/>
        <w:left w:val="none" w:sz="0" w:space="0" w:color="auto"/>
        <w:bottom w:val="none" w:sz="0" w:space="0" w:color="auto"/>
        <w:right w:val="none" w:sz="0" w:space="0" w:color="auto"/>
      </w:divBdr>
    </w:div>
    <w:div w:id="1394966154">
      <w:bodyDiv w:val="1"/>
      <w:marLeft w:val="0"/>
      <w:marRight w:val="0"/>
      <w:marTop w:val="0"/>
      <w:marBottom w:val="0"/>
      <w:divBdr>
        <w:top w:val="none" w:sz="0" w:space="0" w:color="auto"/>
        <w:left w:val="none" w:sz="0" w:space="0" w:color="auto"/>
        <w:bottom w:val="none" w:sz="0" w:space="0" w:color="auto"/>
        <w:right w:val="none" w:sz="0" w:space="0" w:color="auto"/>
      </w:divBdr>
    </w:div>
    <w:div w:id="1396585262">
      <w:bodyDiv w:val="1"/>
      <w:marLeft w:val="0"/>
      <w:marRight w:val="0"/>
      <w:marTop w:val="0"/>
      <w:marBottom w:val="0"/>
      <w:divBdr>
        <w:top w:val="none" w:sz="0" w:space="0" w:color="auto"/>
        <w:left w:val="none" w:sz="0" w:space="0" w:color="auto"/>
        <w:bottom w:val="none" w:sz="0" w:space="0" w:color="auto"/>
        <w:right w:val="none" w:sz="0" w:space="0" w:color="auto"/>
      </w:divBdr>
    </w:div>
    <w:div w:id="1410347825">
      <w:bodyDiv w:val="1"/>
      <w:marLeft w:val="0"/>
      <w:marRight w:val="0"/>
      <w:marTop w:val="0"/>
      <w:marBottom w:val="0"/>
      <w:divBdr>
        <w:top w:val="none" w:sz="0" w:space="0" w:color="auto"/>
        <w:left w:val="none" w:sz="0" w:space="0" w:color="auto"/>
        <w:bottom w:val="none" w:sz="0" w:space="0" w:color="auto"/>
        <w:right w:val="none" w:sz="0" w:space="0" w:color="auto"/>
      </w:divBdr>
    </w:div>
    <w:div w:id="1416122985">
      <w:bodyDiv w:val="1"/>
      <w:marLeft w:val="0"/>
      <w:marRight w:val="0"/>
      <w:marTop w:val="0"/>
      <w:marBottom w:val="0"/>
      <w:divBdr>
        <w:top w:val="none" w:sz="0" w:space="0" w:color="auto"/>
        <w:left w:val="none" w:sz="0" w:space="0" w:color="auto"/>
        <w:bottom w:val="none" w:sz="0" w:space="0" w:color="auto"/>
        <w:right w:val="none" w:sz="0" w:space="0" w:color="auto"/>
      </w:divBdr>
    </w:div>
    <w:div w:id="1435201799">
      <w:bodyDiv w:val="1"/>
      <w:marLeft w:val="0"/>
      <w:marRight w:val="0"/>
      <w:marTop w:val="0"/>
      <w:marBottom w:val="0"/>
      <w:divBdr>
        <w:top w:val="none" w:sz="0" w:space="0" w:color="auto"/>
        <w:left w:val="none" w:sz="0" w:space="0" w:color="auto"/>
        <w:bottom w:val="none" w:sz="0" w:space="0" w:color="auto"/>
        <w:right w:val="none" w:sz="0" w:space="0" w:color="auto"/>
      </w:divBdr>
    </w:div>
    <w:div w:id="1457483032">
      <w:bodyDiv w:val="1"/>
      <w:marLeft w:val="0"/>
      <w:marRight w:val="0"/>
      <w:marTop w:val="0"/>
      <w:marBottom w:val="0"/>
      <w:divBdr>
        <w:top w:val="none" w:sz="0" w:space="0" w:color="auto"/>
        <w:left w:val="none" w:sz="0" w:space="0" w:color="auto"/>
        <w:bottom w:val="none" w:sz="0" w:space="0" w:color="auto"/>
        <w:right w:val="none" w:sz="0" w:space="0" w:color="auto"/>
      </w:divBdr>
    </w:div>
    <w:div w:id="1515419624">
      <w:bodyDiv w:val="1"/>
      <w:marLeft w:val="0"/>
      <w:marRight w:val="0"/>
      <w:marTop w:val="0"/>
      <w:marBottom w:val="0"/>
      <w:divBdr>
        <w:top w:val="none" w:sz="0" w:space="0" w:color="auto"/>
        <w:left w:val="none" w:sz="0" w:space="0" w:color="auto"/>
        <w:bottom w:val="none" w:sz="0" w:space="0" w:color="auto"/>
        <w:right w:val="none" w:sz="0" w:space="0" w:color="auto"/>
      </w:divBdr>
    </w:div>
    <w:div w:id="1549145770">
      <w:bodyDiv w:val="1"/>
      <w:marLeft w:val="0"/>
      <w:marRight w:val="0"/>
      <w:marTop w:val="0"/>
      <w:marBottom w:val="0"/>
      <w:divBdr>
        <w:top w:val="none" w:sz="0" w:space="0" w:color="auto"/>
        <w:left w:val="none" w:sz="0" w:space="0" w:color="auto"/>
        <w:bottom w:val="none" w:sz="0" w:space="0" w:color="auto"/>
        <w:right w:val="none" w:sz="0" w:space="0" w:color="auto"/>
      </w:divBdr>
    </w:div>
    <w:div w:id="1565796261">
      <w:bodyDiv w:val="1"/>
      <w:marLeft w:val="0"/>
      <w:marRight w:val="0"/>
      <w:marTop w:val="0"/>
      <w:marBottom w:val="0"/>
      <w:divBdr>
        <w:top w:val="none" w:sz="0" w:space="0" w:color="auto"/>
        <w:left w:val="none" w:sz="0" w:space="0" w:color="auto"/>
        <w:bottom w:val="none" w:sz="0" w:space="0" w:color="auto"/>
        <w:right w:val="none" w:sz="0" w:space="0" w:color="auto"/>
      </w:divBdr>
    </w:div>
    <w:div w:id="1589919235">
      <w:bodyDiv w:val="1"/>
      <w:marLeft w:val="0"/>
      <w:marRight w:val="0"/>
      <w:marTop w:val="0"/>
      <w:marBottom w:val="0"/>
      <w:divBdr>
        <w:top w:val="none" w:sz="0" w:space="0" w:color="auto"/>
        <w:left w:val="none" w:sz="0" w:space="0" w:color="auto"/>
        <w:bottom w:val="none" w:sz="0" w:space="0" w:color="auto"/>
        <w:right w:val="none" w:sz="0" w:space="0" w:color="auto"/>
      </w:divBdr>
    </w:div>
    <w:div w:id="1621256330">
      <w:bodyDiv w:val="1"/>
      <w:marLeft w:val="0"/>
      <w:marRight w:val="0"/>
      <w:marTop w:val="0"/>
      <w:marBottom w:val="0"/>
      <w:divBdr>
        <w:top w:val="none" w:sz="0" w:space="0" w:color="auto"/>
        <w:left w:val="none" w:sz="0" w:space="0" w:color="auto"/>
        <w:bottom w:val="none" w:sz="0" w:space="0" w:color="auto"/>
        <w:right w:val="none" w:sz="0" w:space="0" w:color="auto"/>
      </w:divBdr>
    </w:div>
    <w:div w:id="1699891714">
      <w:bodyDiv w:val="1"/>
      <w:marLeft w:val="0"/>
      <w:marRight w:val="0"/>
      <w:marTop w:val="0"/>
      <w:marBottom w:val="0"/>
      <w:divBdr>
        <w:top w:val="none" w:sz="0" w:space="0" w:color="auto"/>
        <w:left w:val="none" w:sz="0" w:space="0" w:color="auto"/>
        <w:bottom w:val="none" w:sz="0" w:space="0" w:color="auto"/>
        <w:right w:val="none" w:sz="0" w:space="0" w:color="auto"/>
      </w:divBdr>
    </w:div>
    <w:div w:id="1729524954">
      <w:bodyDiv w:val="1"/>
      <w:marLeft w:val="0"/>
      <w:marRight w:val="0"/>
      <w:marTop w:val="0"/>
      <w:marBottom w:val="0"/>
      <w:divBdr>
        <w:top w:val="none" w:sz="0" w:space="0" w:color="auto"/>
        <w:left w:val="none" w:sz="0" w:space="0" w:color="auto"/>
        <w:bottom w:val="none" w:sz="0" w:space="0" w:color="auto"/>
        <w:right w:val="none" w:sz="0" w:space="0" w:color="auto"/>
      </w:divBdr>
    </w:div>
    <w:div w:id="1742630262">
      <w:bodyDiv w:val="1"/>
      <w:marLeft w:val="0"/>
      <w:marRight w:val="0"/>
      <w:marTop w:val="0"/>
      <w:marBottom w:val="0"/>
      <w:divBdr>
        <w:top w:val="none" w:sz="0" w:space="0" w:color="auto"/>
        <w:left w:val="none" w:sz="0" w:space="0" w:color="auto"/>
        <w:bottom w:val="none" w:sz="0" w:space="0" w:color="auto"/>
        <w:right w:val="none" w:sz="0" w:space="0" w:color="auto"/>
      </w:divBdr>
    </w:div>
    <w:div w:id="1780681675">
      <w:bodyDiv w:val="1"/>
      <w:marLeft w:val="0"/>
      <w:marRight w:val="0"/>
      <w:marTop w:val="0"/>
      <w:marBottom w:val="0"/>
      <w:divBdr>
        <w:top w:val="none" w:sz="0" w:space="0" w:color="auto"/>
        <w:left w:val="none" w:sz="0" w:space="0" w:color="auto"/>
        <w:bottom w:val="none" w:sz="0" w:space="0" w:color="auto"/>
        <w:right w:val="none" w:sz="0" w:space="0" w:color="auto"/>
      </w:divBdr>
    </w:div>
    <w:div w:id="1800293083">
      <w:bodyDiv w:val="1"/>
      <w:marLeft w:val="0"/>
      <w:marRight w:val="0"/>
      <w:marTop w:val="0"/>
      <w:marBottom w:val="0"/>
      <w:divBdr>
        <w:top w:val="none" w:sz="0" w:space="0" w:color="auto"/>
        <w:left w:val="none" w:sz="0" w:space="0" w:color="auto"/>
        <w:bottom w:val="none" w:sz="0" w:space="0" w:color="auto"/>
        <w:right w:val="none" w:sz="0" w:space="0" w:color="auto"/>
      </w:divBdr>
    </w:div>
    <w:div w:id="1801419154">
      <w:bodyDiv w:val="1"/>
      <w:marLeft w:val="0"/>
      <w:marRight w:val="0"/>
      <w:marTop w:val="0"/>
      <w:marBottom w:val="0"/>
      <w:divBdr>
        <w:top w:val="none" w:sz="0" w:space="0" w:color="auto"/>
        <w:left w:val="none" w:sz="0" w:space="0" w:color="auto"/>
        <w:bottom w:val="none" w:sz="0" w:space="0" w:color="auto"/>
        <w:right w:val="none" w:sz="0" w:space="0" w:color="auto"/>
      </w:divBdr>
    </w:div>
    <w:div w:id="1838375078">
      <w:bodyDiv w:val="1"/>
      <w:marLeft w:val="0"/>
      <w:marRight w:val="0"/>
      <w:marTop w:val="0"/>
      <w:marBottom w:val="0"/>
      <w:divBdr>
        <w:top w:val="none" w:sz="0" w:space="0" w:color="auto"/>
        <w:left w:val="none" w:sz="0" w:space="0" w:color="auto"/>
        <w:bottom w:val="none" w:sz="0" w:space="0" w:color="auto"/>
        <w:right w:val="none" w:sz="0" w:space="0" w:color="auto"/>
      </w:divBdr>
    </w:div>
    <w:div w:id="1869877928">
      <w:bodyDiv w:val="1"/>
      <w:marLeft w:val="0"/>
      <w:marRight w:val="0"/>
      <w:marTop w:val="0"/>
      <w:marBottom w:val="0"/>
      <w:divBdr>
        <w:top w:val="none" w:sz="0" w:space="0" w:color="auto"/>
        <w:left w:val="none" w:sz="0" w:space="0" w:color="auto"/>
        <w:bottom w:val="none" w:sz="0" w:space="0" w:color="auto"/>
        <w:right w:val="none" w:sz="0" w:space="0" w:color="auto"/>
      </w:divBdr>
    </w:div>
    <w:div w:id="1885019140">
      <w:bodyDiv w:val="1"/>
      <w:marLeft w:val="0"/>
      <w:marRight w:val="0"/>
      <w:marTop w:val="0"/>
      <w:marBottom w:val="0"/>
      <w:divBdr>
        <w:top w:val="none" w:sz="0" w:space="0" w:color="auto"/>
        <w:left w:val="none" w:sz="0" w:space="0" w:color="auto"/>
        <w:bottom w:val="none" w:sz="0" w:space="0" w:color="auto"/>
        <w:right w:val="none" w:sz="0" w:space="0" w:color="auto"/>
      </w:divBdr>
    </w:div>
    <w:div w:id="1890338035">
      <w:bodyDiv w:val="1"/>
      <w:marLeft w:val="0"/>
      <w:marRight w:val="0"/>
      <w:marTop w:val="0"/>
      <w:marBottom w:val="0"/>
      <w:divBdr>
        <w:top w:val="none" w:sz="0" w:space="0" w:color="auto"/>
        <w:left w:val="none" w:sz="0" w:space="0" w:color="auto"/>
        <w:bottom w:val="none" w:sz="0" w:space="0" w:color="auto"/>
        <w:right w:val="none" w:sz="0" w:space="0" w:color="auto"/>
      </w:divBdr>
    </w:div>
    <w:div w:id="1918712879">
      <w:bodyDiv w:val="1"/>
      <w:marLeft w:val="0"/>
      <w:marRight w:val="0"/>
      <w:marTop w:val="0"/>
      <w:marBottom w:val="0"/>
      <w:divBdr>
        <w:top w:val="none" w:sz="0" w:space="0" w:color="auto"/>
        <w:left w:val="none" w:sz="0" w:space="0" w:color="auto"/>
        <w:bottom w:val="none" w:sz="0" w:space="0" w:color="auto"/>
        <w:right w:val="none" w:sz="0" w:space="0" w:color="auto"/>
      </w:divBdr>
    </w:div>
    <w:div w:id="1920822360">
      <w:bodyDiv w:val="1"/>
      <w:marLeft w:val="0"/>
      <w:marRight w:val="0"/>
      <w:marTop w:val="0"/>
      <w:marBottom w:val="0"/>
      <w:divBdr>
        <w:top w:val="none" w:sz="0" w:space="0" w:color="auto"/>
        <w:left w:val="none" w:sz="0" w:space="0" w:color="auto"/>
        <w:bottom w:val="none" w:sz="0" w:space="0" w:color="auto"/>
        <w:right w:val="none" w:sz="0" w:space="0" w:color="auto"/>
      </w:divBdr>
    </w:div>
    <w:div w:id="1921064985">
      <w:bodyDiv w:val="1"/>
      <w:marLeft w:val="0"/>
      <w:marRight w:val="0"/>
      <w:marTop w:val="0"/>
      <w:marBottom w:val="0"/>
      <w:divBdr>
        <w:top w:val="none" w:sz="0" w:space="0" w:color="auto"/>
        <w:left w:val="none" w:sz="0" w:space="0" w:color="auto"/>
        <w:bottom w:val="none" w:sz="0" w:space="0" w:color="auto"/>
        <w:right w:val="none" w:sz="0" w:space="0" w:color="auto"/>
      </w:divBdr>
    </w:div>
    <w:div w:id="2023389257">
      <w:bodyDiv w:val="1"/>
      <w:marLeft w:val="0"/>
      <w:marRight w:val="0"/>
      <w:marTop w:val="0"/>
      <w:marBottom w:val="0"/>
      <w:divBdr>
        <w:top w:val="none" w:sz="0" w:space="0" w:color="auto"/>
        <w:left w:val="none" w:sz="0" w:space="0" w:color="auto"/>
        <w:bottom w:val="none" w:sz="0" w:space="0" w:color="auto"/>
        <w:right w:val="none" w:sz="0" w:space="0" w:color="auto"/>
      </w:divBdr>
      <w:divsChild>
        <w:div w:id="146476815">
          <w:marLeft w:val="432"/>
          <w:marRight w:val="0"/>
          <w:marTop w:val="200"/>
          <w:marBottom w:val="0"/>
          <w:divBdr>
            <w:top w:val="none" w:sz="0" w:space="0" w:color="auto"/>
            <w:left w:val="none" w:sz="0" w:space="0" w:color="auto"/>
            <w:bottom w:val="none" w:sz="0" w:space="0" w:color="auto"/>
            <w:right w:val="none" w:sz="0" w:space="0" w:color="auto"/>
          </w:divBdr>
        </w:div>
        <w:div w:id="1563442500">
          <w:marLeft w:val="432"/>
          <w:marRight w:val="0"/>
          <w:marTop w:val="200"/>
          <w:marBottom w:val="0"/>
          <w:divBdr>
            <w:top w:val="none" w:sz="0" w:space="0" w:color="auto"/>
            <w:left w:val="none" w:sz="0" w:space="0" w:color="auto"/>
            <w:bottom w:val="none" w:sz="0" w:space="0" w:color="auto"/>
            <w:right w:val="none" w:sz="0" w:space="0" w:color="auto"/>
          </w:divBdr>
        </w:div>
        <w:div w:id="1929649878">
          <w:marLeft w:val="432"/>
          <w:marRight w:val="0"/>
          <w:marTop w:val="200"/>
          <w:marBottom w:val="0"/>
          <w:divBdr>
            <w:top w:val="none" w:sz="0" w:space="0" w:color="auto"/>
            <w:left w:val="none" w:sz="0" w:space="0" w:color="auto"/>
            <w:bottom w:val="none" w:sz="0" w:space="0" w:color="auto"/>
            <w:right w:val="none" w:sz="0" w:space="0" w:color="auto"/>
          </w:divBdr>
        </w:div>
        <w:div w:id="1662661470">
          <w:marLeft w:val="432"/>
          <w:marRight w:val="0"/>
          <w:marTop w:val="200"/>
          <w:marBottom w:val="0"/>
          <w:divBdr>
            <w:top w:val="none" w:sz="0" w:space="0" w:color="auto"/>
            <w:left w:val="none" w:sz="0" w:space="0" w:color="auto"/>
            <w:bottom w:val="none" w:sz="0" w:space="0" w:color="auto"/>
            <w:right w:val="none" w:sz="0" w:space="0" w:color="auto"/>
          </w:divBdr>
        </w:div>
        <w:div w:id="1781334650">
          <w:marLeft w:val="432"/>
          <w:marRight w:val="0"/>
          <w:marTop w:val="200"/>
          <w:marBottom w:val="0"/>
          <w:divBdr>
            <w:top w:val="none" w:sz="0" w:space="0" w:color="auto"/>
            <w:left w:val="none" w:sz="0" w:space="0" w:color="auto"/>
            <w:bottom w:val="none" w:sz="0" w:space="0" w:color="auto"/>
            <w:right w:val="none" w:sz="0" w:space="0" w:color="auto"/>
          </w:divBdr>
        </w:div>
      </w:divsChild>
    </w:div>
    <w:div w:id="2027051664">
      <w:bodyDiv w:val="1"/>
      <w:marLeft w:val="0"/>
      <w:marRight w:val="0"/>
      <w:marTop w:val="0"/>
      <w:marBottom w:val="0"/>
      <w:divBdr>
        <w:top w:val="none" w:sz="0" w:space="0" w:color="auto"/>
        <w:left w:val="none" w:sz="0" w:space="0" w:color="auto"/>
        <w:bottom w:val="none" w:sz="0" w:space="0" w:color="auto"/>
        <w:right w:val="none" w:sz="0" w:space="0" w:color="auto"/>
      </w:divBdr>
    </w:div>
    <w:div w:id="2065911984">
      <w:bodyDiv w:val="1"/>
      <w:marLeft w:val="0"/>
      <w:marRight w:val="0"/>
      <w:marTop w:val="0"/>
      <w:marBottom w:val="0"/>
      <w:divBdr>
        <w:top w:val="none" w:sz="0" w:space="0" w:color="auto"/>
        <w:left w:val="none" w:sz="0" w:space="0" w:color="auto"/>
        <w:bottom w:val="none" w:sz="0" w:space="0" w:color="auto"/>
        <w:right w:val="none" w:sz="0" w:space="0" w:color="auto"/>
      </w:divBdr>
    </w:div>
    <w:div w:id="2087611311">
      <w:bodyDiv w:val="1"/>
      <w:marLeft w:val="0"/>
      <w:marRight w:val="0"/>
      <w:marTop w:val="0"/>
      <w:marBottom w:val="0"/>
      <w:divBdr>
        <w:top w:val="none" w:sz="0" w:space="0" w:color="auto"/>
        <w:left w:val="none" w:sz="0" w:space="0" w:color="auto"/>
        <w:bottom w:val="none" w:sz="0" w:space="0" w:color="auto"/>
        <w:right w:val="none" w:sz="0" w:space="0" w:color="auto"/>
      </w:divBdr>
    </w:div>
    <w:div w:id="21239149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A1A813-63B0-4240-909B-2B5E68C7F269}">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80</TotalTime>
  <Pages>3</Pages>
  <Words>1035</Words>
  <Characters>5905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Geraldine CHIN</dc:creator>
  <cp:keywords/>
  <dc:description/>
  <cp:lastModifiedBy>Denis Fuh Chenwi</cp:lastModifiedBy>
  <cp:revision>17</cp:revision>
  <dcterms:created xsi:type="dcterms:W3CDTF">2025-11-12T12:33:00Z</dcterms:created>
  <dcterms:modified xsi:type="dcterms:W3CDTF">2025-11-12T13:57:00Z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f6bfc2a22f8a63830e8fb6c1b3b494fd51882ff6411982608aa5be0c5e261bcb</vt:lpwstr>
  </property>
</Properties>
</file>