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5.4pt;height:29.4pt" o:ole="" o:preferrelative="t" stroked="f">
            <v:imagedata r:id="rId8" o:title=""/>
          </v:rect>
          <o:OLEObject Type="Embed" ProgID="StaticMetafile" ShapeID="rectole0000000000" DrawAspect="Content" ObjectID="_1824555605"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D040BE" w:rsidRDefault="00F64818" w:rsidP="00C86453">
      <w:pPr>
        <w:spacing w:after="0" w:line="240" w:lineRule="auto"/>
        <w:jc w:val="center"/>
        <w:rPr>
          <w:rFonts w:asciiTheme="majorBidi" w:eastAsia="Times New Roman" w:hAnsiTheme="majorBidi" w:cstheme="majorBidi"/>
          <w:sz w:val="24"/>
          <w:szCs w:val="24"/>
        </w:rPr>
      </w:pPr>
      <w:r w:rsidRPr="00D040BE">
        <w:rPr>
          <w:rFonts w:asciiTheme="majorBidi" w:eastAsia="Times New Roman" w:hAnsiTheme="majorBidi" w:cstheme="majorBidi"/>
          <w:b/>
          <w:i/>
          <w:sz w:val="24"/>
          <w:szCs w:val="24"/>
        </w:rPr>
        <w:tab/>
      </w:r>
      <w:r w:rsidRPr="00D040BE">
        <w:rPr>
          <w:rFonts w:asciiTheme="majorBidi" w:eastAsia="Times New Roman" w:hAnsiTheme="majorBidi" w:cstheme="majorBidi"/>
          <w:sz w:val="24"/>
          <w:szCs w:val="24"/>
        </w:rPr>
        <w:t>United Nations Mission in South Sudan (UNMISS)</w:t>
      </w:r>
    </w:p>
    <w:p w14:paraId="4978B8C7" w14:textId="77777777" w:rsidR="00D3755C" w:rsidRPr="00D040BE" w:rsidRDefault="00D3755C" w:rsidP="00C86453">
      <w:pPr>
        <w:spacing w:after="0" w:line="240" w:lineRule="auto"/>
        <w:jc w:val="center"/>
        <w:rPr>
          <w:rFonts w:asciiTheme="majorBidi" w:eastAsia="Times New Roman" w:hAnsiTheme="majorBidi" w:cstheme="majorBidi"/>
          <w:b/>
          <w:sz w:val="24"/>
          <w:szCs w:val="24"/>
        </w:rPr>
      </w:pPr>
    </w:p>
    <w:p w14:paraId="15C21A08" w14:textId="039B4AAC" w:rsidR="00F64818" w:rsidRPr="00D040BE" w:rsidRDefault="00F64818" w:rsidP="00C86453">
      <w:pPr>
        <w:spacing w:after="0" w:line="240" w:lineRule="auto"/>
        <w:jc w:val="center"/>
        <w:rPr>
          <w:rFonts w:asciiTheme="majorBidi" w:eastAsia="Times New Roman" w:hAnsiTheme="majorBidi" w:cstheme="majorBidi"/>
          <w:b/>
          <w:sz w:val="24"/>
          <w:szCs w:val="24"/>
        </w:rPr>
      </w:pPr>
      <w:r w:rsidRPr="00D040BE">
        <w:rPr>
          <w:rFonts w:asciiTheme="majorBidi" w:eastAsia="Times New Roman" w:hAnsiTheme="majorBidi" w:cstheme="majorBidi"/>
          <w:b/>
          <w:sz w:val="24"/>
          <w:szCs w:val="24"/>
        </w:rPr>
        <w:t>Human Rights Division</w:t>
      </w:r>
      <w:r w:rsidR="00C86453" w:rsidRPr="00D040BE">
        <w:rPr>
          <w:rFonts w:asciiTheme="majorBidi" w:eastAsia="Times New Roman" w:hAnsiTheme="majorBidi" w:cstheme="majorBidi"/>
          <w:b/>
          <w:sz w:val="24"/>
          <w:szCs w:val="24"/>
        </w:rPr>
        <w:t xml:space="preserve"> (HRD)</w:t>
      </w:r>
    </w:p>
    <w:p w14:paraId="526D6711" w14:textId="77777777" w:rsidR="00F64818" w:rsidRPr="00D040BE" w:rsidRDefault="00F64818" w:rsidP="00C86453">
      <w:pPr>
        <w:spacing w:after="0" w:line="240" w:lineRule="auto"/>
        <w:jc w:val="center"/>
        <w:rPr>
          <w:rFonts w:asciiTheme="majorBidi" w:eastAsia="Times New Roman" w:hAnsiTheme="majorBidi" w:cstheme="majorBidi"/>
          <w:b/>
          <w:sz w:val="24"/>
          <w:szCs w:val="24"/>
        </w:rPr>
      </w:pPr>
    </w:p>
    <w:p w14:paraId="4A17DFED" w14:textId="2CCD9ABD" w:rsidR="00F64818" w:rsidRPr="00D040BE" w:rsidRDefault="0041308A" w:rsidP="00C86453">
      <w:pPr>
        <w:spacing w:after="0" w:line="240" w:lineRule="auto"/>
        <w:jc w:val="center"/>
        <w:rPr>
          <w:rFonts w:asciiTheme="majorBidi" w:eastAsia="Times New Roman" w:hAnsiTheme="majorBidi" w:cstheme="majorBidi"/>
          <w:b/>
          <w:sz w:val="24"/>
          <w:szCs w:val="24"/>
        </w:rPr>
      </w:pPr>
      <w:r w:rsidRPr="00D040BE">
        <w:rPr>
          <w:rFonts w:asciiTheme="majorBidi" w:eastAsia="Times New Roman" w:hAnsiTheme="majorBidi" w:cstheme="majorBidi"/>
          <w:b/>
          <w:sz w:val="24"/>
          <w:szCs w:val="24"/>
        </w:rPr>
        <w:t>Yei</w:t>
      </w:r>
      <w:r w:rsidR="00C86453" w:rsidRPr="00D040BE">
        <w:rPr>
          <w:rFonts w:asciiTheme="majorBidi" w:eastAsia="Times New Roman" w:hAnsiTheme="majorBidi" w:cstheme="majorBidi"/>
          <w:b/>
          <w:sz w:val="24"/>
          <w:szCs w:val="24"/>
        </w:rPr>
        <w:t xml:space="preserve"> Field Office Daily Report</w:t>
      </w:r>
    </w:p>
    <w:p w14:paraId="6EBDF5E5" w14:textId="77777777" w:rsidR="00C86453" w:rsidRPr="00D040BE" w:rsidRDefault="00C86453" w:rsidP="00C86453">
      <w:pPr>
        <w:spacing w:after="0" w:line="240" w:lineRule="auto"/>
        <w:jc w:val="center"/>
        <w:rPr>
          <w:rFonts w:asciiTheme="majorBidi" w:eastAsia="Times New Roman" w:hAnsiTheme="majorBidi" w:cstheme="majorBidi"/>
          <w:b/>
          <w:sz w:val="24"/>
          <w:szCs w:val="24"/>
        </w:rPr>
      </w:pPr>
    </w:p>
    <w:p w14:paraId="0C79532C" w14:textId="285EC999" w:rsidR="00F64818" w:rsidRPr="00C54096" w:rsidRDefault="00337D38" w:rsidP="00047372">
      <w:pPr>
        <w:spacing w:after="0" w:line="240" w:lineRule="auto"/>
        <w:jc w:val="center"/>
        <w:rPr>
          <w:rFonts w:asciiTheme="majorBidi" w:eastAsia="Times New Roman" w:hAnsiTheme="majorBidi" w:cstheme="majorBidi"/>
          <w:b/>
          <w:sz w:val="24"/>
          <w:szCs w:val="24"/>
          <w:lang w:val="en-GB"/>
        </w:rPr>
      </w:pPr>
      <w:r>
        <w:rPr>
          <w:rFonts w:asciiTheme="majorBidi" w:eastAsia="Times New Roman" w:hAnsiTheme="majorBidi" w:cstheme="majorBidi"/>
          <w:b/>
          <w:sz w:val="24"/>
          <w:szCs w:val="24"/>
          <w:lang w:val="en-GB"/>
        </w:rPr>
        <w:t>13</w:t>
      </w:r>
      <w:r w:rsidR="0041308A" w:rsidRPr="00C54096">
        <w:rPr>
          <w:rFonts w:asciiTheme="majorBidi" w:eastAsia="Times New Roman" w:hAnsiTheme="majorBidi" w:cstheme="majorBidi"/>
          <w:b/>
          <w:sz w:val="24"/>
          <w:szCs w:val="24"/>
          <w:lang w:val="en-GB"/>
        </w:rPr>
        <w:t>/</w:t>
      </w:r>
      <w:r>
        <w:rPr>
          <w:rFonts w:asciiTheme="majorBidi" w:eastAsia="Times New Roman" w:hAnsiTheme="majorBidi" w:cstheme="majorBidi"/>
          <w:b/>
          <w:sz w:val="24"/>
          <w:szCs w:val="24"/>
          <w:lang w:val="en-GB"/>
        </w:rPr>
        <w:t>11</w:t>
      </w:r>
      <w:r w:rsidR="0041308A" w:rsidRPr="00C54096">
        <w:rPr>
          <w:rFonts w:asciiTheme="majorBidi" w:eastAsia="Times New Roman" w:hAnsiTheme="majorBidi" w:cstheme="majorBidi"/>
          <w:b/>
          <w:sz w:val="24"/>
          <w:szCs w:val="24"/>
          <w:lang w:val="en-GB"/>
        </w:rPr>
        <w:t>/202</w:t>
      </w:r>
      <w:r w:rsidR="005C6604" w:rsidRPr="00C54096">
        <w:rPr>
          <w:rFonts w:asciiTheme="majorBidi" w:eastAsia="Times New Roman" w:hAnsiTheme="majorBidi" w:cstheme="majorBidi"/>
          <w:b/>
          <w:sz w:val="24"/>
          <w:szCs w:val="24"/>
          <w:lang w:val="en-GB"/>
        </w:rPr>
        <w:t>5</w:t>
      </w:r>
      <w:r w:rsidR="0041308A" w:rsidRPr="00C54096">
        <w:rPr>
          <w:rFonts w:asciiTheme="majorBidi" w:eastAsia="Times New Roman" w:hAnsiTheme="majorBidi" w:cstheme="majorBidi"/>
          <w:b/>
          <w:sz w:val="24"/>
          <w:szCs w:val="24"/>
          <w:lang w:val="en-GB"/>
        </w:rPr>
        <w:t xml:space="preserve"> </w:t>
      </w:r>
    </w:p>
    <w:p w14:paraId="743C59FE" w14:textId="4A556E18" w:rsidR="001770F8" w:rsidRDefault="00F64818" w:rsidP="001770F8">
      <w:pPr>
        <w:spacing w:after="0" w:line="240" w:lineRule="auto"/>
        <w:jc w:val="both"/>
        <w:rPr>
          <w:rFonts w:asciiTheme="majorBidi" w:eastAsia="Palatino Linotype" w:hAnsiTheme="majorBidi" w:cstheme="majorBidi"/>
          <w:b/>
          <w:sz w:val="24"/>
          <w:szCs w:val="24"/>
          <w:lang w:val="en-GB"/>
        </w:rPr>
      </w:pPr>
      <w:r w:rsidRPr="00C54096">
        <w:rPr>
          <w:rFonts w:asciiTheme="majorBidi" w:eastAsia="Palatino Linotype" w:hAnsiTheme="majorBidi" w:cstheme="majorBidi"/>
          <w:b/>
          <w:sz w:val="24"/>
          <w:szCs w:val="24"/>
          <w:lang w:val="en-GB"/>
        </w:rPr>
        <w:t>Highlights</w:t>
      </w:r>
    </w:p>
    <w:p w14:paraId="114D72C8" w14:textId="77777777" w:rsidR="00852A37" w:rsidRPr="00C54096" w:rsidRDefault="00852A37" w:rsidP="001770F8">
      <w:pPr>
        <w:spacing w:after="0" w:line="240" w:lineRule="auto"/>
        <w:jc w:val="both"/>
        <w:rPr>
          <w:rFonts w:asciiTheme="majorBidi" w:eastAsia="Palatino Linotype" w:hAnsiTheme="majorBidi" w:cstheme="majorBidi"/>
          <w:b/>
          <w:sz w:val="24"/>
          <w:szCs w:val="24"/>
          <w:lang w:val="en-GB"/>
        </w:rPr>
      </w:pPr>
    </w:p>
    <w:p w14:paraId="08BEE1E2" w14:textId="1E8A3D40" w:rsidR="00265300" w:rsidRDefault="00265300" w:rsidP="00852A37">
      <w:pPr>
        <w:pStyle w:val="ListParagraph"/>
        <w:numPr>
          <w:ilvl w:val="0"/>
          <w:numId w:val="28"/>
        </w:numPr>
        <w:rPr>
          <w:rFonts w:ascii="Times New Roman" w:eastAsia="Palatino Linotype" w:hAnsi="Times New Roman" w:cs="Times New Roman"/>
          <w:sz w:val="24"/>
          <w:szCs w:val="24"/>
          <w:lang w:val="en-GB"/>
        </w:rPr>
      </w:pPr>
      <w:bookmarkStart w:id="0" w:name="_Hlk204179654"/>
      <w:r>
        <w:rPr>
          <w:rFonts w:ascii="Times New Roman" w:eastAsia="Palatino Linotype" w:hAnsi="Times New Roman" w:cs="Times New Roman"/>
          <w:sz w:val="24"/>
          <w:szCs w:val="24"/>
          <w:lang w:val="en-GB"/>
        </w:rPr>
        <w:t>Monitoring visit to</w:t>
      </w:r>
      <w:r w:rsidR="000654BA">
        <w:rPr>
          <w:rFonts w:ascii="Times New Roman" w:eastAsia="Palatino Linotype" w:hAnsi="Times New Roman" w:cs="Times New Roman"/>
          <w:sz w:val="24"/>
          <w:szCs w:val="24"/>
          <w:lang w:val="en-GB"/>
        </w:rPr>
        <w:t xml:space="preserve"> Nyombe </w:t>
      </w:r>
      <w:r>
        <w:rPr>
          <w:rFonts w:ascii="Times New Roman" w:eastAsia="Palatino Linotype" w:hAnsi="Times New Roman" w:cs="Times New Roman"/>
          <w:sz w:val="24"/>
          <w:szCs w:val="24"/>
          <w:lang w:val="en-GB"/>
        </w:rPr>
        <w:t xml:space="preserve">Police Station in </w:t>
      </w:r>
      <w:r w:rsidR="005120EA">
        <w:rPr>
          <w:rFonts w:ascii="Times New Roman" w:eastAsia="Palatino Linotype" w:hAnsi="Times New Roman" w:cs="Times New Roman"/>
          <w:sz w:val="24"/>
          <w:szCs w:val="24"/>
          <w:lang w:val="en-GB"/>
        </w:rPr>
        <w:t xml:space="preserve">Ronyi </w:t>
      </w:r>
      <w:r>
        <w:rPr>
          <w:rFonts w:ascii="Times New Roman" w:eastAsia="Palatino Linotype" w:hAnsi="Times New Roman" w:cs="Times New Roman"/>
          <w:sz w:val="24"/>
          <w:szCs w:val="24"/>
          <w:lang w:val="en-GB"/>
        </w:rPr>
        <w:t>Boma, Yei Town, Yei River County</w:t>
      </w:r>
    </w:p>
    <w:bookmarkEnd w:id="0"/>
    <w:p w14:paraId="343DC71E" w14:textId="528408C4" w:rsidR="00D00EAF" w:rsidRPr="000F29AD" w:rsidRDefault="00F64818" w:rsidP="00A85320">
      <w:pPr>
        <w:numPr>
          <w:ilvl w:val="0"/>
          <w:numId w:val="4"/>
        </w:numPr>
        <w:spacing w:after="0" w:line="240" w:lineRule="auto"/>
        <w:ind w:left="284"/>
        <w:contextualSpacing/>
        <w:jc w:val="both"/>
        <w:rPr>
          <w:rFonts w:asciiTheme="majorBidi" w:eastAsia="Palatino Linotype" w:hAnsiTheme="majorBidi" w:cstheme="majorBidi"/>
          <w:b/>
          <w:bCs/>
          <w:sz w:val="24"/>
          <w:szCs w:val="24"/>
          <w:lang w:val="en-GB"/>
        </w:rPr>
      </w:pPr>
      <w:r w:rsidRPr="00C54096">
        <w:rPr>
          <w:rFonts w:asciiTheme="majorBidi" w:eastAsia="Calibri" w:hAnsiTheme="majorBidi" w:cstheme="majorBidi"/>
          <w:b/>
          <w:bCs/>
          <w:sz w:val="24"/>
          <w:szCs w:val="24"/>
          <w:lang w:val="en-GB"/>
        </w:rPr>
        <w:t xml:space="preserve">Political and </w:t>
      </w:r>
      <w:r w:rsidR="00F533B4" w:rsidRPr="00C54096">
        <w:rPr>
          <w:rFonts w:asciiTheme="majorBidi" w:eastAsia="Calibri" w:hAnsiTheme="majorBidi" w:cstheme="majorBidi"/>
          <w:b/>
          <w:bCs/>
          <w:sz w:val="24"/>
          <w:szCs w:val="24"/>
          <w:lang w:val="en-GB"/>
        </w:rPr>
        <w:t>S</w:t>
      </w:r>
      <w:r w:rsidRPr="00C54096">
        <w:rPr>
          <w:rFonts w:asciiTheme="majorBidi" w:eastAsia="Calibri" w:hAnsiTheme="majorBidi" w:cstheme="majorBidi"/>
          <w:b/>
          <w:bCs/>
          <w:sz w:val="24"/>
          <w:szCs w:val="24"/>
          <w:lang w:val="en-GB"/>
        </w:rPr>
        <w:t xml:space="preserve">ecurity </w:t>
      </w:r>
      <w:r w:rsidR="00F533B4" w:rsidRPr="00C54096">
        <w:rPr>
          <w:rFonts w:asciiTheme="majorBidi" w:eastAsia="Calibri" w:hAnsiTheme="majorBidi" w:cstheme="majorBidi"/>
          <w:b/>
          <w:bCs/>
          <w:sz w:val="24"/>
          <w:szCs w:val="24"/>
          <w:lang w:val="en-GB"/>
        </w:rPr>
        <w:t>U</w:t>
      </w:r>
      <w:r w:rsidRPr="00C54096">
        <w:rPr>
          <w:rFonts w:asciiTheme="majorBidi" w:eastAsia="Calibri" w:hAnsiTheme="majorBidi" w:cstheme="majorBidi"/>
          <w:b/>
          <w:bCs/>
          <w:sz w:val="24"/>
          <w:szCs w:val="24"/>
          <w:lang w:val="en-GB"/>
        </w:rPr>
        <w:t>pdates</w:t>
      </w:r>
    </w:p>
    <w:p w14:paraId="778C8450" w14:textId="6389507B" w:rsidR="00F64818" w:rsidRPr="00C54096" w:rsidRDefault="0075340A" w:rsidP="00921CD7">
      <w:pPr>
        <w:pStyle w:val="ListParagraph"/>
        <w:numPr>
          <w:ilvl w:val="0"/>
          <w:numId w:val="4"/>
        </w:numPr>
        <w:spacing w:after="0" w:line="240" w:lineRule="auto"/>
        <w:ind w:left="284"/>
        <w:jc w:val="both"/>
        <w:rPr>
          <w:rFonts w:asciiTheme="majorBidi" w:eastAsia="Palatino Linotype" w:hAnsiTheme="majorBidi" w:cstheme="majorBidi"/>
          <w:b/>
          <w:sz w:val="24"/>
          <w:szCs w:val="24"/>
          <w:lang w:val="en-GB"/>
        </w:rPr>
      </w:pPr>
      <w:r w:rsidRPr="00C54096">
        <w:rPr>
          <w:rFonts w:asciiTheme="majorBidi" w:eastAsia="Palatino Linotype" w:hAnsiTheme="majorBidi" w:cstheme="majorBidi"/>
          <w:b/>
          <w:sz w:val="24"/>
          <w:szCs w:val="24"/>
          <w:lang w:val="en-GB"/>
        </w:rPr>
        <w:t>Human Rights in the Electoral Process</w:t>
      </w:r>
      <w:r w:rsidR="00F64818" w:rsidRPr="00C54096">
        <w:rPr>
          <w:rFonts w:asciiTheme="majorBidi" w:eastAsia="Palatino Linotype" w:hAnsiTheme="majorBidi" w:cstheme="majorBidi"/>
          <w:b/>
          <w:sz w:val="24"/>
          <w:szCs w:val="24"/>
          <w:lang w:val="en-GB"/>
        </w:rPr>
        <w:t xml:space="preserve"> </w:t>
      </w:r>
    </w:p>
    <w:p w14:paraId="0868C8E4" w14:textId="3C7AB4E2" w:rsidR="00F64818" w:rsidRDefault="00F64818" w:rsidP="00FE5EC5">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C54096">
        <w:rPr>
          <w:rFonts w:asciiTheme="majorBidi" w:eastAsia="Palatino Linotype" w:hAnsiTheme="majorBidi" w:cstheme="majorBidi"/>
          <w:b/>
          <w:sz w:val="24"/>
          <w:szCs w:val="24"/>
          <w:lang w:val="en-GB"/>
        </w:rPr>
        <w:t>Conflict-</w:t>
      </w:r>
      <w:r w:rsidR="0075340A" w:rsidRPr="00C54096">
        <w:rPr>
          <w:rFonts w:asciiTheme="majorBidi" w:eastAsia="Palatino Linotype" w:hAnsiTheme="majorBidi" w:cstheme="majorBidi"/>
          <w:b/>
          <w:sz w:val="24"/>
          <w:szCs w:val="24"/>
          <w:lang w:val="en-GB"/>
        </w:rPr>
        <w:t>R</w:t>
      </w:r>
      <w:r w:rsidRPr="00C54096">
        <w:rPr>
          <w:rFonts w:asciiTheme="majorBidi" w:eastAsia="Palatino Linotype" w:hAnsiTheme="majorBidi" w:cstheme="majorBidi"/>
          <w:b/>
          <w:sz w:val="24"/>
          <w:szCs w:val="24"/>
          <w:lang w:val="en-GB"/>
        </w:rPr>
        <w:t xml:space="preserve">elated </w:t>
      </w:r>
      <w:r w:rsidR="00D75870" w:rsidRPr="00C54096">
        <w:rPr>
          <w:rFonts w:asciiTheme="majorBidi" w:eastAsia="Palatino Linotype" w:hAnsiTheme="majorBidi" w:cstheme="majorBidi"/>
          <w:b/>
          <w:sz w:val="24"/>
          <w:szCs w:val="24"/>
          <w:lang w:val="en-GB"/>
        </w:rPr>
        <w:t>V</w:t>
      </w:r>
      <w:r w:rsidRPr="00C54096">
        <w:rPr>
          <w:rFonts w:asciiTheme="majorBidi" w:eastAsia="Palatino Linotype" w:hAnsiTheme="majorBidi" w:cstheme="majorBidi"/>
          <w:b/>
          <w:sz w:val="24"/>
          <w:szCs w:val="24"/>
          <w:lang w:val="en-GB"/>
        </w:rPr>
        <w:t>iolations/</w:t>
      </w:r>
      <w:r w:rsidR="00D75870" w:rsidRPr="00C54096">
        <w:rPr>
          <w:rFonts w:asciiTheme="majorBidi" w:eastAsia="Palatino Linotype" w:hAnsiTheme="majorBidi" w:cstheme="majorBidi"/>
          <w:b/>
          <w:sz w:val="24"/>
          <w:szCs w:val="24"/>
          <w:lang w:val="en-GB"/>
        </w:rPr>
        <w:t>A</w:t>
      </w:r>
      <w:r w:rsidRPr="00C54096">
        <w:rPr>
          <w:rFonts w:asciiTheme="majorBidi" w:eastAsia="Palatino Linotype" w:hAnsiTheme="majorBidi" w:cstheme="majorBidi"/>
          <w:b/>
          <w:sz w:val="24"/>
          <w:szCs w:val="24"/>
          <w:lang w:val="en-GB"/>
        </w:rPr>
        <w:t>buses</w:t>
      </w:r>
    </w:p>
    <w:p w14:paraId="36A6803F" w14:textId="1EFAC67D" w:rsidR="000F29AD" w:rsidRPr="000F29AD" w:rsidRDefault="00F64818" w:rsidP="000F29AD">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C54096">
        <w:rPr>
          <w:rFonts w:asciiTheme="majorBidi" w:eastAsia="Palatino Linotype" w:hAnsiTheme="majorBidi" w:cstheme="majorBidi"/>
          <w:b/>
          <w:sz w:val="24"/>
          <w:szCs w:val="24"/>
          <w:lang w:val="en-GB"/>
        </w:rPr>
        <w:t>Conflict-</w:t>
      </w:r>
      <w:r w:rsidR="00833B85" w:rsidRPr="00C54096">
        <w:rPr>
          <w:rFonts w:asciiTheme="majorBidi" w:eastAsia="Palatino Linotype" w:hAnsiTheme="majorBidi" w:cstheme="majorBidi"/>
          <w:b/>
          <w:sz w:val="24"/>
          <w:szCs w:val="24"/>
          <w:lang w:val="en-GB"/>
        </w:rPr>
        <w:t>R</w:t>
      </w:r>
      <w:r w:rsidRPr="00C54096">
        <w:rPr>
          <w:rFonts w:asciiTheme="majorBidi" w:eastAsia="Palatino Linotype" w:hAnsiTheme="majorBidi" w:cstheme="majorBidi"/>
          <w:b/>
          <w:sz w:val="24"/>
          <w:szCs w:val="24"/>
          <w:lang w:val="en-GB"/>
        </w:rPr>
        <w:t xml:space="preserve">elated </w:t>
      </w:r>
      <w:r w:rsidR="00833B85" w:rsidRPr="00C54096">
        <w:rPr>
          <w:rFonts w:asciiTheme="majorBidi" w:eastAsia="Palatino Linotype" w:hAnsiTheme="majorBidi" w:cstheme="majorBidi"/>
          <w:b/>
          <w:sz w:val="24"/>
          <w:szCs w:val="24"/>
          <w:lang w:val="en-GB"/>
        </w:rPr>
        <w:t>S</w:t>
      </w:r>
      <w:r w:rsidRPr="00C54096">
        <w:rPr>
          <w:rFonts w:asciiTheme="majorBidi" w:eastAsia="Palatino Linotype" w:hAnsiTheme="majorBidi" w:cstheme="majorBidi"/>
          <w:b/>
          <w:sz w:val="24"/>
          <w:szCs w:val="24"/>
          <w:lang w:val="en-GB"/>
        </w:rPr>
        <w:t xml:space="preserve">exual </w:t>
      </w:r>
      <w:r w:rsidR="00833B85" w:rsidRPr="00C54096">
        <w:rPr>
          <w:rFonts w:asciiTheme="majorBidi" w:eastAsia="Palatino Linotype" w:hAnsiTheme="majorBidi" w:cstheme="majorBidi"/>
          <w:b/>
          <w:sz w:val="24"/>
          <w:szCs w:val="24"/>
          <w:lang w:val="en-GB"/>
        </w:rPr>
        <w:t>V</w:t>
      </w:r>
      <w:r w:rsidRPr="00C54096">
        <w:rPr>
          <w:rFonts w:asciiTheme="majorBidi" w:eastAsia="Palatino Linotype" w:hAnsiTheme="majorBidi" w:cstheme="majorBidi"/>
          <w:b/>
          <w:sz w:val="24"/>
          <w:szCs w:val="24"/>
          <w:lang w:val="en-GB"/>
        </w:rPr>
        <w:t>iolence</w:t>
      </w:r>
      <w:r w:rsidR="00833B85" w:rsidRPr="00C54096">
        <w:rPr>
          <w:rFonts w:asciiTheme="majorBidi" w:eastAsia="Palatino Linotype" w:hAnsiTheme="majorBidi" w:cstheme="majorBidi"/>
          <w:b/>
          <w:sz w:val="24"/>
          <w:szCs w:val="24"/>
          <w:lang w:val="en-GB"/>
        </w:rPr>
        <w:t xml:space="preserve"> (CRSV)</w:t>
      </w:r>
    </w:p>
    <w:p w14:paraId="51A3F535" w14:textId="39D55650" w:rsidR="00A837E8" w:rsidRPr="000F29AD" w:rsidRDefault="00833B85" w:rsidP="000F29AD">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C54096">
        <w:rPr>
          <w:rFonts w:asciiTheme="majorBidi" w:eastAsia="Palatino Linotype" w:hAnsiTheme="majorBidi" w:cstheme="majorBidi"/>
          <w:b/>
          <w:sz w:val="24"/>
          <w:szCs w:val="24"/>
          <w:lang w:val="en-GB"/>
        </w:rPr>
        <w:t>Sexual and Gender-Based Violence (SGBV)</w:t>
      </w:r>
    </w:p>
    <w:p w14:paraId="63E5F9A4" w14:textId="15CF7CF8" w:rsidR="00F64818" w:rsidRPr="00C54096" w:rsidRDefault="002705AC" w:rsidP="00FE5EC5">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bookmarkStart w:id="1" w:name="_Hlk155890358"/>
      <w:r w:rsidRPr="00C54096">
        <w:rPr>
          <w:rFonts w:asciiTheme="majorBidi" w:eastAsia="Palatino Linotype" w:hAnsiTheme="majorBidi" w:cstheme="majorBidi"/>
          <w:b/>
          <w:sz w:val="24"/>
          <w:szCs w:val="24"/>
          <w:lang w:val="en-GB"/>
        </w:rPr>
        <w:t xml:space="preserve">Civic Space and Participation </w:t>
      </w:r>
    </w:p>
    <w:p w14:paraId="42EAD6DB" w14:textId="77777777" w:rsidR="001A5CC2" w:rsidRPr="00C54096" w:rsidRDefault="00874A46" w:rsidP="001A5CC2">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C54096">
        <w:rPr>
          <w:rFonts w:asciiTheme="majorBidi" w:eastAsia="Palatino Linotype" w:hAnsiTheme="majorBidi" w:cstheme="majorBidi"/>
          <w:b/>
          <w:sz w:val="24"/>
          <w:szCs w:val="24"/>
          <w:lang w:val="en-GB"/>
        </w:rPr>
        <w:t>J</w:t>
      </w:r>
      <w:r w:rsidR="00F64818" w:rsidRPr="00C54096">
        <w:rPr>
          <w:rFonts w:asciiTheme="majorBidi" w:eastAsia="Palatino Linotype" w:hAnsiTheme="majorBidi" w:cstheme="majorBidi"/>
          <w:b/>
          <w:sz w:val="24"/>
          <w:szCs w:val="24"/>
          <w:lang w:val="en-GB"/>
        </w:rPr>
        <w:t>u</w:t>
      </w:r>
      <w:r w:rsidRPr="00C54096">
        <w:rPr>
          <w:rFonts w:asciiTheme="majorBidi" w:eastAsia="Palatino Linotype" w:hAnsiTheme="majorBidi" w:cstheme="majorBidi"/>
          <w:b/>
          <w:sz w:val="24"/>
          <w:szCs w:val="24"/>
          <w:lang w:val="en-GB"/>
        </w:rPr>
        <w:t>dicial A</w:t>
      </w:r>
      <w:r w:rsidR="00F64818" w:rsidRPr="00C54096">
        <w:rPr>
          <w:rFonts w:asciiTheme="majorBidi" w:eastAsia="Palatino Linotype" w:hAnsiTheme="majorBidi" w:cstheme="majorBidi"/>
          <w:b/>
          <w:sz w:val="24"/>
          <w:szCs w:val="24"/>
          <w:lang w:val="en-GB"/>
        </w:rPr>
        <w:t>ccountability</w:t>
      </w:r>
    </w:p>
    <w:p w14:paraId="60D16B79" w14:textId="20283E4D" w:rsidR="00D75870" w:rsidRPr="00C54096" w:rsidRDefault="00D75870" w:rsidP="001A5CC2">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C54096">
        <w:rPr>
          <w:rFonts w:asciiTheme="majorBidi" w:eastAsia="Palatino Linotype" w:hAnsiTheme="majorBidi" w:cstheme="majorBidi"/>
          <w:b/>
          <w:sz w:val="24"/>
          <w:szCs w:val="24"/>
          <w:lang w:val="en-GB"/>
        </w:rPr>
        <w:t>Prolonged/arbitrary arrest and detention.</w:t>
      </w:r>
    </w:p>
    <w:p w14:paraId="46B09E81" w14:textId="1288F0B4" w:rsidR="002318A7" w:rsidRPr="00C54096" w:rsidRDefault="00874A46" w:rsidP="00E9608C">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C54096">
        <w:rPr>
          <w:rFonts w:asciiTheme="majorBidi" w:eastAsia="Palatino Linotype" w:hAnsiTheme="majorBidi" w:cstheme="majorBidi"/>
          <w:bCs/>
          <w:sz w:val="24"/>
          <w:szCs w:val="24"/>
          <w:lang w:val="en-GB"/>
        </w:rPr>
        <w:t>Unlawful detention.</w:t>
      </w:r>
    </w:p>
    <w:p w14:paraId="5D14FB17" w14:textId="77777777" w:rsidR="00D75870" w:rsidRPr="00C54096" w:rsidRDefault="00D75870" w:rsidP="00D75870">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C54096">
        <w:rPr>
          <w:rFonts w:asciiTheme="majorBidi" w:eastAsia="Palatino Linotype" w:hAnsiTheme="majorBidi" w:cstheme="majorBidi"/>
          <w:bCs/>
          <w:sz w:val="24"/>
          <w:szCs w:val="24"/>
          <w:lang w:val="en-GB"/>
        </w:rPr>
        <w:t>Torture/ill-treatment in the context of arrest and detention.</w:t>
      </w:r>
    </w:p>
    <w:p w14:paraId="1C5E7374" w14:textId="13E7E356" w:rsidR="000142DE" w:rsidRPr="00C54096" w:rsidRDefault="00D3755C" w:rsidP="00023DF4">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C54096">
        <w:rPr>
          <w:rFonts w:asciiTheme="majorBidi" w:eastAsia="Palatino Linotype" w:hAnsiTheme="majorBidi" w:cstheme="majorBidi"/>
          <w:bCs/>
          <w:sz w:val="24"/>
          <w:szCs w:val="24"/>
          <w:lang w:val="en-GB"/>
        </w:rPr>
        <w:t>Trial monitoring</w:t>
      </w:r>
      <w:r w:rsidR="00D95AC4" w:rsidRPr="00C54096">
        <w:rPr>
          <w:rFonts w:asciiTheme="majorBidi" w:eastAsia="Palatino Linotype" w:hAnsiTheme="majorBidi" w:cstheme="majorBidi"/>
          <w:bCs/>
          <w:sz w:val="24"/>
          <w:szCs w:val="24"/>
          <w:lang w:val="en-GB"/>
        </w:rPr>
        <w:t>.</w:t>
      </w:r>
    </w:p>
    <w:p w14:paraId="3B22C241" w14:textId="5BBD7460" w:rsidR="004015A2" w:rsidRDefault="00183500" w:rsidP="00023DF4">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C54096">
        <w:rPr>
          <w:rFonts w:asciiTheme="majorBidi" w:eastAsia="Palatino Linotype" w:hAnsiTheme="majorBidi" w:cstheme="majorBidi"/>
          <w:bCs/>
          <w:sz w:val="24"/>
          <w:szCs w:val="24"/>
          <w:lang w:val="en-GB"/>
        </w:rPr>
        <w:t xml:space="preserve">Detention facility </w:t>
      </w:r>
      <w:r w:rsidR="00D95AC4" w:rsidRPr="00C54096">
        <w:rPr>
          <w:rFonts w:asciiTheme="majorBidi" w:eastAsia="Palatino Linotype" w:hAnsiTheme="majorBidi" w:cstheme="majorBidi"/>
          <w:bCs/>
          <w:sz w:val="24"/>
          <w:szCs w:val="24"/>
          <w:lang w:val="en-GB"/>
        </w:rPr>
        <w:t>monitoring.</w:t>
      </w:r>
    </w:p>
    <w:p w14:paraId="6F192EA5" w14:textId="37DD53DE" w:rsidR="000F29AD" w:rsidRPr="000F29AD" w:rsidRDefault="000F29AD" w:rsidP="000F29AD">
      <w:pPr>
        <w:pStyle w:val="ListParagraph"/>
        <w:numPr>
          <w:ilvl w:val="0"/>
          <w:numId w:val="1"/>
        </w:numPr>
        <w:rPr>
          <w:rFonts w:ascii="Times New Roman" w:eastAsia="Palatino Linotype" w:hAnsi="Times New Roman" w:cs="Times New Roman"/>
          <w:b/>
          <w:bCs/>
          <w:i/>
          <w:iCs/>
          <w:sz w:val="24"/>
          <w:szCs w:val="24"/>
          <w:lang w:val="en-GB"/>
        </w:rPr>
      </w:pPr>
      <w:bookmarkStart w:id="2" w:name="_Hlk203664333"/>
      <w:r w:rsidRPr="000F29AD">
        <w:rPr>
          <w:rFonts w:ascii="Times New Roman" w:eastAsia="Palatino Linotype" w:hAnsi="Times New Roman" w:cs="Times New Roman"/>
          <w:b/>
          <w:bCs/>
          <w:i/>
          <w:iCs/>
          <w:sz w:val="24"/>
          <w:szCs w:val="24"/>
          <w:lang w:val="en-GB"/>
        </w:rPr>
        <w:t xml:space="preserve">Monitoring visit to </w:t>
      </w:r>
      <w:r w:rsidR="005120EA">
        <w:rPr>
          <w:rFonts w:ascii="Times New Roman" w:eastAsia="Palatino Linotype" w:hAnsi="Times New Roman" w:cs="Times New Roman"/>
          <w:b/>
          <w:bCs/>
          <w:i/>
          <w:iCs/>
          <w:sz w:val="24"/>
          <w:szCs w:val="24"/>
          <w:lang w:val="en-GB"/>
        </w:rPr>
        <w:t xml:space="preserve">Nyombe </w:t>
      </w:r>
      <w:r w:rsidRPr="000F29AD">
        <w:rPr>
          <w:rFonts w:ascii="Times New Roman" w:eastAsia="Palatino Linotype" w:hAnsi="Times New Roman" w:cs="Times New Roman"/>
          <w:b/>
          <w:bCs/>
          <w:i/>
          <w:iCs/>
          <w:sz w:val="24"/>
          <w:szCs w:val="24"/>
          <w:lang w:val="en-GB"/>
        </w:rPr>
        <w:t xml:space="preserve">Police Station in </w:t>
      </w:r>
      <w:r w:rsidR="005120EA">
        <w:rPr>
          <w:rFonts w:ascii="Times New Roman" w:eastAsia="Palatino Linotype" w:hAnsi="Times New Roman" w:cs="Times New Roman"/>
          <w:b/>
          <w:bCs/>
          <w:i/>
          <w:iCs/>
          <w:sz w:val="24"/>
          <w:szCs w:val="24"/>
          <w:lang w:val="en-GB"/>
        </w:rPr>
        <w:t xml:space="preserve">Ronyi </w:t>
      </w:r>
      <w:r w:rsidRPr="000F29AD">
        <w:rPr>
          <w:rFonts w:ascii="Times New Roman" w:eastAsia="Palatino Linotype" w:hAnsi="Times New Roman" w:cs="Times New Roman"/>
          <w:b/>
          <w:bCs/>
          <w:i/>
          <w:iCs/>
          <w:sz w:val="24"/>
          <w:szCs w:val="24"/>
          <w:lang w:val="en-GB"/>
        </w:rPr>
        <w:t>Boma, Yei Town, Yei River County</w:t>
      </w:r>
    </w:p>
    <w:bookmarkEnd w:id="2"/>
    <w:p w14:paraId="1394088C" w14:textId="05F9DA3F" w:rsidR="007F7030" w:rsidRPr="007F7030" w:rsidRDefault="007F7030" w:rsidP="007F7030">
      <w:pPr>
        <w:spacing w:after="0" w:line="240" w:lineRule="auto"/>
        <w:contextualSpacing/>
        <w:rPr>
          <w:rFonts w:ascii="Times New Roman" w:hAnsi="Times New Roman" w:cs="Times New Roman"/>
          <w:sz w:val="24"/>
          <w:szCs w:val="24"/>
          <w:lang w:val="en-GB"/>
        </w:rPr>
      </w:pPr>
      <w:r w:rsidRPr="007F7030">
        <w:rPr>
          <w:rFonts w:ascii="Times New Roman" w:hAnsi="Times New Roman" w:cs="Times New Roman"/>
          <w:sz w:val="24"/>
          <w:szCs w:val="24"/>
          <w:lang w:val="en-GB"/>
        </w:rPr>
        <w:t xml:space="preserve">On </w:t>
      </w:r>
      <w:r w:rsidR="00337D38">
        <w:rPr>
          <w:rFonts w:ascii="Times New Roman" w:hAnsi="Times New Roman" w:cs="Times New Roman"/>
          <w:sz w:val="24"/>
          <w:szCs w:val="24"/>
          <w:lang w:val="en-GB"/>
        </w:rPr>
        <w:t xml:space="preserve">13 November </w:t>
      </w:r>
      <w:r w:rsidRPr="007F7030">
        <w:rPr>
          <w:rFonts w:ascii="Times New Roman" w:hAnsi="Times New Roman" w:cs="Times New Roman"/>
          <w:sz w:val="24"/>
          <w:szCs w:val="24"/>
          <w:lang w:val="en-GB"/>
        </w:rPr>
        <w:t xml:space="preserve">2025, HRD-YFO, in coordination with UN Police, conducted a monitoring visit to Nyombe Police Station in Ronyi Boma, Yei Town, Yei River County. The visit </w:t>
      </w:r>
      <w:r w:rsidR="00BA6D83">
        <w:rPr>
          <w:rFonts w:ascii="Times New Roman" w:hAnsi="Times New Roman" w:cs="Times New Roman"/>
          <w:sz w:val="24"/>
          <w:szCs w:val="24"/>
          <w:lang w:val="en-GB"/>
        </w:rPr>
        <w:t xml:space="preserve">was </w:t>
      </w:r>
      <w:r w:rsidRPr="007F7030">
        <w:rPr>
          <w:rFonts w:ascii="Times New Roman" w:hAnsi="Times New Roman" w:cs="Times New Roman"/>
          <w:sz w:val="24"/>
          <w:szCs w:val="24"/>
          <w:lang w:val="en-GB"/>
        </w:rPr>
        <w:t>part of routine field assessments aimed at evaluating the security situation, the condition of detention facilities, and compliance with human rights standards.</w:t>
      </w:r>
    </w:p>
    <w:p w14:paraId="3118A339" w14:textId="77777777" w:rsidR="007F7030" w:rsidRPr="007F7030" w:rsidRDefault="007F7030" w:rsidP="007F7030">
      <w:pPr>
        <w:spacing w:after="0" w:line="240" w:lineRule="auto"/>
        <w:contextualSpacing/>
        <w:rPr>
          <w:rFonts w:ascii="Times New Roman" w:hAnsi="Times New Roman" w:cs="Times New Roman"/>
          <w:sz w:val="24"/>
          <w:szCs w:val="24"/>
          <w:lang w:val="en-GB"/>
        </w:rPr>
      </w:pPr>
    </w:p>
    <w:p w14:paraId="4C28B27C" w14:textId="6E18DEA7" w:rsidR="005705D7" w:rsidRPr="005705D7" w:rsidRDefault="005705D7" w:rsidP="001B6240">
      <w:pPr>
        <w:spacing w:after="0" w:line="240" w:lineRule="auto"/>
        <w:contextualSpacing/>
        <w:jc w:val="both"/>
        <w:rPr>
          <w:rFonts w:ascii="Times New Roman" w:eastAsia="Palatino Linotype" w:hAnsi="Times New Roman" w:cs="Times New Roman"/>
          <w:bCs/>
          <w:sz w:val="24"/>
          <w:szCs w:val="24"/>
        </w:rPr>
      </w:pPr>
      <w:r w:rsidRPr="005705D7">
        <w:rPr>
          <w:rFonts w:ascii="Times New Roman" w:eastAsia="Palatino Linotype" w:hAnsi="Times New Roman" w:cs="Times New Roman"/>
          <w:bCs/>
          <w:sz w:val="24"/>
          <w:szCs w:val="24"/>
        </w:rPr>
        <w:t>During the visit, the team met with police personnel, including Corporal Jackson Amule, 1st Lt. Joseph Lokolo, and other stakeholders, to discuss ongoing operational challenges and community</w:t>
      </w:r>
      <w:r w:rsidR="00CE02BE">
        <w:rPr>
          <w:rFonts w:ascii="Times New Roman" w:eastAsia="Palatino Linotype" w:hAnsi="Times New Roman" w:cs="Times New Roman"/>
          <w:bCs/>
          <w:sz w:val="24"/>
          <w:szCs w:val="24"/>
        </w:rPr>
        <w:t xml:space="preserve"> </w:t>
      </w:r>
      <w:r w:rsidRPr="005705D7">
        <w:rPr>
          <w:rFonts w:ascii="Times New Roman" w:eastAsia="Palatino Linotype" w:hAnsi="Times New Roman" w:cs="Times New Roman"/>
          <w:bCs/>
          <w:sz w:val="24"/>
          <w:szCs w:val="24"/>
        </w:rPr>
        <w:t>police relations</w:t>
      </w:r>
      <w:r w:rsidR="003C6423">
        <w:rPr>
          <w:rFonts w:ascii="Times New Roman" w:eastAsia="Palatino Linotype" w:hAnsi="Times New Roman" w:cs="Times New Roman"/>
          <w:bCs/>
          <w:sz w:val="24"/>
          <w:szCs w:val="24"/>
        </w:rPr>
        <w:t xml:space="preserve"> as well as conditions of </w:t>
      </w:r>
      <w:r w:rsidR="00754EB4">
        <w:rPr>
          <w:rFonts w:ascii="Times New Roman" w:eastAsia="Palatino Linotype" w:hAnsi="Times New Roman" w:cs="Times New Roman"/>
          <w:bCs/>
          <w:sz w:val="24"/>
          <w:szCs w:val="24"/>
        </w:rPr>
        <w:t xml:space="preserve">detention </w:t>
      </w:r>
      <w:r w:rsidR="003C6423">
        <w:rPr>
          <w:rFonts w:ascii="Times New Roman" w:eastAsia="Palatino Linotype" w:hAnsi="Times New Roman" w:cs="Times New Roman"/>
          <w:bCs/>
          <w:sz w:val="24"/>
          <w:szCs w:val="24"/>
        </w:rPr>
        <w:t>cells</w:t>
      </w:r>
      <w:r w:rsidRPr="005705D7">
        <w:rPr>
          <w:rFonts w:ascii="Times New Roman" w:eastAsia="Palatino Linotype" w:hAnsi="Times New Roman" w:cs="Times New Roman"/>
          <w:bCs/>
          <w:sz w:val="24"/>
          <w:szCs w:val="24"/>
        </w:rPr>
        <w:t xml:space="preserve">. The security situation in Ronyi Boma and surrounding areas was reported as calm and stable, with no major incidents recorded in recent weeks. </w:t>
      </w:r>
      <w:r w:rsidR="00494413">
        <w:rPr>
          <w:rFonts w:ascii="Times New Roman" w:eastAsia="Palatino Linotype" w:hAnsi="Times New Roman" w:cs="Times New Roman"/>
          <w:bCs/>
          <w:sz w:val="24"/>
          <w:szCs w:val="24"/>
        </w:rPr>
        <w:t xml:space="preserve">At the time of the visit, </w:t>
      </w:r>
      <w:r w:rsidR="00D54D63">
        <w:rPr>
          <w:rFonts w:ascii="Times New Roman" w:eastAsia="Palatino Linotype" w:hAnsi="Times New Roman" w:cs="Times New Roman"/>
          <w:bCs/>
          <w:sz w:val="24"/>
          <w:szCs w:val="24"/>
        </w:rPr>
        <w:t xml:space="preserve">HRD established </w:t>
      </w:r>
      <w:r w:rsidR="00D54D63" w:rsidRPr="005705D7">
        <w:rPr>
          <w:rFonts w:ascii="Times New Roman" w:eastAsia="Palatino Linotype" w:hAnsi="Times New Roman" w:cs="Times New Roman"/>
          <w:bCs/>
          <w:sz w:val="24"/>
          <w:szCs w:val="24"/>
        </w:rPr>
        <w:t xml:space="preserve">that </w:t>
      </w:r>
      <w:r w:rsidR="00494413">
        <w:rPr>
          <w:rFonts w:ascii="Times New Roman" w:eastAsia="Palatino Linotype" w:hAnsi="Times New Roman" w:cs="Times New Roman"/>
          <w:bCs/>
          <w:sz w:val="24"/>
          <w:szCs w:val="24"/>
        </w:rPr>
        <w:t xml:space="preserve">there was one </w:t>
      </w:r>
      <w:r w:rsidR="00D54D63" w:rsidRPr="005705D7">
        <w:rPr>
          <w:rFonts w:ascii="Times New Roman" w:eastAsia="Palatino Linotype" w:hAnsi="Times New Roman" w:cs="Times New Roman"/>
          <w:bCs/>
          <w:sz w:val="24"/>
          <w:szCs w:val="24"/>
        </w:rPr>
        <w:t>suspect</w:t>
      </w:r>
      <w:r w:rsidRPr="005705D7">
        <w:rPr>
          <w:rFonts w:ascii="Times New Roman" w:eastAsia="Palatino Linotype" w:hAnsi="Times New Roman" w:cs="Times New Roman"/>
          <w:bCs/>
          <w:sz w:val="24"/>
          <w:szCs w:val="24"/>
        </w:rPr>
        <w:t xml:space="preserve"> in detention </w:t>
      </w:r>
      <w:r w:rsidR="001B6240">
        <w:rPr>
          <w:rFonts w:ascii="Times New Roman" w:eastAsia="Palatino Linotype" w:hAnsi="Times New Roman" w:cs="Times New Roman"/>
          <w:bCs/>
          <w:sz w:val="24"/>
          <w:szCs w:val="24"/>
        </w:rPr>
        <w:t xml:space="preserve">accused of </w:t>
      </w:r>
      <w:r w:rsidRPr="005705D7">
        <w:rPr>
          <w:rFonts w:ascii="Times New Roman" w:eastAsia="Palatino Linotype" w:hAnsi="Times New Roman" w:cs="Times New Roman"/>
          <w:bCs/>
          <w:sz w:val="24"/>
          <w:szCs w:val="24"/>
        </w:rPr>
        <w:t>physical assault</w:t>
      </w:r>
      <w:r w:rsidR="001B6240">
        <w:rPr>
          <w:rFonts w:ascii="Times New Roman" w:eastAsia="Palatino Linotype" w:hAnsi="Times New Roman" w:cs="Times New Roman"/>
          <w:bCs/>
          <w:sz w:val="24"/>
          <w:szCs w:val="24"/>
        </w:rPr>
        <w:t>. No cases of prolonged detention were recorded.</w:t>
      </w:r>
    </w:p>
    <w:p w14:paraId="5054228D" w14:textId="77777777" w:rsidR="005705D7" w:rsidRPr="005705D7" w:rsidRDefault="005705D7" w:rsidP="005705D7">
      <w:pPr>
        <w:spacing w:after="0" w:line="240" w:lineRule="auto"/>
        <w:contextualSpacing/>
        <w:rPr>
          <w:rFonts w:ascii="Times New Roman" w:eastAsia="Palatino Linotype" w:hAnsi="Times New Roman" w:cs="Times New Roman"/>
          <w:bCs/>
          <w:sz w:val="24"/>
          <w:szCs w:val="24"/>
        </w:rPr>
      </w:pPr>
    </w:p>
    <w:p w14:paraId="46BE5D74" w14:textId="1715DF85" w:rsidR="005705D7" w:rsidRPr="005705D7" w:rsidRDefault="005705D7" w:rsidP="00E30273">
      <w:pPr>
        <w:spacing w:after="0" w:line="240" w:lineRule="auto"/>
        <w:contextualSpacing/>
        <w:jc w:val="both"/>
        <w:rPr>
          <w:rFonts w:ascii="Times New Roman" w:eastAsia="Palatino Linotype" w:hAnsi="Times New Roman" w:cs="Times New Roman"/>
          <w:bCs/>
          <w:sz w:val="24"/>
          <w:szCs w:val="24"/>
        </w:rPr>
      </w:pPr>
      <w:r w:rsidRPr="005705D7">
        <w:rPr>
          <w:rFonts w:ascii="Times New Roman" w:eastAsia="Palatino Linotype" w:hAnsi="Times New Roman" w:cs="Times New Roman"/>
          <w:bCs/>
          <w:sz w:val="24"/>
          <w:szCs w:val="24"/>
        </w:rPr>
        <w:t xml:space="preserve">The officers reported that Nyombe Police Station has ten (10) officers, including one (1) woman. The station serves as the headquarters of the Southern Division in Yei River County, with jurisdiction over Ronyi, Romogi, Sopiri, Nyombe, and Lutaya areas. Despite its </w:t>
      </w:r>
      <w:r w:rsidR="005343CD" w:rsidRPr="005705D7">
        <w:rPr>
          <w:rFonts w:ascii="Times New Roman" w:eastAsia="Palatino Linotype" w:hAnsi="Times New Roman" w:cs="Times New Roman"/>
          <w:bCs/>
          <w:sz w:val="24"/>
          <w:szCs w:val="24"/>
        </w:rPr>
        <w:t>significant role</w:t>
      </w:r>
      <w:r w:rsidRPr="005705D7">
        <w:rPr>
          <w:rFonts w:ascii="Times New Roman" w:eastAsia="Palatino Linotype" w:hAnsi="Times New Roman" w:cs="Times New Roman"/>
          <w:bCs/>
          <w:sz w:val="24"/>
          <w:szCs w:val="24"/>
        </w:rPr>
        <w:t xml:space="preserve"> in coordinating local law enforcement, the station operates under significant resource constraints. Officers cited major operational challenges such as lack of mobility</w:t>
      </w:r>
      <w:r w:rsidR="0017104D">
        <w:rPr>
          <w:rFonts w:ascii="Times New Roman" w:eastAsia="Palatino Linotype" w:hAnsi="Times New Roman" w:cs="Times New Roman"/>
          <w:bCs/>
          <w:sz w:val="24"/>
          <w:szCs w:val="24"/>
        </w:rPr>
        <w:t xml:space="preserve"> means</w:t>
      </w:r>
      <w:r w:rsidRPr="005705D7">
        <w:rPr>
          <w:rFonts w:ascii="Times New Roman" w:eastAsia="Palatino Linotype" w:hAnsi="Times New Roman" w:cs="Times New Roman"/>
          <w:bCs/>
          <w:sz w:val="24"/>
          <w:szCs w:val="24"/>
        </w:rPr>
        <w:t>, inadequate communication equipment, and limited access to certain areas, which hinder timely response to incidents</w:t>
      </w:r>
      <w:r w:rsidR="0017104D">
        <w:rPr>
          <w:rFonts w:ascii="Times New Roman" w:eastAsia="Palatino Linotype" w:hAnsi="Times New Roman" w:cs="Times New Roman"/>
          <w:bCs/>
          <w:sz w:val="24"/>
          <w:szCs w:val="24"/>
        </w:rPr>
        <w:t xml:space="preserve"> and investigations.</w:t>
      </w:r>
    </w:p>
    <w:p w14:paraId="10140A01" w14:textId="77777777" w:rsidR="005705D7" w:rsidRPr="005705D7" w:rsidRDefault="005705D7" w:rsidP="005705D7">
      <w:pPr>
        <w:spacing w:after="0" w:line="240" w:lineRule="auto"/>
        <w:contextualSpacing/>
        <w:rPr>
          <w:rFonts w:ascii="Times New Roman" w:eastAsia="Palatino Linotype" w:hAnsi="Times New Roman" w:cs="Times New Roman"/>
          <w:bCs/>
          <w:sz w:val="24"/>
          <w:szCs w:val="24"/>
        </w:rPr>
      </w:pPr>
    </w:p>
    <w:p w14:paraId="650AF35C" w14:textId="2AB09040" w:rsidR="007F7030" w:rsidRDefault="005705D7" w:rsidP="00E30273">
      <w:pPr>
        <w:spacing w:after="0" w:line="240" w:lineRule="auto"/>
        <w:contextualSpacing/>
        <w:jc w:val="both"/>
        <w:rPr>
          <w:rFonts w:ascii="Times New Roman" w:eastAsia="Palatino Linotype" w:hAnsi="Times New Roman" w:cs="Times New Roman"/>
          <w:bCs/>
          <w:sz w:val="24"/>
          <w:szCs w:val="24"/>
        </w:rPr>
      </w:pPr>
      <w:r w:rsidRPr="005705D7">
        <w:rPr>
          <w:rFonts w:ascii="Times New Roman" w:eastAsia="Palatino Linotype" w:hAnsi="Times New Roman" w:cs="Times New Roman"/>
          <w:bCs/>
          <w:sz w:val="24"/>
          <w:szCs w:val="24"/>
        </w:rPr>
        <w:t xml:space="preserve">The team observed that the station operates under </w:t>
      </w:r>
      <w:r w:rsidR="005343CD" w:rsidRPr="005705D7">
        <w:rPr>
          <w:rFonts w:ascii="Times New Roman" w:eastAsia="Palatino Linotype" w:hAnsi="Times New Roman" w:cs="Times New Roman"/>
          <w:bCs/>
          <w:sz w:val="24"/>
          <w:szCs w:val="24"/>
        </w:rPr>
        <w:t xml:space="preserve">limited </w:t>
      </w:r>
      <w:r w:rsidR="005343CD">
        <w:rPr>
          <w:rFonts w:ascii="Times New Roman" w:eastAsia="Palatino Linotype" w:hAnsi="Times New Roman" w:cs="Times New Roman"/>
          <w:bCs/>
          <w:sz w:val="24"/>
          <w:szCs w:val="24"/>
        </w:rPr>
        <w:t>and</w:t>
      </w:r>
      <w:r w:rsidR="0017104D">
        <w:rPr>
          <w:rFonts w:ascii="Times New Roman" w:eastAsia="Palatino Linotype" w:hAnsi="Times New Roman" w:cs="Times New Roman"/>
          <w:bCs/>
          <w:sz w:val="24"/>
          <w:szCs w:val="24"/>
        </w:rPr>
        <w:t xml:space="preserve"> poor </w:t>
      </w:r>
      <w:r w:rsidRPr="005705D7">
        <w:rPr>
          <w:rFonts w:ascii="Times New Roman" w:eastAsia="Palatino Linotype" w:hAnsi="Times New Roman" w:cs="Times New Roman"/>
          <w:bCs/>
          <w:sz w:val="24"/>
          <w:szCs w:val="24"/>
        </w:rPr>
        <w:t xml:space="preserve">infrastructure conditions. The holding cells are small, poorly ventilated, and fall short of minimum detention standards. There are no separate facilities for women or juveniles, and detainees lack access to hygiene supplies, bedding, and adequate </w:t>
      </w:r>
      <w:r w:rsidRPr="005705D7">
        <w:rPr>
          <w:rFonts w:ascii="Times New Roman" w:eastAsia="Palatino Linotype" w:hAnsi="Times New Roman" w:cs="Times New Roman"/>
          <w:bCs/>
          <w:sz w:val="24"/>
          <w:szCs w:val="24"/>
        </w:rPr>
        <w:lastRenderedPageBreak/>
        <w:t>nutrition. The police further explained that the current station is temporarily housed in premises owned by local community members who are currently in Juba. However, the community has donated land for the construction of a permanent police station, and preparations for the site are already underway.</w:t>
      </w:r>
      <w:r w:rsidR="00327E14">
        <w:rPr>
          <w:rFonts w:ascii="Times New Roman" w:eastAsia="Palatino Linotype" w:hAnsi="Times New Roman" w:cs="Times New Roman"/>
          <w:bCs/>
          <w:sz w:val="24"/>
          <w:szCs w:val="24"/>
        </w:rPr>
        <w:t xml:space="preserve"> </w:t>
      </w:r>
      <w:r w:rsidRPr="005705D7">
        <w:rPr>
          <w:rFonts w:ascii="Times New Roman" w:eastAsia="Palatino Linotype" w:hAnsi="Times New Roman" w:cs="Times New Roman"/>
          <w:bCs/>
          <w:sz w:val="24"/>
          <w:szCs w:val="24"/>
        </w:rPr>
        <w:t>Despite these limitations, the police officers expressed strong commitment to addressing serious crimes and improving law enforcement service delivery in the Southern Division.</w:t>
      </w:r>
    </w:p>
    <w:p w14:paraId="584528C6" w14:textId="77777777" w:rsidR="005D4FCC" w:rsidRPr="00CB5703" w:rsidRDefault="005D4FCC" w:rsidP="005705D7">
      <w:pPr>
        <w:spacing w:after="0" w:line="240" w:lineRule="auto"/>
        <w:contextualSpacing/>
        <w:rPr>
          <w:rFonts w:ascii="Times New Roman" w:eastAsia="Palatino Linotype" w:hAnsi="Times New Roman" w:cs="Times New Roman"/>
          <w:bCs/>
          <w:sz w:val="24"/>
          <w:szCs w:val="24"/>
        </w:rPr>
      </w:pPr>
    </w:p>
    <w:p w14:paraId="617D8CC0" w14:textId="4A5C3919" w:rsidR="001D5B48" w:rsidRPr="00C54096" w:rsidRDefault="001D5B48" w:rsidP="00D75870">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C54096">
        <w:rPr>
          <w:rFonts w:asciiTheme="majorBidi" w:eastAsia="Palatino Linotype" w:hAnsiTheme="majorBidi" w:cstheme="majorBidi"/>
          <w:bCs/>
          <w:sz w:val="24"/>
          <w:szCs w:val="24"/>
          <w:lang w:val="en-GB"/>
        </w:rPr>
        <w:t>E</w:t>
      </w:r>
      <w:r w:rsidR="00E70DAD" w:rsidRPr="00C54096">
        <w:rPr>
          <w:rFonts w:asciiTheme="majorBidi" w:eastAsia="Palatino Linotype" w:hAnsiTheme="majorBidi" w:cstheme="majorBidi"/>
          <w:bCs/>
          <w:sz w:val="24"/>
          <w:szCs w:val="24"/>
          <w:lang w:val="en-GB"/>
        </w:rPr>
        <w:t>xtrajudicial Executions</w:t>
      </w:r>
    </w:p>
    <w:p w14:paraId="71DC1ECD" w14:textId="1B8C6E4D" w:rsidR="001D5B48" w:rsidRPr="00C54096" w:rsidRDefault="001D5B48" w:rsidP="00D75870">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C54096">
        <w:rPr>
          <w:rFonts w:asciiTheme="majorBidi" w:eastAsia="Palatino Linotype" w:hAnsiTheme="majorBidi" w:cstheme="majorBidi"/>
          <w:bCs/>
          <w:sz w:val="24"/>
          <w:szCs w:val="24"/>
          <w:lang w:val="en-GB"/>
        </w:rPr>
        <w:t>Death penalty and executions.</w:t>
      </w:r>
    </w:p>
    <w:p w14:paraId="616E6A5E" w14:textId="77777777" w:rsidR="00C600EC" w:rsidRPr="00C54096" w:rsidRDefault="00B74A38" w:rsidP="00C600EC">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C54096">
        <w:rPr>
          <w:rFonts w:asciiTheme="majorBidi" w:eastAsia="Palatino Linotype" w:hAnsiTheme="majorBidi" w:cstheme="majorBidi"/>
          <w:b/>
          <w:sz w:val="24"/>
          <w:szCs w:val="24"/>
          <w:lang w:val="en-GB"/>
        </w:rPr>
        <w:t>Transitional Justice</w:t>
      </w:r>
    </w:p>
    <w:p w14:paraId="319B2027" w14:textId="6FBC1710" w:rsidR="0019176D" w:rsidRPr="00027585" w:rsidRDefault="00F64818" w:rsidP="00027585">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C54096">
        <w:rPr>
          <w:rFonts w:asciiTheme="majorBidi" w:eastAsia="Palatino Linotype" w:hAnsiTheme="majorBidi" w:cstheme="majorBidi"/>
          <w:b/>
          <w:sz w:val="24"/>
          <w:szCs w:val="24"/>
          <w:lang w:val="en-GB"/>
        </w:rPr>
        <w:t xml:space="preserve">Engagement and </w:t>
      </w:r>
      <w:r w:rsidR="00874A46" w:rsidRPr="00C54096">
        <w:rPr>
          <w:rFonts w:asciiTheme="majorBidi" w:eastAsia="Palatino Linotype" w:hAnsiTheme="majorBidi" w:cstheme="majorBidi"/>
          <w:b/>
          <w:sz w:val="24"/>
          <w:szCs w:val="24"/>
          <w:lang w:val="en-GB"/>
        </w:rPr>
        <w:t>C</w:t>
      </w:r>
      <w:r w:rsidRPr="00C54096">
        <w:rPr>
          <w:rFonts w:asciiTheme="majorBidi" w:eastAsia="Palatino Linotype" w:hAnsiTheme="majorBidi" w:cstheme="majorBidi"/>
          <w:b/>
          <w:sz w:val="24"/>
          <w:szCs w:val="24"/>
          <w:lang w:val="en-GB"/>
        </w:rPr>
        <w:t xml:space="preserve">apacity </w:t>
      </w:r>
      <w:r w:rsidR="00874A46" w:rsidRPr="00C54096">
        <w:rPr>
          <w:rFonts w:asciiTheme="majorBidi" w:eastAsia="Palatino Linotype" w:hAnsiTheme="majorBidi" w:cstheme="majorBidi"/>
          <w:b/>
          <w:sz w:val="24"/>
          <w:szCs w:val="24"/>
          <w:lang w:val="en-GB"/>
        </w:rPr>
        <w:t>B</w:t>
      </w:r>
      <w:r w:rsidRPr="00C54096">
        <w:rPr>
          <w:rFonts w:asciiTheme="majorBidi" w:eastAsia="Palatino Linotype" w:hAnsiTheme="majorBidi" w:cstheme="majorBidi"/>
          <w:b/>
          <w:sz w:val="24"/>
          <w:szCs w:val="24"/>
          <w:lang w:val="en-GB"/>
        </w:rPr>
        <w:t xml:space="preserve">uilding </w:t>
      </w:r>
    </w:p>
    <w:p w14:paraId="0DDF1EFC" w14:textId="603A71D0" w:rsidR="00C600EC" w:rsidRPr="00C54096" w:rsidRDefault="00C600EC" w:rsidP="00440474">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C54096">
        <w:rPr>
          <w:rFonts w:asciiTheme="majorBidi" w:eastAsia="Palatino Linotype" w:hAnsiTheme="majorBidi" w:cstheme="majorBidi"/>
          <w:b/>
          <w:sz w:val="24"/>
          <w:szCs w:val="24"/>
          <w:lang w:val="en-GB"/>
        </w:rPr>
        <w:t>Other Key Human Rights and Protection Concerns</w:t>
      </w:r>
      <w:bookmarkEnd w:id="1"/>
    </w:p>
    <w:sectPr w:rsidR="00C600EC" w:rsidRPr="00C54096" w:rsidSect="0026074D">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BB566" w14:textId="77777777" w:rsidR="002C425C" w:rsidRDefault="002C425C" w:rsidP="00182875">
      <w:pPr>
        <w:spacing w:after="0" w:line="240" w:lineRule="auto"/>
      </w:pPr>
      <w:r>
        <w:separator/>
      </w:r>
    </w:p>
  </w:endnote>
  <w:endnote w:type="continuationSeparator" w:id="0">
    <w:p w14:paraId="3034C677" w14:textId="77777777" w:rsidR="002C425C" w:rsidRDefault="002C425C"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4DBF7" w14:textId="77777777" w:rsidR="002C425C" w:rsidRDefault="002C425C" w:rsidP="00182875">
      <w:pPr>
        <w:spacing w:after="0" w:line="240" w:lineRule="auto"/>
      </w:pPr>
      <w:r>
        <w:separator/>
      </w:r>
    </w:p>
  </w:footnote>
  <w:footnote w:type="continuationSeparator" w:id="0">
    <w:p w14:paraId="03E53935" w14:textId="77777777" w:rsidR="002C425C" w:rsidRDefault="002C425C"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AEF0C7D2"/>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766E27"/>
    <w:multiLevelType w:val="hybridMultilevel"/>
    <w:tmpl w:val="3B56B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E472CC"/>
    <w:multiLevelType w:val="hybridMultilevel"/>
    <w:tmpl w:val="6F48BE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27A340C8"/>
    <w:multiLevelType w:val="hybridMultilevel"/>
    <w:tmpl w:val="AF6C3522"/>
    <w:lvl w:ilvl="0" w:tplc="862CA6C0">
      <w:numFmt w:val="bullet"/>
      <w:lvlText w:val=""/>
      <w:lvlJc w:val="left"/>
      <w:pPr>
        <w:ind w:left="644" w:hanging="360"/>
      </w:pPr>
      <w:rPr>
        <w:rFonts w:ascii="Symbol" w:eastAsia="Palatino Linotype" w:hAnsi="Symbol"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1"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433D4E77"/>
    <w:multiLevelType w:val="hybridMultilevel"/>
    <w:tmpl w:val="F2949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50C31B96"/>
    <w:multiLevelType w:val="hybridMultilevel"/>
    <w:tmpl w:val="06DC8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903F4E"/>
    <w:multiLevelType w:val="hybridMultilevel"/>
    <w:tmpl w:val="20F24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6315603"/>
    <w:multiLevelType w:val="hybridMultilevel"/>
    <w:tmpl w:val="FDF2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9"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1" w15:restartNumberingAfterBreak="0">
    <w:nsid w:val="652B7A4E"/>
    <w:multiLevelType w:val="hybridMultilevel"/>
    <w:tmpl w:val="74F0B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6576E36"/>
    <w:multiLevelType w:val="hybridMultilevel"/>
    <w:tmpl w:val="B1906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4" w15:restartNumberingAfterBreak="0">
    <w:nsid w:val="715F19FE"/>
    <w:multiLevelType w:val="hybridMultilevel"/>
    <w:tmpl w:val="FD9E5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35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7" w15:restartNumberingAfterBreak="0">
    <w:nsid w:val="78A345CC"/>
    <w:multiLevelType w:val="hybridMultilevel"/>
    <w:tmpl w:val="D52452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68075503">
    <w:abstractNumId w:val="4"/>
  </w:num>
  <w:num w:numId="2" w16cid:durableId="1145195897">
    <w:abstractNumId w:val="13"/>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5"/>
  </w:num>
  <w:num w:numId="6" w16cid:durableId="1163426569">
    <w:abstractNumId w:val="19"/>
  </w:num>
  <w:num w:numId="7" w16cid:durableId="1987204914">
    <w:abstractNumId w:val="18"/>
  </w:num>
  <w:num w:numId="8" w16cid:durableId="1710184332">
    <w:abstractNumId w:val="23"/>
  </w:num>
  <w:num w:numId="9" w16cid:durableId="189804582">
    <w:abstractNumId w:val="20"/>
  </w:num>
  <w:num w:numId="10" w16cid:durableId="566233004">
    <w:abstractNumId w:val="26"/>
  </w:num>
  <w:num w:numId="11" w16cid:durableId="211119952">
    <w:abstractNumId w:val="1"/>
  </w:num>
  <w:num w:numId="12" w16cid:durableId="2083984759">
    <w:abstractNumId w:val="0"/>
  </w:num>
  <w:num w:numId="13" w16cid:durableId="753477686">
    <w:abstractNumId w:val="11"/>
  </w:num>
  <w:num w:numId="14" w16cid:durableId="873538412">
    <w:abstractNumId w:val="6"/>
  </w:num>
  <w:num w:numId="15" w16cid:durableId="1398435063">
    <w:abstractNumId w:val="7"/>
  </w:num>
  <w:num w:numId="16" w16cid:durableId="1631667514">
    <w:abstractNumId w:val="8"/>
  </w:num>
  <w:num w:numId="17" w16cid:durableId="704216174">
    <w:abstractNumId w:val="17"/>
  </w:num>
  <w:num w:numId="18" w16cid:durableId="230773413">
    <w:abstractNumId w:val="16"/>
  </w:num>
  <w:num w:numId="19" w16cid:durableId="1420560358">
    <w:abstractNumId w:val="9"/>
  </w:num>
  <w:num w:numId="20" w16cid:durableId="177014285">
    <w:abstractNumId w:val="12"/>
  </w:num>
  <w:num w:numId="21" w16cid:durableId="1490293459">
    <w:abstractNumId w:val="22"/>
  </w:num>
  <w:num w:numId="22" w16cid:durableId="310015264">
    <w:abstractNumId w:val="5"/>
  </w:num>
  <w:num w:numId="23" w16cid:durableId="69470087">
    <w:abstractNumId w:val="25"/>
  </w:num>
  <w:num w:numId="24" w16cid:durableId="280693892">
    <w:abstractNumId w:val="21"/>
  </w:num>
  <w:num w:numId="25" w16cid:durableId="806045469">
    <w:abstractNumId w:val="27"/>
  </w:num>
  <w:num w:numId="26" w16cid:durableId="709719600">
    <w:abstractNumId w:val="14"/>
  </w:num>
  <w:num w:numId="27" w16cid:durableId="1543127610">
    <w:abstractNumId w:val="24"/>
  </w:num>
  <w:num w:numId="28" w16cid:durableId="17821388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14196"/>
    <w:rsid w:val="000142DE"/>
    <w:rsid w:val="00016607"/>
    <w:rsid w:val="0002372F"/>
    <w:rsid w:val="00023DF4"/>
    <w:rsid w:val="00024C0A"/>
    <w:rsid w:val="00025EE9"/>
    <w:rsid w:val="00027585"/>
    <w:rsid w:val="000278F8"/>
    <w:rsid w:val="000300A6"/>
    <w:rsid w:val="0003224A"/>
    <w:rsid w:val="0003444F"/>
    <w:rsid w:val="000417D1"/>
    <w:rsid w:val="00047372"/>
    <w:rsid w:val="00054AAC"/>
    <w:rsid w:val="00054E18"/>
    <w:rsid w:val="000654BA"/>
    <w:rsid w:val="00082BE3"/>
    <w:rsid w:val="00084249"/>
    <w:rsid w:val="000850F4"/>
    <w:rsid w:val="0009521E"/>
    <w:rsid w:val="00095B4C"/>
    <w:rsid w:val="00097533"/>
    <w:rsid w:val="000A0DEC"/>
    <w:rsid w:val="000B37D4"/>
    <w:rsid w:val="000B5261"/>
    <w:rsid w:val="000B7DF8"/>
    <w:rsid w:val="000C02E5"/>
    <w:rsid w:val="000C035A"/>
    <w:rsid w:val="000C1AEA"/>
    <w:rsid w:val="000C5F28"/>
    <w:rsid w:val="000D4781"/>
    <w:rsid w:val="000D5471"/>
    <w:rsid w:val="000E563D"/>
    <w:rsid w:val="000E5F62"/>
    <w:rsid w:val="000F0277"/>
    <w:rsid w:val="000F0DC3"/>
    <w:rsid w:val="000F29AD"/>
    <w:rsid w:val="000F380C"/>
    <w:rsid w:val="00104BEA"/>
    <w:rsid w:val="00110465"/>
    <w:rsid w:val="0011080C"/>
    <w:rsid w:val="001207DB"/>
    <w:rsid w:val="0013006A"/>
    <w:rsid w:val="00134E43"/>
    <w:rsid w:val="00137826"/>
    <w:rsid w:val="00140E1D"/>
    <w:rsid w:val="00146509"/>
    <w:rsid w:val="00155D72"/>
    <w:rsid w:val="00162039"/>
    <w:rsid w:val="00162273"/>
    <w:rsid w:val="001622BF"/>
    <w:rsid w:val="0017104D"/>
    <w:rsid w:val="00172615"/>
    <w:rsid w:val="00173940"/>
    <w:rsid w:val="001761F4"/>
    <w:rsid w:val="001770F8"/>
    <w:rsid w:val="00182875"/>
    <w:rsid w:val="00183500"/>
    <w:rsid w:val="00191639"/>
    <w:rsid w:val="0019176D"/>
    <w:rsid w:val="001925DD"/>
    <w:rsid w:val="001A00FA"/>
    <w:rsid w:val="001A4263"/>
    <w:rsid w:val="001A5CC2"/>
    <w:rsid w:val="001A7FA3"/>
    <w:rsid w:val="001B07EE"/>
    <w:rsid w:val="001B0992"/>
    <w:rsid w:val="001B0F93"/>
    <w:rsid w:val="001B401C"/>
    <w:rsid w:val="001B6240"/>
    <w:rsid w:val="001C010F"/>
    <w:rsid w:val="001C717F"/>
    <w:rsid w:val="001D068C"/>
    <w:rsid w:val="001D2E8E"/>
    <w:rsid w:val="001D5738"/>
    <w:rsid w:val="001D5B48"/>
    <w:rsid w:val="001D6345"/>
    <w:rsid w:val="001E096F"/>
    <w:rsid w:val="001E17F8"/>
    <w:rsid w:val="001F38F6"/>
    <w:rsid w:val="001F576B"/>
    <w:rsid w:val="00201847"/>
    <w:rsid w:val="00203EDD"/>
    <w:rsid w:val="00210A7C"/>
    <w:rsid w:val="00210DC7"/>
    <w:rsid w:val="002131F8"/>
    <w:rsid w:val="00214162"/>
    <w:rsid w:val="00227BCB"/>
    <w:rsid w:val="002318A7"/>
    <w:rsid w:val="00233058"/>
    <w:rsid w:val="002331F7"/>
    <w:rsid w:val="00234FB3"/>
    <w:rsid w:val="00237AD3"/>
    <w:rsid w:val="002406E3"/>
    <w:rsid w:val="00241FFF"/>
    <w:rsid w:val="00242C18"/>
    <w:rsid w:val="00245746"/>
    <w:rsid w:val="0026074D"/>
    <w:rsid w:val="00260A53"/>
    <w:rsid w:val="00262ACF"/>
    <w:rsid w:val="00265300"/>
    <w:rsid w:val="0026636C"/>
    <w:rsid w:val="00266701"/>
    <w:rsid w:val="002705AC"/>
    <w:rsid w:val="00270BAE"/>
    <w:rsid w:val="00273BC7"/>
    <w:rsid w:val="002777AC"/>
    <w:rsid w:val="00282052"/>
    <w:rsid w:val="0028304E"/>
    <w:rsid w:val="0028378E"/>
    <w:rsid w:val="0028542F"/>
    <w:rsid w:val="00295B9E"/>
    <w:rsid w:val="002A18F2"/>
    <w:rsid w:val="002A7AC4"/>
    <w:rsid w:val="002B000F"/>
    <w:rsid w:val="002B2F71"/>
    <w:rsid w:val="002C048F"/>
    <w:rsid w:val="002C09FB"/>
    <w:rsid w:val="002C425C"/>
    <w:rsid w:val="002C5B5A"/>
    <w:rsid w:val="002C6557"/>
    <w:rsid w:val="002C689A"/>
    <w:rsid w:val="002C7B0D"/>
    <w:rsid w:val="002D1BF0"/>
    <w:rsid w:val="002D28BE"/>
    <w:rsid w:val="002D559F"/>
    <w:rsid w:val="002E1C87"/>
    <w:rsid w:val="002E1DFC"/>
    <w:rsid w:val="002E2E2E"/>
    <w:rsid w:val="002E3B3A"/>
    <w:rsid w:val="002E4CB7"/>
    <w:rsid w:val="002E6DBC"/>
    <w:rsid w:val="002E7C57"/>
    <w:rsid w:val="002F2E3C"/>
    <w:rsid w:val="003043C8"/>
    <w:rsid w:val="00314DCC"/>
    <w:rsid w:val="00315EA9"/>
    <w:rsid w:val="003162D2"/>
    <w:rsid w:val="003235A1"/>
    <w:rsid w:val="003236D8"/>
    <w:rsid w:val="00324A02"/>
    <w:rsid w:val="0032657E"/>
    <w:rsid w:val="00327E14"/>
    <w:rsid w:val="00333678"/>
    <w:rsid w:val="0033393A"/>
    <w:rsid w:val="00337D38"/>
    <w:rsid w:val="003448F3"/>
    <w:rsid w:val="003505EF"/>
    <w:rsid w:val="003520C9"/>
    <w:rsid w:val="00352359"/>
    <w:rsid w:val="00357E05"/>
    <w:rsid w:val="00364987"/>
    <w:rsid w:val="003725E9"/>
    <w:rsid w:val="00382D81"/>
    <w:rsid w:val="00385E09"/>
    <w:rsid w:val="00386AFC"/>
    <w:rsid w:val="00393DF5"/>
    <w:rsid w:val="00394510"/>
    <w:rsid w:val="003A406F"/>
    <w:rsid w:val="003A475B"/>
    <w:rsid w:val="003B1A56"/>
    <w:rsid w:val="003B1D93"/>
    <w:rsid w:val="003B6164"/>
    <w:rsid w:val="003C3A56"/>
    <w:rsid w:val="003C4147"/>
    <w:rsid w:val="003C62BF"/>
    <w:rsid w:val="003C6423"/>
    <w:rsid w:val="003D2B3F"/>
    <w:rsid w:val="003D4D44"/>
    <w:rsid w:val="003E6602"/>
    <w:rsid w:val="003E784C"/>
    <w:rsid w:val="003F0934"/>
    <w:rsid w:val="004015A2"/>
    <w:rsid w:val="00401A63"/>
    <w:rsid w:val="00403BE9"/>
    <w:rsid w:val="00404992"/>
    <w:rsid w:val="0040550A"/>
    <w:rsid w:val="0041308A"/>
    <w:rsid w:val="004202D4"/>
    <w:rsid w:val="00422646"/>
    <w:rsid w:val="0042326A"/>
    <w:rsid w:val="00427A3D"/>
    <w:rsid w:val="00427D04"/>
    <w:rsid w:val="00440474"/>
    <w:rsid w:val="00441124"/>
    <w:rsid w:val="004419B6"/>
    <w:rsid w:val="0044539C"/>
    <w:rsid w:val="0045341E"/>
    <w:rsid w:val="00454B4B"/>
    <w:rsid w:val="00456482"/>
    <w:rsid w:val="00460698"/>
    <w:rsid w:val="004668B2"/>
    <w:rsid w:val="00470085"/>
    <w:rsid w:val="00470141"/>
    <w:rsid w:val="00471760"/>
    <w:rsid w:val="004727AD"/>
    <w:rsid w:val="004778C6"/>
    <w:rsid w:val="00483AC9"/>
    <w:rsid w:val="00491952"/>
    <w:rsid w:val="00494413"/>
    <w:rsid w:val="004A0DAF"/>
    <w:rsid w:val="004A3791"/>
    <w:rsid w:val="004A3DD0"/>
    <w:rsid w:val="004A6502"/>
    <w:rsid w:val="004A6F40"/>
    <w:rsid w:val="004B2732"/>
    <w:rsid w:val="004C3985"/>
    <w:rsid w:val="004C4945"/>
    <w:rsid w:val="004D0D90"/>
    <w:rsid w:val="004D1A70"/>
    <w:rsid w:val="004D3789"/>
    <w:rsid w:val="004E1747"/>
    <w:rsid w:val="004E6353"/>
    <w:rsid w:val="004E7634"/>
    <w:rsid w:val="004F17F0"/>
    <w:rsid w:val="004F1C1A"/>
    <w:rsid w:val="004F21C0"/>
    <w:rsid w:val="004F2959"/>
    <w:rsid w:val="0050523A"/>
    <w:rsid w:val="00507126"/>
    <w:rsid w:val="005120EA"/>
    <w:rsid w:val="00512786"/>
    <w:rsid w:val="00514C22"/>
    <w:rsid w:val="00524554"/>
    <w:rsid w:val="00525C30"/>
    <w:rsid w:val="005272B8"/>
    <w:rsid w:val="00531FC3"/>
    <w:rsid w:val="00532457"/>
    <w:rsid w:val="005343CD"/>
    <w:rsid w:val="0053465A"/>
    <w:rsid w:val="005357A0"/>
    <w:rsid w:val="005406EF"/>
    <w:rsid w:val="00540A00"/>
    <w:rsid w:val="00541381"/>
    <w:rsid w:val="005457E5"/>
    <w:rsid w:val="00552477"/>
    <w:rsid w:val="0056062B"/>
    <w:rsid w:val="00563AE2"/>
    <w:rsid w:val="005705D7"/>
    <w:rsid w:val="0057095C"/>
    <w:rsid w:val="005877E4"/>
    <w:rsid w:val="00587DF2"/>
    <w:rsid w:val="00592396"/>
    <w:rsid w:val="005A46CD"/>
    <w:rsid w:val="005A5F31"/>
    <w:rsid w:val="005B2291"/>
    <w:rsid w:val="005B79E8"/>
    <w:rsid w:val="005C6604"/>
    <w:rsid w:val="005C7D10"/>
    <w:rsid w:val="005D0786"/>
    <w:rsid w:val="005D3F2C"/>
    <w:rsid w:val="005D4FCC"/>
    <w:rsid w:val="005D7E45"/>
    <w:rsid w:val="005E3217"/>
    <w:rsid w:val="005E3AED"/>
    <w:rsid w:val="005E54F0"/>
    <w:rsid w:val="005F0C80"/>
    <w:rsid w:val="006060D9"/>
    <w:rsid w:val="00607352"/>
    <w:rsid w:val="00610907"/>
    <w:rsid w:val="00611003"/>
    <w:rsid w:val="0061222A"/>
    <w:rsid w:val="00613206"/>
    <w:rsid w:val="006142FE"/>
    <w:rsid w:val="00615447"/>
    <w:rsid w:val="00622F33"/>
    <w:rsid w:val="00627801"/>
    <w:rsid w:val="0062787D"/>
    <w:rsid w:val="00644C83"/>
    <w:rsid w:val="006453F9"/>
    <w:rsid w:val="0064652F"/>
    <w:rsid w:val="0065088B"/>
    <w:rsid w:val="00655AB4"/>
    <w:rsid w:val="006565E0"/>
    <w:rsid w:val="00656CCF"/>
    <w:rsid w:val="00660788"/>
    <w:rsid w:val="00663F31"/>
    <w:rsid w:val="0067325C"/>
    <w:rsid w:val="00676225"/>
    <w:rsid w:val="00683F3E"/>
    <w:rsid w:val="006858F1"/>
    <w:rsid w:val="00695803"/>
    <w:rsid w:val="00697D20"/>
    <w:rsid w:val="006A0D90"/>
    <w:rsid w:val="006A30AC"/>
    <w:rsid w:val="006B2EFE"/>
    <w:rsid w:val="006B7C67"/>
    <w:rsid w:val="006C2558"/>
    <w:rsid w:val="006C3FFC"/>
    <w:rsid w:val="006D0799"/>
    <w:rsid w:val="006E0FB9"/>
    <w:rsid w:val="006E113B"/>
    <w:rsid w:val="006E1C81"/>
    <w:rsid w:val="006E67BD"/>
    <w:rsid w:val="006F2A0E"/>
    <w:rsid w:val="006F4820"/>
    <w:rsid w:val="006F7B1B"/>
    <w:rsid w:val="0070283C"/>
    <w:rsid w:val="00712315"/>
    <w:rsid w:val="00716C83"/>
    <w:rsid w:val="00720EA7"/>
    <w:rsid w:val="0072296F"/>
    <w:rsid w:val="00727B55"/>
    <w:rsid w:val="0073080F"/>
    <w:rsid w:val="00730962"/>
    <w:rsid w:val="007319F7"/>
    <w:rsid w:val="00732A32"/>
    <w:rsid w:val="00732E76"/>
    <w:rsid w:val="0073496D"/>
    <w:rsid w:val="00740A1B"/>
    <w:rsid w:val="00744CEE"/>
    <w:rsid w:val="00747D2E"/>
    <w:rsid w:val="0075340A"/>
    <w:rsid w:val="00754EB4"/>
    <w:rsid w:val="0075616C"/>
    <w:rsid w:val="0075781B"/>
    <w:rsid w:val="0076775A"/>
    <w:rsid w:val="007705D9"/>
    <w:rsid w:val="00773FAA"/>
    <w:rsid w:val="00787B53"/>
    <w:rsid w:val="00787F95"/>
    <w:rsid w:val="00790311"/>
    <w:rsid w:val="0079334E"/>
    <w:rsid w:val="007A0ACE"/>
    <w:rsid w:val="007A489E"/>
    <w:rsid w:val="007B1A4B"/>
    <w:rsid w:val="007B1A54"/>
    <w:rsid w:val="007B226B"/>
    <w:rsid w:val="007B4FF7"/>
    <w:rsid w:val="007B64F9"/>
    <w:rsid w:val="007F200C"/>
    <w:rsid w:val="007F301C"/>
    <w:rsid w:val="007F48EE"/>
    <w:rsid w:val="007F5747"/>
    <w:rsid w:val="007F694A"/>
    <w:rsid w:val="007F7030"/>
    <w:rsid w:val="00803C7A"/>
    <w:rsid w:val="00807C50"/>
    <w:rsid w:val="00810541"/>
    <w:rsid w:val="00810A55"/>
    <w:rsid w:val="00820852"/>
    <w:rsid w:val="00823266"/>
    <w:rsid w:val="0082530A"/>
    <w:rsid w:val="00833B85"/>
    <w:rsid w:val="008357F9"/>
    <w:rsid w:val="008365AD"/>
    <w:rsid w:val="0083741C"/>
    <w:rsid w:val="00841DB3"/>
    <w:rsid w:val="008446F5"/>
    <w:rsid w:val="00847369"/>
    <w:rsid w:val="00850C5A"/>
    <w:rsid w:val="00852A37"/>
    <w:rsid w:val="00854922"/>
    <w:rsid w:val="00855EA4"/>
    <w:rsid w:val="00864983"/>
    <w:rsid w:val="00870305"/>
    <w:rsid w:val="00874A46"/>
    <w:rsid w:val="0089240C"/>
    <w:rsid w:val="00892CEF"/>
    <w:rsid w:val="008B0DDA"/>
    <w:rsid w:val="008B136F"/>
    <w:rsid w:val="008B17BE"/>
    <w:rsid w:val="008B272E"/>
    <w:rsid w:val="008B40B0"/>
    <w:rsid w:val="008B5DBF"/>
    <w:rsid w:val="008B66F8"/>
    <w:rsid w:val="008B6C3E"/>
    <w:rsid w:val="008B7245"/>
    <w:rsid w:val="008C1B7C"/>
    <w:rsid w:val="008C24D8"/>
    <w:rsid w:val="008C586C"/>
    <w:rsid w:val="008C63FE"/>
    <w:rsid w:val="008D1BB6"/>
    <w:rsid w:val="008D2EA7"/>
    <w:rsid w:val="008D5490"/>
    <w:rsid w:val="008E0223"/>
    <w:rsid w:val="008E44B2"/>
    <w:rsid w:val="008F521A"/>
    <w:rsid w:val="0090294A"/>
    <w:rsid w:val="00902FAE"/>
    <w:rsid w:val="00907A98"/>
    <w:rsid w:val="009125C7"/>
    <w:rsid w:val="009131A1"/>
    <w:rsid w:val="00913E6F"/>
    <w:rsid w:val="00915449"/>
    <w:rsid w:val="00917836"/>
    <w:rsid w:val="0092548A"/>
    <w:rsid w:val="00926921"/>
    <w:rsid w:val="00934F09"/>
    <w:rsid w:val="009415E9"/>
    <w:rsid w:val="009476B2"/>
    <w:rsid w:val="00952DFD"/>
    <w:rsid w:val="00954D31"/>
    <w:rsid w:val="009552F7"/>
    <w:rsid w:val="00961CA3"/>
    <w:rsid w:val="009628DF"/>
    <w:rsid w:val="00963DF2"/>
    <w:rsid w:val="00965D89"/>
    <w:rsid w:val="009665A8"/>
    <w:rsid w:val="009670F9"/>
    <w:rsid w:val="009721B1"/>
    <w:rsid w:val="00972ADB"/>
    <w:rsid w:val="00984B00"/>
    <w:rsid w:val="009855A0"/>
    <w:rsid w:val="00985E14"/>
    <w:rsid w:val="0098679D"/>
    <w:rsid w:val="009A1931"/>
    <w:rsid w:val="009A51CC"/>
    <w:rsid w:val="009A6AD8"/>
    <w:rsid w:val="009B007F"/>
    <w:rsid w:val="009B6BED"/>
    <w:rsid w:val="009C1CA8"/>
    <w:rsid w:val="009C3155"/>
    <w:rsid w:val="009D0A9D"/>
    <w:rsid w:val="009D6E03"/>
    <w:rsid w:val="009E0185"/>
    <w:rsid w:val="009E3E61"/>
    <w:rsid w:val="009E7F55"/>
    <w:rsid w:val="009F1D96"/>
    <w:rsid w:val="00A13A62"/>
    <w:rsid w:val="00A332AF"/>
    <w:rsid w:val="00A34476"/>
    <w:rsid w:val="00A34AA9"/>
    <w:rsid w:val="00A36017"/>
    <w:rsid w:val="00A41A83"/>
    <w:rsid w:val="00A41DCC"/>
    <w:rsid w:val="00A429D1"/>
    <w:rsid w:val="00A42C59"/>
    <w:rsid w:val="00A43536"/>
    <w:rsid w:val="00A57F99"/>
    <w:rsid w:val="00A626D5"/>
    <w:rsid w:val="00A6383D"/>
    <w:rsid w:val="00A73009"/>
    <w:rsid w:val="00A73F4A"/>
    <w:rsid w:val="00A75777"/>
    <w:rsid w:val="00A76569"/>
    <w:rsid w:val="00A837E8"/>
    <w:rsid w:val="00A85320"/>
    <w:rsid w:val="00A90D1D"/>
    <w:rsid w:val="00AB0F75"/>
    <w:rsid w:val="00AB4262"/>
    <w:rsid w:val="00AC392E"/>
    <w:rsid w:val="00AC581B"/>
    <w:rsid w:val="00AC5F19"/>
    <w:rsid w:val="00AC7432"/>
    <w:rsid w:val="00AD3F72"/>
    <w:rsid w:val="00AE269C"/>
    <w:rsid w:val="00AE2E4B"/>
    <w:rsid w:val="00AE7D91"/>
    <w:rsid w:val="00AF5778"/>
    <w:rsid w:val="00AF6327"/>
    <w:rsid w:val="00B01EC6"/>
    <w:rsid w:val="00B07347"/>
    <w:rsid w:val="00B14B04"/>
    <w:rsid w:val="00B24B9B"/>
    <w:rsid w:val="00B30512"/>
    <w:rsid w:val="00B349FC"/>
    <w:rsid w:val="00B60201"/>
    <w:rsid w:val="00B633D9"/>
    <w:rsid w:val="00B64173"/>
    <w:rsid w:val="00B64C94"/>
    <w:rsid w:val="00B74A38"/>
    <w:rsid w:val="00B84077"/>
    <w:rsid w:val="00B85B18"/>
    <w:rsid w:val="00B8679F"/>
    <w:rsid w:val="00B86942"/>
    <w:rsid w:val="00B9089A"/>
    <w:rsid w:val="00B90B05"/>
    <w:rsid w:val="00B95D8E"/>
    <w:rsid w:val="00BA3482"/>
    <w:rsid w:val="00BA6D83"/>
    <w:rsid w:val="00BA748F"/>
    <w:rsid w:val="00BB044D"/>
    <w:rsid w:val="00BC49E5"/>
    <w:rsid w:val="00BC549F"/>
    <w:rsid w:val="00BD6E59"/>
    <w:rsid w:val="00BD70D1"/>
    <w:rsid w:val="00BE0F18"/>
    <w:rsid w:val="00BE6C01"/>
    <w:rsid w:val="00BE7DB8"/>
    <w:rsid w:val="00BF0310"/>
    <w:rsid w:val="00BF0E3A"/>
    <w:rsid w:val="00C007A3"/>
    <w:rsid w:val="00C06F6B"/>
    <w:rsid w:val="00C144AE"/>
    <w:rsid w:val="00C17D29"/>
    <w:rsid w:val="00C21C50"/>
    <w:rsid w:val="00C32AA6"/>
    <w:rsid w:val="00C375A1"/>
    <w:rsid w:val="00C4214D"/>
    <w:rsid w:val="00C42417"/>
    <w:rsid w:val="00C52781"/>
    <w:rsid w:val="00C54096"/>
    <w:rsid w:val="00C600EC"/>
    <w:rsid w:val="00C62CE8"/>
    <w:rsid w:val="00C659DC"/>
    <w:rsid w:val="00C6627D"/>
    <w:rsid w:val="00C75793"/>
    <w:rsid w:val="00C763E6"/>
    <w:rsid w:val="00C80282"/>
    <w:rsid w:val="00C837BF"/>
    <w:rsid w:val="00C86453"/>
    <w:rsid w:val="00C95CF2"/>
    <w:rsid w:val="00CA2720"/>
    <w:rsid w:val="00CB5703"/>
    <w:rsid w:val="00CB7764"/>
    <w:rsid w:val="00CC1837"/>
    <w:rsid w:val="00CC42F4"/>
    <w:rsid w:val="00CC6627"/>
    <w:rsid w:val="00CC7196"/>
    <w:rsid w:val="00CC7E83"/>
    <w:rsid w:val="00CD0D37"/>
    <w:rsid w:val="00CD7EE4"/>
    <w:rsid w:val="00CE02BE"/>
    <w:rsid w:val="00CE1380"/>
    <w:rsid w:val="00CE7E19"/>
    <w:rsid w:val="00CF02D6"/>
    <w:rsid w:val="00CF5C7B"/>
    <w:rsid w:val="00CF6D70"/>
    <w:rsid w:val="00D00EAF"/>
    <w:rsid w:val="00D026BB"/>
    <w:rsid w:val="00D03033"/>
    <w:rsid w:val="00D040BE"/>
    <w:rsid w:val="00D13F90"/>
    <w:rsid w:val="00D172DC"/>
    <w:rsid w:val="00D22BE7"/>
    <w:rsid w:val="00D239DE"/>
    <w:rsid w:val="00D24A43"/>
    <w:rsid w:val="00D33D00"/>
    <w:rsid w:val="00D36CB7"/>
    <w:rsid w:val="00D3755C"/>
    <w:rsid w:val="00D408D9"/>
    <w:rsid w:val="00D425FA"/>
    <w:rsid w:val="00D45827"/>
    <w:rsid w:val="00D5022D"/>
    <w:rsid w:val="00D51E11"/>
    <w:rsid w:val="00D52FA0"/>
    <w:rsid w:val="00D5361C"/>
    <w:rsid w:val="00D54D63"/>
    <w:rsid w:val="00D55AEF"/>
    <w:rsid w:val="00D57227"/>
    <w:rsid w:val="00D663E8"/>
    <w:rsid w:val="00D70455"/>
    <w:rsid w:val="00D71D13"/>
    <w:rsid w:val="00D7374E"/>
    <w:rsid w:val="00D75870"/>
    <w:rsid w:val="00D81167"/>
    <w:rsid w:val="00D94D14"/>
    <w:rsid w:val="00D95AC4"/>
    <w:rsid w:val="00DA48AC"/>
    <w:rsid w:val="00DA5D90"/>
    <w:rsid w:val="00DB0387"/>
    <w:rsid w:val="00DB33BC"/>
    <w:rsid w:val="00DC6BF5"/>
    <w:rsid w:val="00DC6F11"/>
    <w:rsid w:val="00DC784B"/>
    <w:rsid w:val="00DD25B6"/>
    <w:rsid w:val="00DD3CD3"/>
    <w:rsid w:val="00DD670A"/>
    <w:rsid w:val="00DE57BC"/>
    <w:rsid w:val="00DE5982"/>
    <w:rsid w:val="00DF1C3A"/>
    <w:rsid w:val="00DF2E60"/>
    <w:rsid w:val="00E042DA"/>
    <w:rsid w:val="00E049D3"/>
    <w:rsid w:val="00E20551"/>
    <w:rsid w:val="00E2355A"/>
    <w:rsid w:val="00E30273"/>
    <w:rsid w:val="00E35DBE"/>
    <w:rsid w:val="00E360D2"/>
    <w:rsid w:val="00E372AB"/>
    <w:rsid w:val="00E37336"/>
    <w:rsid w:val="00E40058"/>
    <w:rsid w:val="00E42CBE"/>
    <w:rsid w:val="00E500D2"/>
    <w:rsid w:val="00E62977"/>
    <w:rsid w:val="00E6381A"/>
    <w:rsid w:val="00E70DAD"/>
    <w:rsid w:val="00E72297"/>
    <w:rsid w:val="00E725E7"/>
    <w:rsid w:val="00E908D4"/>
    <w:rsid w:val="00E91F8F"/>
    <w:rsid w:val="00E9608C"/>
    <w:rsid w:val="00EA5C11"/>
    <w:rsid w:val="00EB03A6"/>
    <w:rsid w:val="00EB0B4F"/>
    <w:rsid w:val="00EC188C"/>
    <w:rsid w:val="00EC3050"/>
    <w:rsid w:val="00EC3D2F"/>
    <w:rsid w:val="00ED3458"/>
    <w:rsid w:val="00ED4950"/>
    <w:rsid w:val="00ED6122"/>
    <w:rsid w:val="00EE192F"/>
    <w:rsid w:val="00EF0340"/>
    <w:rsid w:val="00EF401C"/>
    <w:rsid w:val="00EF5971"/>
    <w:rsid w:val="00EF635F"/>
    <w:rsid w:val="00EF7396"/>
    <w:rsid w:val="00F02721"/>
    <w:rsid w:val="00F0362F"/>
    <w:rsid w:val="00F03CB6"/>
    <w:rsid w:val="00F07FA1"/>
    <w:rsid w:val="00F11986"/>
    <w:rsid w:val="00F1448A"/>
    <w:rsid w:val="00F147C4"/>
    <w:rsid w:val="00F16B88"/>
    <w:rsid w:val="00F177EA"/>
    <w:rsid w:val="00F23D66"/>
    <w:rsid w:val="00F247A3"/>
    <w:rsid w:val="00F344E9"/>
    <w:rsid w:val="00F42AD3"/>
    <w:rsid w:val="00F5071A"/>
    <w:rsid w:val="00F533B4"/>
    <w:rsid w:val="00F559E3"/>
    <w:rsid w:val="00F6314E"/>
    <w:rsid w:val="00F64818"/>
    <w:rsid w:val="00F70024"/>
    <w:rsid w:val="00F752EC"/>
    <w:rsid w:val="00F76987"/>
    <w:rsid w:val="00F77630"/>
    <w:rsid w:val="00F802AC"/>
    <w:rsid w:val="00F87461"/>
    <w:rsid w:val="00F90A72"/>
    <w:rsid w:val="00F93ACF"/>
    <w:rsid w:val="00F9582B"/>
    <w:rsid w:val="00F968E3"/>
    <w:rsid w:val="00FA50FD"/>
    <w:rsid w:val="00FC03B3"/>
    <w:rsid w:val="00FC51E6"/>
    <w:rsid w:val="00FD05DD"/>
    <w:rsid w:val="00FD5819"/>
    <w:rsid w:val="00FE097F"/>
    <w:rsid w:val="00FE4155"/>
    <w:rsid w:val="00FE54CF"/>
    <w:rsid w:val="00FE5EC5"/>
    <w:rsid w:val="00FE7F2E"/>
    <w:rsid w:val="00FF31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10F"/>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styleId="Emphasis">
    <w:name w:val="Emphasis"/>
    <w:basedOn w:val="DefaultParagraphFont"/>
    <w:uiPriority w:val="20"/>
    <w:qFormat/>
    <w:rsid w:val="008C586C"/>
    <w:rPr>
      <w:i/>
      <w:i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360D2"/>
    <w:rPr>
      <w:kern w:val="0"/>
      <w14:ligatures w14:val="none"/>
    </w:rPr>
  </w:style>
  <w:style w:type="paragraph" w:styleId="NormalWeb">
    <w:name w:val="Normal (Web)"/>
    <w:basedOn w:val="Normal"/>
    <w:uiPriority w:val="99"/>
    <w:unhideWhenUsed/>
    <w:rsid w:val="00F559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2">
    <w:name w:val="pb-2"/>
    <w:basedOn w:val="Normal"/>
    <w:rsid w:val="006B2EF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752211">
      <w:bodyDiv w:val="1"/>
      <w:marLeft w:val="0"/>
      <w:marRight w:val="0"/>
      <w:marTop w:val="0"/>
      <w:marBottom w:val="0"/>
      <w:divBdr>
        <w:top w:val="none" w:sz="0" w:space="0" w:color="auto"/>
        <w:left w:val="none" w:sz="0" w:space="0" w:color="auto"/>
        <w:bottom w:val="none" w:sz="0" w:space="0" w:color="auto"/>
        <w:right w:val="none" w:sz="0" w:space="0" w:color="auto"/>
      </w:divBdr>
    </w:div>
    <w:div w:id="622805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28</TotalTime>
  <Pages>2</Pages>
  <Words>479</Words>
  <Characters>2734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Arthur Beingana</cp:lastModifiedBy>
  <cp:revision>11</cp:revision>
  <dcterms:created xsi:type="dcterms:W3CDTF">2025-11-13T11:49:00Z</dcterms:created>
  <dcterms:modified xsi:type="dcterms:W3CDTF">2025-11-13T14:13:00Z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913cd94853127ef946404a9865099685dfdc6c2b4303dc00f35f9c38f3abc924</vt:lpwstr>
  </property>
</Properties>
</file>