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pt;height:30pt" o:ole="" o:preferrelative="t" stroked="f">
            <v:imagedata r:id="rId11" o:title=""/>
          </v:rect>
          <o:OLEObject Type="Embed" ProgID="StaticMetafile" ShapeID="rectole0000000000" DrawAspect="Content" ObjectID="_1825321989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760DACBD" w:rsidR="00F64818" w:rsidRPr="00FC061F" w:rsidRDefault="00BC6815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22</w:t>
      </w:r>
      <w:r w:rsidR="00B145D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93BE5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DA41E06" w14:textId="2BFF1E26" w:rsidR="00850C1B" w:rsidRPr="00E36892" w:rsidRDefault="00850C1B" w:rsidP="00850C1B">
      <w:pPr>
        <w:spacing w:after="0" w:line="240" w:lineRule="auto"/>
        <w:jc w:val="both"/>
        <w:rPr>
          <w:rFonts w:asciiTheme="majorBidi" w:hAnsiTheme="majorBidi" w:cstheme="majorBidi"/>
          <w:i/>
          <w:iCs/>
        </w:rPr>
      </w:pPr>
      <w:bookmarkStart w:id="0" w:name="_Hlk213769876"/>
      <w:r>
        <w:rPr>
          <w:rFonts w:ascii="Times New Roman" w:eastAsia="Palatino Linotype" w:hAnsi="Times New Roman" w:cs="Times New Roman"/>
          <w:bCs/>
          <w:sz w:val="24"/>
          <w:szCs w:val="24"/>
        </w:rPr>
        <w:t>11</w:t>
      </w:r>
      <w:r w:rsidR="00B876B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education officials suspended from their posts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after </w:t>
      </w:r>
      <w:r w:rsidR="00BC6815">
        <w:rPr>
          <w:rFonts w:ascii="Times New Roman" w:eastAsia="Palatino Linotype" w:hAnsi="Times New Roman" w:cs="Times New Roman"/>
          <w:bCs/>
          <w:sz w:val="24"/>
          <w:szCs w:val="24"/>
        </w:rPr>
        <w:t>36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0 pupils were</w:t>
      </w:r>
      <w:r w:rsidR="00BC681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barred from</w:t>
      </w:r>
      <w:r w:rsidR="00BC681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writing  examinations</w:t>
      </w:r>
      <w:r w:rsidR="00BC681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BC6815"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Aweil North County </w:t>
      </w:r>
      <w:r w:rsidR="00BC6815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BC6815"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Northern Bahr </w:t>
      </w:r>
      <w:proofErr w:type="spellStart"/>
      <w:r w:rsidR="00BC6815" w:rsidRPr="00C6625F">
        <w:rPr>
          <w:rFonts w:ascii="Times New Roman" w:eastAsia="Palatino Linotype" w:hAnsi="Times New Roman" w:cs="Times New Roman"/>
          <w:bCs/>
          <w:sz w:val="24"/>
          <w:szCs w:val="24"/>
        </w:rPr>
        <w:t>el</w:t>
      </w:r>
      <w:proofErr w:type="spellEnd"/>
      <w:r w:rsidR="00BC6815"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Ghazal State</w:t>
      </w:r>
    </w:p>
    <w:bookmarkEnd w:id="0"/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49C86FF" w14:textId="77777777" w:rsidR="00514D36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5EBC8BEF" w:rsidR="00071992" w:rsidRPr="00263A71" w:rsidRDefault="00B145D6" w:rsidP="00B145D6">
      <w:pPr>
        <w:tabs>
          <w:tab w:val="left" w:pos="7500"/>
        </w:tabs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ab/>
      </w: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3EB73B7" w:rsidR="00234285" w:rsidRDefault="00234285" w:rsidP="00E36892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1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282CB6FA" w:rsidR="00380C3D" w:rsidRDefault="00380C3D" w:rsidP="00CB6C9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C75CAB8" w14:textId="77777777" w:rsidR="00BC6815" w:rsidRPr="00C12BF3" w:rsidRDefault="00BC6815" w:rsidP="00BC6815">
      <w:pPr>
        <w:spacing w:after="0" w:line="240" w:lineRule="auto"/>
        <w:jc w:val="both"/>
        <w:rPr>
          <w:rFonts w:asciiTheme="majorBidi" w:hAnsiTheme="majorBidi" w:cstheme="majorBidi"/>
          <w:i/>
          <w:iCs/>
          <w:u w:val="single"/>
        </w:rPr>
      </w:pPr>
      <w:r w:rsidRPr="00C12BF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11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education officials suspended from their posts</w:t>
      </w:r>
      <w:r w:rsidRPr="00C12BF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after 360 pupils were barred from writing  examinations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in Aweil North County </w:t>
      </w:r>
      <w:r w:rsidRPr="00C12BF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in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Northern Bahr </w:t>
      </w:r>
      <w:proofErr w:type="spellStart"/>
      <w:r w:rsidRPr="00C6625F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el</w:t>
      </w:r>
      <w:proofErr w:type="spellEnd"/>
      <w:r w:rsidRPr="00C6625F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Ghazal State</w:t>
      </w:r>
    </w:p>
    <w:p w14:paraId="7FEC1C01" w14:textId="77777777" w:rsidR="00CB6C93" w:rsidRDefault="00CB6C93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72DE78B2" w14:textId="6EDDEC16" w:rsidR="00C6625F" w:rsidRDefault="00C6625F" w:rsidP="00850C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21 November gathered that 11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education officials in Northern Bahr </w:t>
      </w:r>
      <w:proofErr w:type="spellStart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el</w:t>
      </w:r>
      <w:proofErr w:type="spellEnd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Ghazal State’s Aweil North County have been suspended from their posts, a move that has been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criticized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as “unlawful” by a local lawmaker.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HRD was informed that the s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uspensions were ordered by Aweil North County Commissioner, Deng Kuel Kuel, 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18  November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According to the TSLA  member of  parliament  for  Aweil North County  Hon.  Willim Wel Deng  t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hose affected include the County Education Director, Abraham Garang Jeluel, his deputy, six area education supervisors, and three senior teachers.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No official reason for the suspensions has been made public.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20 November HRD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informed Aweil North County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Commissioner Deng Kuel Kuel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who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confirmed the action but declined to give details, describing it only as an “administrative issue.”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28ECCA5A" w14:textId="77777777" w:rsidR="00C6625F" w:rsidRDefault="00C6625F" w:rsidP="00C662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391E7D2" w14:textId="6322CB60" w:rsidR="00C6625F" w:rsidRDefault="00C6625F" w:rsidP="00C662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32A56">
        <w:rPr>
          <w:rFonts w:ascii="Times New Roman" w:eastAsia="Palatino Linotype" w:hAnsi="Times New Roman" w:cs="Times New Roman"/>
          <w:bCs/>
          <w:sz w:val="24"/>
          <w:szCs w:val="24"/>
        </w:rPr>
        <w:t>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232A56">
        <w:rPr>
          <w:rFonts w:ascii="Times New Roman" w:eastAsia="Palatino Linotype" w:hAnsi="Times New Roman" w:cs="Times New Roman"/>
          <w:bCs/>
          <w:sz w:val="24"/>
          <w:szCs w:val="24"/>
        </w:rPr>
        <w:t>12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232A56">
        <w:rPr>
          <w:rFonts w:ascii="Times New Roman" w:eastAsia="Palatino Linotype" w:hAnsi="Times New Roman" w:cs="Times New Roman"/>
          <w:bCs/>
          <w:sz w:val="24"/>
          <w:szCs w:val="24"/>
        </w:rPr>
        <w:t>November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232A56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gathered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a </w:t>
      </w:r>
      <w:r w:rsidRPr="00232A56">
        <w:rPr>
          <w:rFonts w:ascii="Times New Roman" w:eastAsia="Palatino Linotype" w:hAnsi="Times New Roman" w:cs="Times New Roman"/>
          <w:bCs/>
          <w:sz w:val="24"/>
          <w:szCs w:val="24"/>
        </w:rPr>
        <w:t>government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232A56">
        <w:rPr>
          <w:rFonts w:ascii="Times New Roman" w:eastAsia="Palatino Linotype" w:hAnsi="Times New Roman" w:cs="Times New Roman"/>
          <w:bCs/>
          <w:sz w:val="24"/>
          <w:szCs w:val="24"/>
        </w:rPr>
        <w:t xml:space="preserve">owed primary school excluded 360 pupils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from</w:t>
      </w:r>
      <w:r w:rsidRPr="00232A56">
        <w:rPr>
          <w:rFonts w:ascii="Times New Roman" w:eastAsia="Palatino Linotype" w:hAnsi="Times New Roman" w:cs="Times New Roman"/>
          <w:bCs/>
          <w:sz w:val="24"/>
          <w:szCs w:val="24"/>
        </w:rPr>
        <w:t xml:space="preserve">  partaking in the regular end of year examinations citing that the concerned pupils did not pay the requisite  fees of  35 000 SSP as required by the school authorities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C6625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(see HRD  DSR dated  12  November 2025)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7D0E0881" w14:textId="77777777" w:rsidR="00C6625F" w:rsidRPr="00C6625F" w:rsidRDefault="00C6625F" w:rsidP="00C662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0A201C4" w14:textId="1602DAD5" w:rsidR="00C6625F" w:rsidRPr="00C6625F" w:rsidRDefault="00C6625F" w:rsidP="00850C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 to  the Aweil  Couty </w:t>
      </w:r>
      <w:r w:rsidR="00850C1B" w:rsidRPr="00C6625F">
        <w:rPr>
          <w:rFonts w:ascii="Times New Roman" w:eastAsia="Palatino Linotype" w:hAnsi="Times New Roman" w:cs="Times New Roman"/>
          <w:bCs/>
          <w:sz w:val="24"/>
          <w:szCs w:val="24"/>
        </w:rPr>
        <w:t>County Education Director, Abraham Garang Jeluel,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he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informed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HRD  that he did not know the reasons  for his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suspension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. 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decision has drawn criticism from Northern Bahr </w:t>
      </w:r>
      <w:proofErr w:type="spellStart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el</w:t>
      </w:r>
      <w:proofErr w:type="spellEnd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Ghazal State lawmaker, William Wel Deng, who questioned the commissioner’s authority to suspend the </w:t>
      </w:r>
      <w:r w:rsidR="00850C1B" w:rsidRPr="00C6625F">
        <w:rPr>
          <w:rFonts w:ascii="Times New Roman" w:eastAsia="Palatino Linotype" w:hAnsi="Times New Roman" w:cs="Times New Roman"/>
          <w:bCs/>
          <w:sz w:val="24"/>
          <w:szCs w:val="24"/>
        </w:rPr>
        <w:t>officials.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 The  Law maker  lamented  that  t</w:t>
      </w:r>
      <w:r w:rsidR="00850C1B" w:rsidRPr="00C6625F">
        <w:rPr>
          <w:rFonts w:ascii="Times New Roman" w:eastAsia="Palatino Linotype" w:hAnsi="Times New Roman" w:cs="Times New Roman"/>
          <w:bCs/>
          <w:sz w:val="24"/>
          <w:szCs w:val="24"/>
        </w:rPr>
        <w:t>his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 unlawful suspension because it happened at a critical time when the pupils and students are taking their exams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2368DFA7" w14:textId="4363415B" w:rsidR="00850C1B" w:rsidRDefault="00C6625F" w:rsidP="00850C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However, the Director General for the Northern Bahr </w:t>
      </w:r>
      <w:proofErr w:type="spellStart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el</w:t>
      </w:r>
      <w:proofErr w:type="spellEnd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Ghazal State Ministry of Education and Instruction, </w:t>
      </w:r>
      <w:proofErr w:type="spellStart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>Velantino</w:t>
      </w:r>
      <w:proofErr w:type="spellEnd"/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Anei Deng, presented a different account.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BC6815">
        <w:rPr>
          <w:rFonts w:ascii="Times New Roman" w:eastAsia="Palatino Linotype" w:hAnsi="Times New Roman" w:cs="Times New Roman"/>
          <w:bCs/>
          <w:sz w:val="24"/>
          <w:szCs w:val="24"/>
        </w:rPr>
        <w:t>In an  Interview  with  HRD he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stated on 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on</w:t>
      </w:r>
      <w:r w:rsidR="00BC681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20 November </w:t>
      </w:r>
      <w:r w:rsidRPr="00C6625F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the suspension matter had already been “resolved by the ministry,” though he did not provide specific details on the outcome or whether the officials had been reinstated.</w:t>
      </w:r>
      <w:r w:rsidR="00850C1B">
        <w:rPr>
          <w:rFonts w:ascii="Times New Roman" w:eastAsia="Palatino Linotype" w:hAnsi="Times New Roman" w:cs="Times New Roman"/>
          <w:bCs/>
          <w:sz w:val="24"/>
          <w:szCs w:val="24"/>
        </w:rPr>
        <w:t xml:space="preserve">  </w:t>
      </w:r>
    </w:p>
    <w:p w14:paraId="2F092756" w14:textId="77777777" w:rsidR="00850C1B" w:rsidRDefault="00850C1B" w:rsidP="00850C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8DBCC66" w14:textId="61EDD260" w:rsidR="00C6625F" w:rsidRPr="00C6625F" w:rsidRDefault="00850C1B" w:rsidP="00850C1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850C1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C6625F" w:rsidRPr="00C6625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The suspensions come amid recent tensions over education in the county.</w:t>
      </w:r>
      <w:r w:rsidRPr="00850C1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C6625F" w:rsidRPr="00C6625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Last week, more than 3</w:t>
      </w:r>
      <w:r w:rsidRPr="00850C1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6</w:t>
      </w:r>
      <w:r w:rsidR="00C6625F" w:rsidRPr="00C6625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0 pupils were reportedly denied the chance to sit their end-of-year exams because they had not paid newly introduced fees.</w:t>
      </w:r>
      <w:r w:rsidRPr="00850C1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C6625F" w:rsidRPr="00C6625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It remains unclear whether the suspensions of the education officials are linked to this incident.</w:t>
      </w:r>
    </w:p>
    <w:p w14:paraId="043FDD05" w14:textId="514396FF" w:rsidR="00CB6C93" w:rsidRPr="00850C1B" w:rsidRDefault="00957638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850C1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  </w:t>
      </w:r>
      <w:r w:rsidR="00CB6C93" w:rsidRPr="00850C1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                       .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1"/>
    </w:p>
    <w:p w14:paraId="791F9620" w14:textId="77777777" w:rsidR="00E72574" w:rsidRDefault="00E72574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233DE4A" w14:textId="77777777" w:rsidR="00C87364" w:rsidRPr="002E0BC7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C87364" w:rsidRPr="002E0BC7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B6C5" w14:textId="77777777" w:rsidR="00B42B0D" w:rsidRDefault="00B42B0D" w:rsidP="00182875">
      <w:pPr>
        <w:spacing w:after="0" w:line="240" w:lineRule="auto"/>
      </w:pPr>
      <w:r>
        <w:separator/>
      </w:r>
    </w:p>
  </w:endnote>
  <w:endnote w:type="continuationSeparator" w:id="0">
    <w:p w14:paraId="2AD54AF4" w14:textId="77777777" w:rsidR="00B42B0D" w:rsidRDefault="00B42B0D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CCC98" w14:textId="77777777" w:rsidR="00B42B0D" w:rsidRDefault="00B42B0D" w:rsidP="00182875">
      <w:pPr>
        <w:spacing w:after="0" w:line="240" w:lineRule="auto"/>
      </w:pPr>
      <w:r>
        <w:separator/>
      </w:r>
    </w:p>
  </w:footnote>
  <w:footnote w:type="continuationSeparator" w:id="0">
    <w:p w14:paraId="3F11DA4F" w14:textId="77777777" w:rsidR="00B42B0D" w:rsidRDefault="00B42B0D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96C0E"/>
    <w:multiLevelType w:val="hybridMultilevel"/>
    <w:tmpl w:val="546E5B4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20494"/>
    <w:multiLevelType w:val="hybridMultilevel"/>
    <w:tmpl w:val="9734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403EC"/>
    <w:multiLevelType w:val="hybridMultilevel"/>
    <w:tmpl w:val="26724A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2621C"/>
    <w:multiLevelType w:val="hybridMultilevel"/>
    <w:tmpl w:val="1B50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C47D5"/>
    <w:multiLevelType w:val="hybridMultilevel"/>
    <w:tmpl w:val="D4126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4"/>
  </w:num>
  <w:num w:numId="3" w16cid:durableId="681708432">
    <w:abstractNumId w:val="5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8"/>
  </w:num>
  <w:num w:numId="7" w16cid:durableId="1874075912">
    <w:abstractNumId w:val="12"/>
  </w:num>
  <w:num w:numId="8" w16cid:durableId="754319878">
    <w:abstractNumId w:val="10"/>
  </w:num>
  <w:num w:numId="9" w16cid:durableId="2084599337">
    <w:abstractNumId w:val="11"/>
  </w:num>
  <w:num w:numId="10" w16cid:durableId="1905918694">
    <w:abstractNumId w:val="13"/>
  </w:num>
  <w:num w:numId="11" w16cid:durableId="394201098">
    <w:abstractNumId w:val="2"/>
  </w:num>
  <w:num w:numId="12" w16cid:durableId="347365723">
    <w:abstractNumId w:val="3"/>
  </w:num>
  <w:num w:numId="13" w16cid:durableId="1250114202">
    <w:abstractNumId w:val="7"/>
  </w:num>
  <w:num w:numId="14" w16cid:durableId="1911304914">
    <w:abstractNumId w:val="9"/>
  </w:num>
  <w:num w:numId="15" w16cid:durableId="419065558">
    <w:abstractNumId w:val="6"/>
  </w:num>
  <w:num w:numId="16" w16cid:durableId="1313103330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15CA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3900"/>
    <w:rsid w:val="001A502D"/>
    <w:rsid w:val="001A53D3"/>
    <w:rsid w:val="001A588A"/>
    <w:rsid w:val="001A6E89"/>
    <w:rsid w:val="001B3ED6"/>
    <w:rsid w:val="001B59A3"/>
    <w:rsid w:val="001C1F95"/>
    <w:rsid w:val="001C7077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A56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2D59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0BC7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088E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5525"/>
    <w:rsid w:val="00357F8A"/>
    <w:rsid w:val="003608D4"/>
    <w:rsid w:val="00361678"/>
    <w:rsid w:val="00362BF0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3F5"/>
    <w:rsid w:val="00416C14"/>
    <w:rsid w:val="00422853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555"/>
    <w:rsid w:val="00497729"/>
    <w:rsid w:val="004A36DC"/>
    <w:rsid w:val="004A7E99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3345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C1B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844"/>
    <w:rsid w:val="008A6D89"/>
    <w:rsid w:val="008A74FA"/>
    <w:rsid w:val="008B22B2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376E6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57638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697"/>
    <w:rsid w:val="009A0D4A"/>
    <w:rsid w:val="009A200C"/>
    <w:rsid w:val="009A44FB"/>
    <w:rsid w:val="009A4B3E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E61E8"/>
    <w:rsid w:val="00AF1BBA"/>
    <w:rsid w:val="00AF6EDB"/>
    <w:rsid w:val="00B04E78"/>
    <w:rsid w:val="00B05CF1"/>
    <w:rsid w:val="00B11A7B"/>
    <w:rsid w:val="00B12FF8"/>
    <w:rsid w:val="00B145D6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082A"/>
    <w:rsid w:val="00B41592"/>
    <w:rsid w:val="00B42B0D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876B5"/>
    <w:rsid w:val="00B90045"/>
    <w:rsid w:val="00B93BE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C6815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2BF3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25F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C9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285D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6892"/>
    <w:rsid w:val="00E37429"/>
    <w:rsid w:val="00E3794B"/>
    <w:rsid w:val="00E406E4"/>
    <w:rsid w:val="00E4175C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2574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1658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766C6F7B-58B0-4029-8947-EA36314C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2025-11-22T11:07:00Z</dcterms:created>
  <dcterms:modified xsi:type="dcterms:W3CDTF">2025-11-22T11:07:00Z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