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5964E9" w14:textId="77777777" w:rsidR="00342943" w:rsidRDefault="00342943" w:rsidP="00C86453">
      <w:pPr>
        <w:spacing w:after="0" w:line="240" w:lineRule="auto"/>
        <w:jc w:val="center"/>
        <w:rPr>
          <w:rFonts w:ascii="Times New Roman" w:eastAsia="Times New Roman" w:hAnsi="Times New Roman" w:cs="Times New Roman"/>
          <w:spacing w:val="-10"/>
          <w:sz w:val="24"/>
          <w:szCs w:val="24"/>
        </w:rPr>
      </w:pPr>
    </w:p>
    <w:p w14:paraId="382A611E" w14:textId="408A8692" w:rsidR="00F64818" w:rsidRPr="00FE5EC5" w:rsidRDefault="00F64818" w:rsidP="00C86453">
      <w:pPr>
        <w:spacing w:after="0" w:line="240" w:lineRule="auto"/>
        <w:jc w:val="center"/>
        <w:rPr>
          <w:rFonts w:ascii="Times New Roman" w:eastAsia="Times New Roman" w:hAnsi="Times New Roman" w:cs="Times New Roman"/>
          <w:spacing w:val="-5"/>
          <w:position w:val="-4"/>
          <w:sz w:val="24"/>
          <w:szCs w:val="24"/>
        </w:rPr>
      </w:pPr>
      <w:r w:rsidRPr="00FE5EC5">
        <w:rPr>
          <w:rFonts w:ascii="Times New Roman" w:eastAsia="Times New Roman" w:hAnsi="Times New Roman" w:cs="Times New Roman"/>
          <w:spacing w:val="-10"/>
          <w:sz w:val="24"/>
          <w:szCs w:val="24"/>
        </w:rPr>
        <w:t xml:space="preserve">UNITED NATIONS   </w:t>
      </w:r>
      <w:r w:rsidRPr="00FE5EC5">
        <w:rPr>
          <w:rFonts w:ascii="Times New Roman" w:eastAsia="Times New Roman" w:hAnsi="Times New Roman" w:cs="Times New Roman"/>
          <w:spacing w:val="-5"/>
          <w:sz w:val="24"/>
          <w:szCs w:val="24"/>
        </w:rPr>
        <w:t xml:space="preserve"> </w:t>
      </w:r>
      <w:r w:rsidRPr="00FE5EC5">
        <w:rPr>
          <w:rFonts w:ascii="Times New Roman" w:eastAsia="Calibri" w:hAnsi="Times New Roman" w:cs="Times New Roman"/>
          <w:noProof/>
          <w:sz w:val="24"/>
          <w:szCs w:val="24"/>
        </w:rPr>
        <w:object w:dxaOrig="690" w:dyaOrig="585" w14:anchorId="0613943B">
          <v:rect id="rectole0000000000" o:spid="_x0000_i1025" style="width:36pt;height:30pt" o:ole="" o:preferrelative="t" stroked="f">
            <v:imagedata r:id="rId8" o:title=""/>
          </v:rect>
          <o:OLEObject Type="Embed" ProgID="StaticMetafile" ShapeID="rectole0000000000" DrawAspect="Content" ObjectID="_1825251227" r:id="rId9"/>
        </w:object>
      </w:r>
      <w:r w:rsidRPr="00FE5EC5">
        <w:rPr>
          <w:rFonts w:ascii="Times New Roman" w:eastAsia="Times New Roman" w:hAnsi="Times New Roman" w:cs="Times New Roman"/>
          <w:position w:val="-4"/>
          <w:sz w:val="24"/>
          <w:szCs w:val="24"/>
        </w:rPr>
        <w:t xml:space="preserve">      </w:t>
      </w:r>
      <w:r w:rsidRPr="00FE5EC5">
        <w:rPr>
          <w:rFonts w:ascii="Times New Roman" w:eastAsia="Times New Roman" w:hAnsi="Times New Roman" w:cs="Times New Roman"/>
          <w:spacing w:val="-10"/>
          <w:position w:val="-4"/>
          <w:sz w:val="24"/>
          <w:szCs w:val="24"/>
        </w:rPr>
        <w:t xml:space="preserve"> </w:t>
      </w:r>
      <w:proofErr w:type="spellStart"/>
      <w:r w:rsidRPr="00FE5EC5">
        <w:rPr>
          <w:rFonts w:ascii="Times New Roman" w:eastAsia="Times New Roman" w:hAnsi="Times New Roman" w:cs="Times New Roman" w:hint="cs"/>
          <w:b/>
          <w:position w:val="-4"/>
          <w:sz w:val="24"/>
          <w:szCs w:val="24"/>
          <w:rtl/>
        </w:rPr>
        <w:t>ألأمم</w:t>
      </w:r>
      <w:proofErr w:type="spellEnd"/>
      <w:r w:rsidRPr="00FE5EC5">
        <w:rPr>
          <w:rFonts w:ascii="Times New Roman" w:eastAsia="Times New Roman" w:hAnsi="Times New Roman" w:cs="Times New Roman" w:hint="cs"/>
          <w:b/>
          <w:position w:val="-4"/>
          <w:sz w:val="24"/>
          <w:szCs w:val="24"/>
          <w:rtl/>
        </w:rPr>
        <w:t xml:space="preserve"> المتحدة</w:t>
      </w:r>
    </w:p>
    <w:p w14:paraId="4707EAA8" w14:textId="69984CCF" w:rsidR="00F64818" w:rsidRPr="00FE5EC5" w:rsidRDefault="00F64818" w:rsidP="00C86453">
      <w:pPr>
        <w:spacing w:after="0" w:line="240" w:lineRule="auto"/>
        <w:jc w:val="center"/>
        <w:rPr>
          <w:rFonts w:ascii="Times New Roman" w:eastAsia="Times New Roman" w:hAnsi="Times New Roman" w:cs="Times New Roman"/>
          <w:sz w:val="24"/>
          <w:szCs w:val="24"/>
        </w:rPr>
      </w:pPr>
      <w:r w:rsidRPr="00FE5EC5">
        <w:rPr>
          <w:rFonts w:ascii="Times New Roman" w:eastAsia="Times New Roman" w:hAnsi="Times New Roman" w:cs="Times New Roman"/>
          <w:b/>
          <w:i/>
          <w:sz w:val="24"/>
          <w:szCs w:val="24"/>
        </w:rPr>
        <w:tab/>
      </w:r>
      <w:r w:rsidRPr="00FE5EC5">
        <w:rPr>
          <w:rFonts w:ascii="Times New Roman" w:eastAsia="Times New Roman" w:hAnsi="Times New Roman" w:cs="Times New Roman"/>
          <w:sz w:val="24"/>
          <w:szCs w:val="24"/>
        </w:rPr>
        <w:t>United Nations Mission in South Sudan (UNMISS)</w:t>
      </w:r>
    </w:p>
    <w:p w14:paraId="4978B8C7" w14:textId="77777777" w:rsidR="00D3755C" w:rsidRDefault="00D3755C" w:rsidP="00C86453">
      <w:pPr>
        <w:spacing w:after="0" w:line="240" w:lineRule="auto"/>
        <w:jc w:val="center"/>
        <w:rPr>
          <w:rFonts w:ascii="Times New Roman" w:eastAsia="Times New Roman" w:hAnsi="Times New Roman" w:cs="Times New Roman"/>
          <w:b/>
          <w:sz w:val="24"/>
          <w:szCs w:val="24"/>
        </w:rPr>
      </w:pPr>
    </w:p>
    <w:p w14:paraId="15C21A08" w14:textId="039B4AAC" w:rsidR="00F64818" w:rsidRPr="00FE5EC5" w:rsidRDefault="00F64818" w:rsidP="00C86453">
      <w:pPr>
        <w:spacing w:after="0" w:line="240" w:lineRule="auto"/>
        <w:jc w:val="center"/>
        <w:rPr>
          <w:rFonts w:ascii="Times New Roman" w:eastAsia="Times New Roman" w:hAnsi="Times New Roman" w:cs="Times New Roman"/>
          <w:b/>
          <w:sz w:val="24"/>
          <w:szCs w:val="24"/>
        </w:rPr>
      </w:pPr>
      <w:r w:rsidRPr="00FE5EC5">
        <w:rPr>
          <w:rFonts w:ascii="Times New Roman" w:eastAsia="Times New Roman" w:hAnsi="Times New Roman" w:cs="Times New Roman"/>
          <w:b/>
          <w:sz w:val="24"/>
          <w:szCs w:val="24"/>
        </w:rPr>
        <w:t>Human Rights Division</w:t>
      </w:r>
      <w:r w:rsidR="00C86453">
        <w:rPr>
          <w:rFonts w:ascii="Times New Roman" w:eastAsia="Times New Roman" w:hAnsi="Times New Roman" w:cs="Times New Roman"/>
          <w:b/>
          <w:sz w:val="24"/>
          <w:szCs w:val="24"/>
        </w:rPr>
        <w:t xml:space="preserve"> (HRD)</w:t>
      </w:r>
    </w:p>
    <w:p w14:paraId="526D6711" w14:textId="77777777" w:rsidR="00F64818" w:rsidRPr="00FE5EC5" w:rsidRDefault="00F64818" w:rsidP="00C86453">
      <w:pPr>
        <w:spacing w:after="0" w:line="240" w:lineRule="auto"/>
        <w:jc w:val="center"/>
        <w:rPr>
          <w:rFonts w:ascii="Times New Roman" w:eastAsia="Times New Roman" w:hAnsi="Times New Roman" w:cs="Times New Roman"/>
          <w:b/>
          <w:sz w:val="24"/>
          <w:szCs w:val="24"/>
        </w:rPr>
      </w:pPr>
    </w:p>
    <w:p w14:paraId="4A17DFED" w14:textId="6BBCA7AD" w:rsidR="00F64818" w:rsidRDefault="00AA186A" w:rsidP="00C86453">
      <w:pPr>
        <w:spacing w:after="0" w:line="240" w:lineRule="auto"/>
        <w:jc w:val="center"/>
        <w:rPr>
          <w:rFonts w:ascii="Times New Roman" w:eastAsia="Times New Roman" w:hAnsi="Times New Roman" w:cs="Times New Roman"/>
          <w:b/>
          <w:sz w:val="24"/>
          <w:szCs w:val="24"/>
        </w:rPr>
      </w:pPr>
      <w:r w:rsidRPr="00733CDF">
        <w:rPr>
          <w:rFonts w:ascii="Times New Roman" w:eastAsia="Times New Roman" w:hAnsi="Times New Roman" w:cs="Times New Roman"/>
          <w:b/>
          <w:sz w:val="24"/>
          <w:szCs w:val="24"/>
        </w:rPr>
        <w:t xml:space="preserve">Malakal </w:t>
      </w:r>
      <w:r w:rsidR="00C86453">
        <w:rPr>
          <w:rFonts w:ascii="Times New Roman" w:eastAsia="Times New Roman" w:hAnsi="Times New Roman" w:cs="Times New Roman"/>
          <w:b/>
          <w:sz w:val="24"/>
          <w:szCs w:val="24"/>
        </w:rPr>
        <w:t>F</w:t>
      </w:r>
      <w:r w:rsidR="00C86453" w:rsidRPr="00FE5EC5">
        <w:rPr>
          <w:rFonts w:ascii="Times New Roman" w:eastAsia="Times New Roman" w:hAnsi="Times New Roman" w:cs="Times New Roman"/>
          <w:b/>
          <w:sz w:val="24"/>
          <w:szCs w:val="24"/>
        </w:rPr>
        <w:t xml:space="preserve">ield </w:t>
      </w:r>
      <w:r w:rsidR="00C86453">
        <w:rPr>
          <w:rFonts w:ascii="Times New Roman" w:eastAsia="Times New Roman" w:hAnsi="Times New Roman" w:cs="Times New Roman"/>
          <w:b/>
          <w:sz w:val="24"/>
          <w:szCs w:val="24"/>
        </w:rPr>
        <w:t>O</w:t>
      </w:r>
      <w:r w:rsidR="00C86453" w:rsidRPr="00FE5EC5">
        <w:rPr>
          <w:rFonts w:ascii="Times New Roman" w:eastAsia="Times New Roman" w:hAnsi="Times New Roman" w:cs="Times New Roman"/>
          <w:b/>
          <w:sz w:val="24"/>
          <w:szCs w:val="24"/>
        </w:rPr>
        <w:t xml:space="preserve">ffice </w:t>
      </w:r>
      <w:r w:rsidR="00C86453">
        <w:rPr>
          <w:rFonts w:ascii="Times New Roman" w:eastAsia="Times New Roman" w:hAnsi="Times New Roman" w:cs="Times New Roman"/>
          <w:b/>
          <w:sz w:val="24"/>
          <w:szCs w:val="24"/>
        </w:rPr>
        <w:t>D</w:t>
      </w:r>
      <w:r w:rsidR="00C86453" w:rsidRPr="00FE5EC5">
        <w:rPr>
          <w:rFonts w:ascii="Times New Roman" w:eastAsia="Times New Roman" w:hAnsi="Times New Roman" w:cs="Times New Roman"/>
          <w:b/>
          <w:sz w:val="24"/>
          <w:szCs w:val="24"/>
        </w:rPr>
        <w:t xml:space="preserve">aily </w:t>
      </w:r>
      <w:r w:rsidR="00C86453">
        <w:rPr>
          <w:rFonts w:ascii="Times New Roman" w:eastAsia="Times New Roman" w:hAnsi="Times New Roman" w:cs="Times New Roman"/>
          <w:b/>
          <w:sz w:val="24"/>
          <w:szCs w:val="24"/>
        </w:rPr>
        <w:t>R</w:t>
      </w:r>
      <w:r w:rsidR="00C86453" w:rsidRPr="00FE5EC5">
        <w:rPr>
          <w:rFonts w:ascii="Times New Roman" w:eastAsia="Times New Roman" w:hAnsi="Times New Roman" w:cs="Times New Roman"/>
          <w:b/>
          <w:sz w:val="24"/>
          <w:szCs w:val="24"/>
        </w:rPr>
        <w:t>eport</w:t>
      </w:r>
    </w:p>
    <w:p w14:paraId="6EBDF5E5" w14:textId="77777777" w:rsidR="00C86453" w:rsidRDefault="00C86453" w:rsidP="00C86453">
      <w:pPr>
        <w:spacing w:after="0" w:line="240" w:lineRule="auto"/>
        <w:jc w:val="center"/>
        <w:rPr>
          <w:rFonts w:ascii="Times New Roman" w:eastAsia="Times New Roman" w:hAnsi="Times New Roman" w:cs="Times New Roman"/>
          <w:b/>
          <w:sz w:val="24"/>
          <w:szCs w:val="24"/>
        </w:rPr>
      </w:pPr>
    </w:p>
    <w:p w14:paraId="37C9468D" w14:textId="6130E08E" w:rsidR="00C86453" w:rsidRPr="00297637" w:rsidRDefault="00C86453" w:rsidP="00C86453">
      <w:pPr>
        <w:spacing w:after="0" w:line="240" w:lineRule="auto"/>
        <w:jc w:val="center"/>
        <w:rPr>
          <w:rFonts w:ascii="Times New Roman" w:eastAsia="Times New Roman" w:hAnsi="Times New Roman" w:cs="Times New Roman"/>
          <w:b/>
          <w:i/>
          <w:iCs/>
          <w:color w:val="4472C4" w:themeColor="accent1"/>
          <w:sz w:val="24"/>
          <w:szCs w:val="24"/>
        </w:rPr>
      </w:pPr>
      <w:r w:rsidRPr="00297637">
        <w:rPr>
          <w:rFonts w:ascii="Times New Roman" w:eastAsia="Times New Roman" w:hAnsi="Times New Roman" w:cs="Times New Roman"/>
          <w:b/>
          <w:i/>
          <w:iCs/>
          <w:color w:val="4472C4" w:themeColor="accent1"/>
          <w:sz w:val="24"/>
          <w:szCs w:val="24"/>
        </w:rPr>
        <w:t>Date (</w:t>
      </w:r>
      <w:r w:rsidR="00012493">
        <w:rPr>
          <w:rFonts w:ascii="Times New Roman" w:eastAsia="Times New Roman" w:hAnsi="Times New Roman" w:cs="Times New Roman"/>
          <w:b/>
          <w:i/>
          <w:iCs/>
          <w:color w:val="4472C4" w:themeColor="accent1"/>
          <w:sz w:val="24"/>
          <w:szCs w:val="24"/>
        </w:rPr>
        <w:t>2</w:t>
      </w:r>
      <w:r w:rsidR="00A97454">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722BB3">
        <w:rPr>
          <w:rFonts w:ascii="Times New Roman" w:eastAsia="Times New Roman" w:hAnsi="Times New Roman" w:cs="Times New Roman"/>
          <w:b/>
          <w:i/>
          <w:iCs/>
          <w:color w:val="4472C4" w:themeColor="accent1"/>
          <w:sz w:val="24"/>
          <w:szCs w:val="24"/>
        </w:rPr>
        <w:t>1</w:t>
      </w:r>
      <w:r w:rsidR="004D0F68">
        <w:rPr>
          <w:rFonts w:ascii="Times New Roman" w:eastAsia="Times New Roman" w:hAnsi="Times New Roman" w:cs="Times New Roman"/>
          <w:b/>
          <w:i/>
          <w:iCs/>
          <w:color w:val="4472C4" w:themeColor="accent1"/>
          <w:sz w:val="24"/>
          <w:szCs w:val="24"/>
        </w:rPr>
        <w:t>1</w:t>
      </w:r>
      <w:r w:rsidRPr="00297637">
        <w:rPr>
          <w:rFonts w:ascii="Times New Roman" w:eastAsia="Times New Roman" w:hAnsi="Times New Roman" w:cs="Times New Roman"/>
          <w:b/>
          <w:i/>
          <w:iCs/>
          <w:color w:val="4472C4" w:themeColor="accent1"/>
          <w:sz w:val="24"/>
          <w:szCs w:val="24"/>
        </w:rPr>
        <w:t>/</w:t>
      </w:r>
      <w:r w:rsidR="00AA186A" w:rsidRPr="00297637">
        <w:rPr>
          <w:rFonts w:ascii="Times New Roman" w:eastAsia="Times New Roman" w:hAnsi="Times New Roman" w:cs="Times New Roman"/>
          <w:b/>
          <w:i/>
          <w:iCs/>
          <w:color w:val="4472C4" w:themeColor="accent1"/>
          <w:sz w:val="24"/>
          <w:szCs w:val="24"/>
        </w:rPr>
        <w:t>202</w:t>
      </w:r>
      <w:r w:rsidR="006209AF" w:rsidRPr="00297637">
        <w:rPr>
          <w:rFonts w:ascii="Times New Roman" w:eastAsia="Times New Roman" w:hAnsi="Times New Roman" w:cs="Times New Roman"/>
          <w:b/>
          <w:i/>
          <w:iCs/>
          <w:color w:val="4472C4" w:themeColor="accent1"/>
          <w:sz w:val="24"/>
          <w:szCs w:val="24"/>
        </w:rPr>
        <w:t>5</w:t>
      </w:r>
      <w:r w:rsidRPr="00297637">
        <w:rPr>
          <w:rFonts w:ascii="Times New Roman" w:eastAsia="Times New Roman" w:hAnsi="Times New Roman" w:cs="Times New Roman"/>
          <w:b/>
          <w:i/>
          <w:iCs/>
          <w:color w:val="4472C4" w:themeColor="accent1"/>
          <w:sz w:val="24"/>
          <w:szCs w:val="24"/>
        </w:rPr>
        <w:t>)</w:t>
      </w:r>
    </w:p>
    <w:p w14:paraId="0C79532C" w14:textId="77777777" w:rsidR="00F64818" w:rsidRPr="00F7111C" w:rsidRDefault="00F64818" w:rsidP="00AA186A">
      <w:pPr>
        <w:spacing w:after="0" w:line="240" w:lineRule="auto"/>
        <w:jc w:val="both"/>
        <w:rPr>
          <w:rFonts w:ascii="Times New Roman" w:eastAsia="Calibri" w:hAnsi="Times New Roman" w:cs="Times New Roman"/>
          <w:sz w:val="24"/>
          <w:szCs w:val="24"/>
        </w:rPr>
      </w:pPr>
    </w:p>
    <w:p w14:paraId="2578742F" w14:textId="77777777" w:rsidR="00F64818" w:rsidRPr="00F7111C" w:rsidRDefault="00F64818" w:rsidP="00F7111C">
      <w:pPr>
        <w:spacing w:after="0" w:line="240" w:lineRule="auto"/>
        <w:jc w:val="both"/>
        <w:rPr>
          <w:rFonts w:ascii="Times New Roman" w:eastAsia="Palatino Linotype" w:hAnsi="Times New Roman" w:cs="Times New Roman"/>
          <w:b/>
          <w:sz w:val="24"/>
          <w:szCs w:val="24"/>
        </w:rPr>
      </w:pPr>
      <w:r w:rsidRPr="00F7111C">
        <w:rPr>
          <w:rFonts w:ascii="Times New Roman" w:eastAsia="Palatino Linotype" w:hAnsi="Times New Roman" w:cs="Times New Roman"/>
          <w:b/>
          <w:sz w:val="24"/>
          <w:szCs w:val="24"/>
        </w:rPr>
        <w:t>Highlights</w:t>
      </w:r>
    </w:p>
    <w:p w14:paraId="327FA56C" w14:textId="02F4DBCC" w:rsidR="00EA6B8C" w:rsidRPr="00051E9D" w:rsidRDefault="00EA6B8C" w:rsidP="00051E9D">
      <w:pPr>
        <w:spacing w:line="240" w:lineRule="auto"/>
        <w:jc w:val="both"/>
        <w:rPr>
          <w:rFonts w:ascii="Times New Roman" w:hAnsi="Times New Roman" w:cs="Times New Roman"/>
          <w:i/>
          <w:iCs/>
          <w:sz w:val="24"/>
          <w:szCs w:val="24"/>
        </w:rPr>
      </w:pPr>
      <w:bookmarkStart w:id="0" w:name="_Hlk163836907"/>
    </w:p>
    <w:p w14:paraId="264D19CB" w14:textId="44F3A1BB" w:rsidR="00D74B9B" w:rsidRPr="00012493" w:rsidRDefault="00A97454" w:rsidP="00787D93">
      <w:pPr>
        <w:pStyle w:val="ListParagraph"/>
        <w:numPr>
          <w:ilvl w:val="0"/>
          <w:numId w:val="24"/>
        </w:numPr>
        <w:spacing w:after="0" w:line="240" w:lineRule="auto"/>
        <w:jc w:val="both"/>
        <w:rPr>
          <w:rFonts w:asciiTheme="majorBidi" w:hAnsiTheme="majorBidi" w:cstheme="majorBidi"/>
          <w:i/>
          <w:iCs/>
          <w:sz w:val="24"/>
          <w:szCs w:val="24"/>
        </w:rPr>
      </w:pPr>
      <w:bookmarkStart w:id="1" w:name="_Hlk213773457"/>
      <w:r w:rsidRPr="00012493">
        <w:rPr>
          <w:rFonts w:asciiTheme="majorBidi" w:hAnsiTheme="majorBidi" w:cstheme="majorBidi"/>
          <w:i/>
          <w:iCs/>
          <w:sz w:val="24"/>
          <w:szCs w:val="24"/>
        </w:rPr>
        <w:t xml:space="preserve"> </w:t>
      </w:r>
      <w:bookmarkStart w:id="2" w:name="_Hlk214031707"/>
      <w:r w:rsidR="00D74B9B" w:rsidRPr="00012493">
        <w:rPr>
          <w:rFonts w:asciiTheme="majorBidi" w:hAnsiTheme="majorBidi" w:cstheme="majorBidi"/>
          <w:i/>
          <w:iCs/>
          <w:sz w:val="24"/>
          <w:szCs w:val="24"/>
        </w:rPr>
        <w:t>HRD</w:t>
      </w:r>
      <w:r w:rsidR="00012493" w:rsidRPr="00012493">
        <w:rPr>
          <w:rFonts w:asciiTheme="majorBidi" w:hAnsiTheme="majorBidi" w:cstheme="majorBidi"/>
          <w:i/>
          <w:iCs/>
          <w:sz w:val="24"/>
          <w:szCs w:val="24"/>
        </w:rPr>
        <w:t xml:space="preserve"> </w:t>
      </w:r>
      <w:r w:rsidR="00012493">
        <w:rPr>
          <w:rFonts w:asciiTheme="majorBidi" w:hAnsiTheme="majorBidi" w:cstheme="majorBidi"/>
          <w:i/>
          <w:iCs/>
          <w:sz w:val="24"/>
          <w:szCs w:val="24"/>
        </w:rPr>
        <w:t>D</w:t>
      </w:r>
      <w:r w:rsidR="00012493" w:rsidRPr="00012493">
        <w:rPr>
          <w:rFonts w:asciiTheme="majorBidi" w:hAnsiTheme="majorBidi" w:cstheme="majorBidi"/>
          <w:i/>
          <w:iCs/>
          <w:sz w:val="24"/>
          <w:szCs w:val="24"/>
        </w:rPr>
        <w:t xml:space="preserve">ocuments </w:t>
      </w:r>
      <w:r w:rsidR="00012493">
        <w:rPr>
          <w:rFonts w:asciiTheme="majorBidi" w:hAnsiTheme="majorBidi" w:cstheme="majorBidi"/>
          <w:i/>
          <w:iCs/>
          <w:sz w:val="24"/>
          <w:szCs w:val="24"/>
        </w:rPr>
        <w:t>R</w:t>
      </w:r>
      <w:r w:rsidR="00012493" w:rsidRPr="00012493">
        <w:rPr>
          <w:rFonts w:asciiTheme="majorBidi" w:hAnsiTheme="majorBidi" w:cstheme="majorBidi"/>
          <w:i/>
          <w:iCs/>
          <w:sz w:val="24"/>
          <w:szCs w:val="24"/>
        </w:rPr>
        <w:t xml:space="preserve">enewed </w:t>
      </w:r>
      <w:r w:rsidR="00012493">
        <w:rPr>
          <w:rFonts w:asciiTheme="majorBidi" w:hAnsiTheme="majorBidi" w:cstheme="majorBidi"/>
          <w:i/>
          <w:iCs/>
          <w:sz w:val="24"/>
          <w:szCs w:val="24"/>
        </w:rPr>
        <w:t>A</w:t>
      </w:r>
      <w:r w:rsidR="00012493" w:rsidRPr="00012493">
        <w:rPr>
          <w:rFonts w:asciiTheme="majorBidi" w:hAnsiTheme="majorBidi" w:cstheme="majorBidi"/>
          <w:i/>
          <w:iCs/>
          <w:sz w:val="24"/>
          <w:szCs w:val="24"/>
        </w:rPr>
        <w:t xml:space="preserve">erial </w:t>
      </w:r>
      <w:r w:rsidR="00012493">
        <w:rPr>
          <w:rFonts w:asciiTheme="majorBidi" w:hAnsiTheme="majorBidi" w:cstheme="majorBidi"/>
          <w:i/>
          <w:iCs/>
          <w:sz w:val="24"/>
          <w:szCs w:val="24"/>
        </w:rPr>
        <w:t>B</w:t>
      </w:r>
      <w:r w:rsidR="00012493" w:rsidRPr="00012493">
        <w:rPr>
          <w:rFonts w:asciiTheme="majorBidi" w:hAnsiTheme="majorBidi" w:cstheme="majorBidi"/>
          <w:i/>
          <w:iCs/>
          <w:sz w:val="24"/>
          <w:szCs w:val="24"/>
        </w:rPr>
        <w:t xml:space="preserve">ombardments </w:t>
      </w:r>
      <w:r w:rsidR="00012493">
        <w:rPr>
          <w:rFonts w:asciiTheme="majorBidi" w:hAnsiTheme="majorBidi" w:cstheme="majorBidi"/>
          <w:i/>
          <w:iCs/>
          <w:sz w:val="24"/>
          <w:szCs w:val="24"/>
        </w:rPr>
        <w:t>A</w:t>
      </w:r>
      <w:r w:rsidR="00012493" w:rsidRPr="00012493">
        <w:rPr>
          <w:rFonts w:asciiTheme="majorBidi" w:hAnsiTheme="majorBidi" w:cstheme="majorBidi"/>
          <w:i/>
          <w:iCs/>
          <w:sz w:val="24"/>
          <w:szCs w:val="24"/>
        </w:rPr>
        <w:t xml:space="preserve">cross </w:t>
      </w:r>
      <w:r w:rsidR="00012493">
        <w:rPr>
          <w:rFonts w:asciiTheme="majorBidi" w:hAnsiTheme="majorBidi" w:cstheme="majorBidi"/>
          <w:i/>
          <w:iCs/>
          <w:sz w:val="24"/>
          <w:szCs w:val="24"/>
        </w:rPr>
        <w:t>S</w:t>
      </w:r>
      <w:r w:rsidR="00012493" w:rsidRPr="00012493">
        <w:rPr>
          <w:rFonts w:asciiTheme="majorBidi" w:hAnsiTheme="majorBidi" w:cstheme="majorBidi"/>
          <w:i/>
          <w:iCs/>
          <w:sz w:val="24"/>
          <w:szCs w:val="24"/>
        </w:rPr>
        <w:t xml:space="preserve">even </w:t>
      </w:r>
      <w:r w:rsidR="00012493">
        <w:rPr>
          <w:rFonts w:asciiTheme="majorBidi" w:hAnsiTheme="majorBidi" w:cstheme="majorBidi"/>
          <w:i/>
          <w:iCs/>
          <w:sz w:val="24"/>
          <w:szCs w:val="24"/>
        </w:rPr>
        <w:t>V</w:t>
      </w:r>
      <w:r w:rsidR="00012493" w:rsidRPr="00012493">
        <w:rPr>
          <w:rFonts w:asciiTheme="majorBidi" w:hAnsiTheme="majorBidi" w:cstheme="majorBidi"/>
          <w:i/>
          <w:iCs/>
          <w:sz w:val="24"/>
          <w:szCs w:val="24"/>
        </w:rPr>
        <w:t xml:space="preserve">illages in Ulang </w:t>
      </w:r>
      <w:r w:rsidR="00012493" w:rsidRPr="00012493">
        <w:rPr>
          <w:rFonts w:asciiTheme="majorBidi" w:hAnsiTheme="majorBidi" w:cstheme="majorBidi"/>
          <w:i/>
          <w:iCs/>
          <w:sz w:val="24"/>
          <w:szCs w:val="24"/>
        </w:rPr>
        <w:t xml:space="preserve">County </w:t>
      </w:r>
      <w:bookmarkEnd w:id="1"/>
      <w:bookmarkEnd w:id="2"/>
    </w:p>
    <w:p w14:paraId="2654F95C" w14:textId="77777777" w:rsidR="00012493" w:rsidRPr="00012493" w:rsidRDefault="00012493" w:rsidP="00012493">
      <w:pPr>
        <w:pStyle w:val="ListParagraph"/>
        <w:spacing w:after="0" w:line="240" w:lineRule="auto"/>
        <w:jc w:val="both"/>
        <w:rPr>
          <w:rFonts w:asciiTheme="majorBidi" w:hAnsiTheme="majorBidi" w:cstheme="majorBidi"/>
          <w:i/>
          <w:iCs/>
          <w:sz w:val="24"/>
          <w:szCs w:val="24"/>
        </w:rPr>
      </w:pPr>
    </w:p>
    <w:bookmarkEnd w:id="0"/>
    <w:p w14:paraId="5FEA9485" w14:textId="23CDBCBA" w:rsidR="00F64818" w:rsidRPr="00F7111C" w:rsidRDefault="00F64818" w:rsidP="00F7111C">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Calibri" w:hAnsi="Times New Roman" w:cs="Times New Roman"/>
          <w:b/>
          <w:bCs/>
          <w:sz w:val="24"/>
          <w:szCs w:val="24"/>
        </w:rPr>
        <w:t xml:space="preserve">Political and </w:t>
      </w:r>
      <w:r w:rsidR="00F533B4" w:rsidRPr="00F7111C">
        <w:rPr>
          <w:rFonts w:ascii="Times New Roman" w:eastAsia="Calibri" w:hAnsi="Times New Roman" w:cs="Times New Roman"/>
          <w:b/>
          <w:bCs/>
          <w:sz w:val="24"/>
          <w:szCs w:val="24"/>
        </w:rPr>
        <w:t>S</w:t>
      </w:r>
      <w:r w:rsidRPr="00F7111C">
        <w:rPr>
          <w:rFonts w:ascii="Times New Roman" w:eastAsia="Calibri" w:hAnsi="Times New Roman" w:cs="Times New Roman"/>
          <w:b/>
          <w:bCs/>
          <w:sz w:val="24"/>
          <w:szCs w:val="24"/>
        </w:rPr>
        <w:t xml:space="preserve">ecurity </w:t>
      </w:r>
      <w:r w:rsidR="00AA186A" w:rsidRPr="00F7111C">
        <w:rPr>
          <w:rFonts w:ascii="Times New Roman" w:eastAsia="Calibri" w:hAnsi="Times New Roman" w:cs="Times New Roman"/>
          <w:b/>
          <w:bCs/>
          <w:sz w:val="24"/>
          <w:szCs w:val="24"/>
        </w:rPr>
        <w:t xml:space="preserve">Updates </w:t>
      </w:r>
      <w:r w:rsidR="009F6498">
        <w:rPr>
          <w:rFonts w:ascii="Times New Roman" w:eastAsia="Calibri" w:hAnsi="Times New Roman" w:cs="Times New Roman"/>
          <w:b/>
          <w:bCs/>
          <w:sz w:val="24"/>
          <w:szCs w:val="24"/>
        </w:rPr>
        <w:t xml:space="preserve">- </w:t>
      </w:r>
      <w:r w:rsidR="009F6498" w:rsidRPr="009F6498">
        <w:rPr>
          <w:rFonts w:ascii="Times New Roman" w:eastAsia="Calibri" w:hAnsi="Times New Roman" w:cs="Times New Roman"/>
          <w:i/>
          <w:iCs/>
          <w:sz w:val="24"/>
          <w:szCs w:val="24"/>
        </w:rPr>
        <w:t>NSTR</w:t>
      </w:r>
    </w:p>
    <w:p w14:paraId="1F69666F" w14:textId="77777777" w:rsidR="00962F80" w:rsidRPr="00594274" w:rsidRDefault="00962F80" w:rsidP="00594274">
      <w:pPr>
        <w:spacing w:after="0" w:line="240" w:lineRule="auto"/>
        <w:jc w:val="both"/>
        <w:rPr>
          <w:rFonts w:asciiTheme="majorBidi" w:hAnsiTheme="majorBidi" w:cstheme="majorBidi"/>
          <w:kern w:val="2"/>
          <w:sz w:val="24"/>
          <w:szCs w:val="24"/>
          <w14:ligatures w14:val="standardContextual"/>
        </w:rPr>
      </w:pPr>
    </w:p>
    <w:p w14:paraId="2B0A5684" w14:textId="64921F89" w:rsidR="00292423" w:rsidRPr="00292423" w:rsidRDefault="0075340A" w:rsidP="00292423">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Human Rights in the Electoral </w:t>
      </w:r>
      <w:r w:rsidR="00AA186A" w:rsidRPr="00F7111C">
        <w:rPr>
          <w:rFonts w:ascii="Times New Roman" w:eastAsia="Palatino Linotype" w:hAnsi="Times New Roman" w:cs="Times New Roman"/>
          <w:b/>
          <w:sz w:val="24"/>
          <w:szCs w:val="24"/>
        </w:rPr>
        <w:t xml:space="preserve">Process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64BCF5FC" w14:textId="77777777" w:rsidR="00F64818" w:rsidRPr="00F7111C" w:rsidRDefault="00F64818" w:rsidP="00292423">
      <w:pPr>
        <w:spacing w:after="0" w:line="240" w:lineRule="auto"/>
        <w:contextualSpacing/>
        <w:jc w:val="both"/>
        <w:rPr>
          <w:rFonts w:ascii="Times New Roman" w:eastAsia="Palatino Linotype" w:hAnsi="Times New Roman" w:cs="Times New Roman"/>
          <w:b/>
          <w:sz w:val="24"/>
          <w:szCs w:val="24"/>
          <w:u w:val="single"/>
        </w:rPr>
      </w:pPr>
    </w:p>
    <w:p w14:paraId="0868C8E4" w14:textId="563FE44C" w:rsidR="00F64818" w:rsidRPr="00012493"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75340A"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D75870"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iolations/</w:t>
      </w:r>
      <w:r w:rsidR="00AA186A" w:rsidRPr="00F7111C">
        <w:rPr>
          <w:rFonts w:ascii="Times New Roman" w:eastAsia="Palatino Linotype" w:hAnsi="Times New Roman" w:cs="Times New Roman"/>
          <w:b/>
          <w:sz w:val="24"/>
          <w:szCs w:val="24"/>
        </w:rPr>
        <w:t xml:space="preserve">Abuses </w:t>
      </w:r>
      <w:r w:rsidR="008C2780">
        <w:rPr>
          <w:rFonts w:ascii="Times New Roman" w:eastAsia="Palatino Linotype" w:hAnsi="Times New Roman" w:cs="Times New Roman"/>
          <w:b/>
          <w:sz w:val="24"/>
          <w:szCs w:val="24"/>
        </w:rPr>
        <w:t>–</w:t>
      </w:r>
      <w:r w:rsidR="009F6498">
        <w:rPr>
          <w:rFonts w:ascii="Times New Roman" w:eastAsia="Palatino Linotype" w:hAnsi="Times New Roman" w:cs="Times New Roman"/>
          <w:b/>
          <w:sz w:val="24"/>
          <w:szCs w:val="24"/>
        </w:rPr>
        <w:t xml:space="preserve"> </w:t>
      </w:r>
    </w:p>
    <w:p w14:paraId="58AEE9EC" w14:textId="77777777" w:rsidR="00012493" w:rsidRDefault="00012493" w:rsidP="00012493">
      <w:pPr>
        <w:pStyle w:val="ListParagraph"/>
        <w:rPr>
          <w:rFonts w:ascii="Times New Roman" w:eastAsia="Palatino Linotype" w:hAnsi="Times New Roman" w:cs="Times New Roman"/>
          <w:bCs/>
          <w:i/>
          <w:iCs/>
          <w:sz w:val="24"/>
          <w:szCs w:val="24"/>
        </w:rPr>
      </w:pPr>
    </w:p>
    <w:p w14:paraId="23CF0992" w14:textId="5EB03D46" w:rsidR="00012493" w:rsidRPr="00012493" w:rsidRDefault="00012493" w:rsidP="00012493">
      <w:pPr>
        <w:pStyle w:val="ListParagraph"/>
        <w:numPr>
          <w:ilvl w:val="0"/>
          <w:numId w:val="24"/>
        </w:numPr>
        <w:spacing w:after="0" w:line="240" w:lineRule="auto"/>
        <w:jc w:val="both"/>
        <w:rPr>
          <w:rFonts w:ascii="Times New Roman" w:eastAsia="Palatino Linotype" w:hAnsi="Times New Roman" w:cs="Times New Roman"/>
          <w:b/>
          <w:bCs/>
          <w:i/>
          <w:iCs/>
          <w:sz w:val="24"/>
          <w:szCs w:val="24"/>
        </w:rPr>
      </w:pPr>
      <w:r w:rsidRPr="00012493">
        <w:rPr>
          <w:rFonts w:asciiTheme="majorBidi" w:hAnsiTheme="majorBidi" w:cstheme="majorBidi"/>
          <w:b/>
          <w:bCs/>
          <w:i/>
          <w:iCs/>
          <w:sz w:val="24"/>
          <w:szCs w:val="24"/>
        </w:rPr>
        <w:t>HRD Documents Renewed Aerial Bombardments Across Seven Villages in Ulang County</w:t>
      </w:r>
    </w:p>
    <w:p w14:paraId="3AD03F92" w14:textId="77777777" w:rsidR="00012493" w:rsidRDefault="00012493" w:rsidP="00012493">
      <w:pPr>
        <w:spacing w:after="0" w:line="240" w:lineRule="auto"/>
        <w:contextualSpacing/>
        <w:jc w:val="both"/>
        <w:rPr>
          <w:rFonts w:ascii="Times New Roman" w:eastAsia="Palatino Linotype" w:hAnsi="Times New Roman" w:cs="Times New Roman"/>
          <w:bCs/>
          <w:i/>
          <w:iCs/>
          <w:sz w:val="24"/>
          <w:szCs w:val="24"/>
        </w:rPr>
      </w:pPr>
    </w:p>
    <w:p w14:paraId="549F32E0" w14:textId="77777777" w:rsidR="00012493" w:rsidRPr="00333526" w:rsidRDefault="00012493" w:rsidP="00012493">
      <w:pPr>
        <w:jc w:val="both"/>
        <w:rPr>
          <w:rFonts w:asciiTheme="majorBidi" w:hAnsiTheme="majorBidi" w:cstheme="majorBidi"/>
        </w:rPr>
      </w:pPr>
      <w:r w:rsidRPr="00333526">
        <w:rPr>
          <w:rFonts w:asciiTheme="majorBidi" w:hAnsiTheme="majorBidi" w:cstheme="majorBidi"/>
        </w:rPr>
        <w:t xml:space="preserve">On 21 November 2025, HRD received information from primary sources indicating that on the evening of </w:t>
      </w:r>
      <w:r w:rsidRPr="00333526">
        <w:rPr>
          <w:rStyle w:val="Strong"/>
          <w:rFonts w:asciiTheme="majorBidi" w:hAnsiTheme="majorBidi" w:cstheme="majorBidi"/>
          <w:b w:val="0"/>
          <w:bCs w:val="0"/>
        </w:rPr>
        <w:t>20 November 2025</w:t>
      </w:r>
      <w:r w:rsidRPr="00333526">
        <w:rPr>
          <w:rFonts w:asciiTheme="majorBidi" w:hAnsiTheme="majorBidi" w:cstheme="majorBidi"/>
        </w:rPr>
        <w:t xml:space="preserve">, between approximately </w:t>
      </w:r>
      <w:r w:rsidRPr="00333526">
        <w:rPr>
          <w:rStyle w:val="Strong"/>
          <w:rFonts w:asciiTheme="majorBidi" w:hAnsiTheme="majorBidi" w:cstheme="majorBidi"/>
          <w:b w:val="0"/>
          <w:bCs w:val="0"/>
        </w:rPr>
        <w:t>8:30 p.m. and 9:00 p.m</w:t>
      </w:r>
      <w:r w:rsidRPr="00333526">
        <w:rPr>
          <w:rStyle w:val="Strong"/>
          <w:rFonts w:asciiTheme="majorBidi" w:hAnsiTheme="majorBidi" w:cstheme="majorBidi"/>
        </w:rPr>
        <w:t>.</w:t>
      </w:r>
      <w:r w:rsidRPr="00333526">
        <w:rPr>
          <w:rFonts w:asciiTheme="majorBidi" w:hAnsiTheme="majorBidi" w:cstheme="majorBidi"/>
        </w:rPr>
        <w:t xml:space="preserve">, aerial bombardments resumed in </w:t>
      </w:r>
      <w:r w:rsidRPr="00333526">
        <w:rPr>
          <w:rStyle w:val="Strong"/>
          <w:rFonts w:asciiTheme="majorBidi" w:hAnsiTheme="majorBidi" w:cstheme="majorBidi"/>
          <w:b w:val="0"/>
          <w:bCs w:val="0"/>
        </w:rPr>
        <w:t>seven villages of Ulang County</w:t>
      </w:r>
      <w:r w:rsidRPr="00333526">
        <w:rPr>
          <w:rFonts w:asciiTheme="majorBidi" w:hAnsiTheme="majorBidi" w:cstheme="majorBidi"/>
          <w:b/>
          <w:bCs/>
        </w:rPr>
        <w:t>:</w:t>
      </w:r>
      <w:r w:rsidRPr="00333526">
        <w:rPr>
          <w:rFonts w:asciiTheme="majorBidi" w:hAnsiTheme="majorBidi" w:cstheme="majorBidi"/>
        </w:rPr>
        <w:t xml:space="preserve"> </w:t>
      </w:r>
      <w:proofErr w:type="spellStart"/>
      <w:r w:rsidRPr="00333526">
        <w:rPr>
          <w:rFonts w:asciiTheme="majorBidi" w:hAnsiTheme="majorBidi" w:cstheme="majorBidi"/>
        </w:rPr>
        <w:t>Parial</w:t>
      </w:r>
      <w:proofErr w:type="spellEnd"/>
      <w:r w:rsidRPr="00333526">
        <w:rPr>
          <w:rFonts w:asciiTheme="majorBidi" w:hAnsiTheme="majorBidi" w:cstheme="majorBidi"/>
        </w:rPr>
        <w:t xml:space="preserve">, </w:t>
      </w:r>
      <w:proofErr w:type="spellStart"/>
      <w:r w:rsidRPr="00333526">
        <w:rPr>
          <w:rFonts w:asciiTheme="majorBidi" w:hAnsiTheme="majorBidi" w:cstheme="majorBidi"/>
        </w:rPr>
        <w:t>Bimbim</w:t>
      </w:r>
      <w:proofErr w:type="spellEnd"/>
      <w:r w:rsidRPr="00333526">
        <w:rPr>
          <w:rFonts w:asciiTheme="majorBidi" w:hAnsiTheme="majorBidi" w:cstheme="majorBidi"/>
        </w:rPr>
        <w:t xml:space="preserve">, </w:t>
      </w:r>
      <w:proofErr w:type="gramStart"/>
      <w:r w:rsidRPr="00333526">
        <w:rPr>
          <w:rFonts w:asciiTheme="majorBidi" w:hAnsiTheme="majorBidi" w:cstheme="majorBidi"/>
        </w:rPr>
        <w:t>Nor,</w:t>
      </w:r>
      <w:proofErr w:type="gramEnd"/>
      <w:r w:rsidRPr="00333526">
        <w:rPr>
          <w:rFonts w:asciiTheme="majorBidi" w:hAnsiTheme="majorBidi" w:cstheme="majorBidi"/>
        </w:rPr>
        <w:t xml:space="preserve"> Magora, Oring, </w:t>
      </w:r>
      <w:proofErr w:type="spellStart"/>
      <w:r w:rsidRPr="00333526">
        <w:rPr>
          <w:rFonts w:asciiTheme="majorBidi" w:hAnsiTheme="majorBidi" w:cstheme="majorBidi"/>
        </w:rPr>
        <w:t>Rachup</w:t>
      </w:r>
      <w:proofErr w:type="spellEnd"/>
      <w:r w:rsidRPr="00333526">
        <w:rPr>
          <w:rFonts w:asciiTheme="majorBidi" w:hAnsiTheme="majorBidi" w:cstheme="majorBidi"/>
        </w:rPr>
        <w:t xml:space="preserve">, and </w:t>
      </w:r>
      <w:proofErr w:type="spellStart"/>
      <w:r w:rsidRPr="00333526">
        <w:rPr>
          <w:rFonts w:asciiTheme="majorBidi" w:hAnsiTheme="majorBidi" w:cstheme="majorBidi"/>
        </w:rPr>
        <w:t>Kalega</w:t>
      </w:r>
      <w:proofErr w:type="spellEnd"/>
      <w:r w:rsidRPr="00333526">
        <w:rPr>
          <w:rFonts w:asciiTheme="majorBidi" w:hAnsiTheme="majorBidi" w:cstheme="majorBidi"/>
        </w:rPr>
        <w:t>. These locations have previously been identified as assembly points for youth groups associated with the White Army. At the time of reporting, HRD has not yet verified the full extent of the impact on civilians or civilian infrastructure. Follow</w:t>
      </w:r>
      <w:r w:rsidRPr="00333526">
        <w:rPr>
          <w:rFonts w:asciiTheme="majorBidi" w:hAnsiTheme="majorBidi" w:cstheme="majorBidi"/>
        </w:rPr>
        <w:noBreakHyphen/>
        <w:t>up engagement with local contacts is underway to confirm reports of casualties, displacement, and damage.</w:t>
      </w:r>
    </w:p>
    <w:p w14:paraId="7A6F9104" w14:textId="77777777" w:rsidR="00012493" w:rsidRPr="00333526" w:rsidRDefault="00012493" w:rsidP="00012493">
      <w:pPr>
        <w:pStyle w:val="NormalWeb"/>
        <w:jc w:val="both"/>
        <w:rPr>
          <w:rFonts w:asciiTheme="majorBidi" w:hAnsiTheme="majorBidi" w:cstheme="majorBidi"/>
          <w:sz w:val="22"/>
          <w:szCs w:val="22"/>
        </w:rPr>
      </w:pPr>
      <w:r w:rsidRPr="00333526">
        <w:rPr>
          <w:rFonts w:asciiTheme="majorBidi" w:hAnsiTheme="majorBidi" w:cstheme="majorBidi"/>
          <w:sz w:val="22"/>
          <w:szCs w:val="22"/>
        </w:rPr>
        <w:t xml:space="preserve">The renewed bombardments have </w:t>
      </w:r>
      <w:r w:rsidRPr="00333526">
        <w:rPr>
          <w:rStyle w:val="Strong"/>
          <w:rFonts w:asciiTheme="majorBidi" w:hAnsiTheme="majorBidi" w:cstheme="majorBidi"/>
          <w:b w:val="0"/>
          <w:bCs w:val="0"/>
          <w:sz w:val="22"/>
          <w:szCs w:val="22"/>
        </w:rPr>
        <w:t>heightened anxiety among communities in Ulang County</w:t>
      </w:r>
      <w:r w:rsidRPr="00333526">
        <w:rPr>
          <w:rFonts w:asciiTheme="majorBidi" w:hAnsiTheme="majorBidi" w:cstheme="majorBidi"/>
          <w:b/>
          <w:bCs/>
          <w:sz w:val="22"/>
          <w:szCs w:val="22"/>
        </w:rPr>
        <w:t>,</w:t>
      </w:r>
      <w:r w:rsidRPr="00333526">
        <w:rPr>
          <w:rFonts w:asciiTheme="majorBidi" w:hAnsiTheme="majorBidi" w:cstheme="majorBidi"/>
          <w:sz w:val="22"/>
          <w:szCs w:val="22"/>
        </w:rPr>
        <w:t xml:space="preserve"> where residents already live with the trauma of past violence. Families are reportedly seeking temporary refuge in nearby bush areas, though the scale of movement remains unconfirmed. The atmosphere is tense, with fears of further escalation as armed youth movements continue to be reported along the Ulang/Nassir axis.</w:t>
      </w:r>
    </w:p>
    <w:p w14:paraId="251B37E6" w14:textId="77777777" w:rsidR="00012493" w:rsidRPr="00333526" w:rsidRDefault="00012493" w:rsidP="00012493">
      <w:pPr>
        <w:pStyle w:val="NormalWeb"/>
        <w:jc w:val="both"/>
        <w:rPr>
          <w:rFonts w:asciiTheme="majorBidi" w:hAnsiTheme="majorBidi" w:cstheme="majorBidi"/>
          <w:sz w:val="22"/>
          <w:szCs w:val="22"/>
        </w:rPr>
      </w:pPr>
      <w:r w:rsidRPr="00333526">
        <w:rPr>
          <w:rFonts w:asciiTheme="majorBidi" w:hAnsiTheme="majorBidi" w:cstheme="majorBidi"/>
          <w:sz w:val="22"/>
          <w:szCs w:val="22"/>
        </w:rPr>
        <w:t xml:space="preserve">The resumption of airstrikes raises </w:t>
      </w:r>
      <w:r w:rsidRPr="00333526">
        <w:rPr>
          <w:rStyle w:val="Strong"/>
          <w:rFonts w:asciiTheme="majorBidi" w:hAnsiTheme="majorBidi" w:cstheme="majorBidi"/>
          <w:b w:val="0"/>
          <w:bCs w:val="0"/>
          <w:sz w:val="22"/>
          <w:szCs w:val="22"/>
        </w:rPr>
        <w:t>immediate protection concerns</w:t>
      </w:r>
      <w:r w:rsidRPr="00333526">
        <w:rPr>
          <w:rFonts w:asciiTheme="majorBidi" w:hAnsiTheme="majorBidi" w:cstheme="majorBidi"/>
          <w:sz w:val="22"/>
          <w:szCs w:val="22"/>
        </w:rPr>
        <w:t>, including the risk of civilian casualties, secondary displacement of vulnerable families, disruption of livelihoods, and restricted access to affected villages. Communities are expressing uncertainty about their safety and the future, while humanitarian actors are monitoring for possible obstruction of access or new impediments to movement.</w:t>
      </w:r>
    </w:p>
    <w:p w14:paraId="203C2655" w14:textId="77777777" w:rsidR="00012493" w:rsidRPr="00333526" w:rsidRDefault="00012493" w:rsidP="00012493">
      <w:pPr>
        <w:pStyle w:val="NormalWeb"/>
        <w:jc w:val="both"/>
        <w:rPr>
          <w:rFonts w:asciiTheme="majorBidi" w:hAnsiTheme="majorBidi" w:cstheme="majorBidi"/>
          <w:sz w:val="22"/>
          <w:szCs w:val="22"/>
        </w:rPr>
      </w:pPr>
      <w:r w:rsidRPr="00333526">
        <w:rPr>
          <w:rFonts w:asciiTheme="majorBidi" w:hAnsiTheme="majorBidi" w:cstheme="majorBidi"/>
          <w:sz w:val="22"/>
          <w:szCs w:val="22"/>
        </w:rPr>
        <w:t>HRD will continue to liaise with local authorities, humanitarian partners, and community sources to verify the impact of the airstrikes and assess emerging protection risks. A more detailed update will follow as additional information on casualties, displacement, and damage is confirmed.</w:t>
      </w:r>
    </w:p>
    <w:p w14:paraId="001FC571" w14:textId="372AC8A3" w:rsidR="00D74B9B" w:rsidRPr="00012493" w:rsidRDefault="00012493" w:rsidP="00012493">
      <w:pPr>
        <w:pStyle w:val="NormalWeb"/>
        <w:jc w:val="both"/>
        <w:rPr>
          <w:rFonts w:asciiTheme="majorBidi" w:hAnsiTheme="majorBidi" w:cstheme="majorBidi"/>
          <w:i/>
          <w:iCs/>
          <w:sz w:val="22"/>
          <w:szCs w:val="22"/>
        </w:rPr>
      </w:pPr>
      <w:r w:rsidRPr="00333526">
        <w:rPr>
          <w:rFonts w:asciiTheme="majorBidi" w:hAnsiTheme="majorBidi" w:cstheme="majorBidi"/>
          <w:i/>
          <w:iCs/>
          <w:sz w:val="22"/>
          <w:szCs w:val="22"/>
        </w:rPr>
        <w:t>Comment: HRD will continue to liaise with local authorities, humanitarian partners, and community sources to verify the impact of the airstrikes and assess emerging protection risks. A more detailed update will follow as additional information is confirmed.</w:t>
      </w:r>
    </w:p>
    <w:p w14:paraId="36EF942B" w14:textId="330B9B6A" w:rsidR="00F64818" w:rsidRDefault="00F6481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Conflict</w:t>
      </w:r>
      <w:r w:rsidR="006A6153">
        <w:rPr>
          <w:rFonts w:ascii="Times New Roman" w:eastAsia="Palatino Linotype" w:hAnsi="Times New Roman" w:cs="Times New Roman"/>
          <w:b/>
          <w:sz w:val="24"/>
          <w:szCs w:val="24"/>
        </w:rPr>
        <w:t xml:space="preserve"> </w:t>
      </w:r>
      <w:r w:rsidR="00833B85" w:rsidRPr="00F7111C">
        <w:rPr>
          <w:rFonts w:ascii="Times New Roman" w:eastAsia="Palatino Linotype" w:hAnsi="Times New Roman" w:cs="Times New Roman"/>
          <w:b/>
          <w:sz w:val="24"/>
          <w:szCs w:val="24"/>
        </w:rPr>
        <w:t>R</w:t>
      </w:r>
      <w:r w:rsidRPr="00F7111C">
        <w:rPr>
          <w:rFonts w:ascii="Times New Roman" w:eastAsia="Palatino Linotype" w:hAnsi="Times New Roman" w:cs="Times New Roman"/>
          <w:b/>
          <w:sz w:val="24"/>
          <w:szCs w:val="24"/>
        </w:rPr>
        <w:t xml:space="preserve">elated </w:t>
      </w:r>
      <w:r w:rsidR="00833B85" w:rsidRPr="00F7111C">
        <w:rPr>
          <w:rFonts w:ascii="Times New Roman" w:eastAsia="Palatino Linotype" w:hAnsi="Times New Roman" w:cs="Times New Roman"/>
          <w:b/>
          <w:sz w:val="24"/>
          <w:szCs w:val="24"/>
        </w:rPr>
        <w:t>S</w:t>
      </w:r>
      <w:r w:rsidRPr="00F7111C">
        <w:rPr>
          <w:rFonts w:ascii="Times New Roman" w:eastAsia="Palatino Linotype" w:hAnsi="Times New Roman" w:cs="Times New Roman"/>
          <w:b/>
          <w:sz w:val="24"/>
          <w:szCs w:val="24"/>
        </w:rPr>
        <w:t xml:space="preserve">exual </w:t>
      </w:r>
      <w:r w:rsidR="00833B85" w:rsidRPr="00F7111C">
        <w:rPr>
          <w:rFonts w:ascii="Times New Roman" w:eastAsia="Palatino Linotype" w:hAnsi="Times New Roman" w:cs="Times New Roman"/>
          <w:b/>
          <w:sz w:val="24"/>
          <w:szCs w:val="24"/>
        </w:rPr>
        <w:t>V</w:t>
      </w:r>
      <w:r w:rsidRPr="00F7111C">
        <w:rPr>
          <w:rFonts w:ascii="Times New Roman" w:eastAsia="Palatino Linotype" w:hAnsi="Times New Roman" w:cs="Times New Roman"/>
          <w:b/>
          <w:sz w:val="24"/>
          <w:szCs w:val="24"/>
        </w:rPr>
        <w:t>iolence</w:t>
      </w:r>
      <w:r w:rsidR="00833B85"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
          <w:sz w:val="24"/>
          <w:szCs w:val="24"/>
        </w:rPr>
        <w:t xml:space="preserve">CRSV) </w:t>
      </w:r>
      <w:r w:rsidR="009F6498">
        <w:rPr>
          <w:rFonts w:ascii="Times New Roman" w:eastAsia="Palatino Linotype" w:hAnsi="Times New Roman" w:cs="Times New Roman"/>
          <w:b/>
          <w:sz w:val="24"/>
          <w:szCs w:val="24"/>
        </w:rPr>
        <w:t xml:space="preserve">- </w:t>
      </w:r>
      <w:r w:rsidR="009F6498" w:rsidRPr="009F6498">
        <w:rPr>
          <w:rFonts w:ascii="Times New Roman" w:eastAsia="Palatino Linotype" w:hAnsi="Times New Roman" w:cs="Times New Roman"/>
          <w:bCs/>
          <w:i/>
          <w:iCs/>
          <w:sz w:val="24"/>
          <w:szCs w:val="24"/>
        </w:rPr>
        <w:t>NSTR</w:t>
      </w:r>
    </w:p>
    <w:p w14:paraId="5533CEF6" w14:textId="573D2379" w:rsidR="00833B85" w:rsidRPr="009F6498" w:rsidRDefault="00D518E7" w:rsidP="009F6498">
      <w:pPr>
        <w:spacing w:after="0" w:line="240" w:lineRule="auto"/>
        <w:contextualSpacing/>
        <w:jc w:val="both"/>
        <w:rPr>
          <w:rFonts w:asciiTheme="majorBidi" w:eastAsia="Times New Roman" w:hAnsiTheme="majorBidi" w:cstheme="majorBidi"/>
          <w:sz w:val="24"/>
          <w:szCs w:val="24"/>
        </w:rPr>
      </w:pPr>
      <w:r>
        <w:rPr>
          <w:rFonts w:asciiTheme="majorBidi" w:eastAsia="Times New Roman" w:hAnsiTheme="majorBidi" w:cstheme="majorBidi"/>
          <w:sz w:val="24"/>
          <w:szCs w:val="24"/>
        </w:rPr>
        <w:lastRenderedPageBreak/>
        <w:t xml:space="preserve"> </w:t>
      </w:r>
    </w:p>
    <w:p w14:paraId="33AB9434" w14:textId="491E734D" w:rsidR="00833B85" w:rsidRPr="00552795" w:rsidRDefault="00833B85" w:rsidP="009F6498">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Sexual and Gender-Based Violence (SGBV)</w:t>
      </w:r>
      <w:r w:rsidR="009F6498">
        <w:rPr>
          <w:rFonts w:ascii="Times New Roman" w:eastAsia="Palatino Linotype" w:hAnsi="Times New Roman" w:cs="Times New Roman"/>
          <w:b/>
          <w:sz w:val="24"/>
          <w:szCs w:val="24"/>
        </w:rPr>
        <w:t xml:space="preserve"> - </w:t>
      </w:r>
      <w:r w:rsidR="009F6498" w:rsidRPr="009F6498">
        <w:rPr>
          <w:rFonts w:ascii="Times New Roman" w:eastAsia="Palatino Linotype" w:hAnsi="Times New Roman" w:cs="Times New Roman"/>
          <w:bCs/>
          <w:i/>
          <w:iCs/>
          <w:sz w:val="24"/>
          <w:szCs w:val="24"/>
        </w:rPr>
        <w:t>NSTR</w:t>
      </w:r>
      <w:r w:rsidR="00AA186A" w:rsidRPr="009F6498">
        <w:rPr>
          <w:rFonts w:ascii="Times New Roman" w:eastAsia="Palatino Linotype" w:hAnsi="Times New Roman" w:cs="Times New Roman"/>
          <w:bCs/>
          <w:i/>
          <w:iCs/>
          <w:sz w:val="24"/>
          <w:szCs w:val="24"/>
        </w:rPr>
        <w:t xml:space="preserve"> </w:t>
      </w:r>
    </w:p>
    <w:p w14:paraId="632D941B" w14:textId="302B85D4" w:rsidR="004D4D49" w:rsidRPr="00962F80" w:rsidRDefault="004D4D49" w:rsidP="00552795">
      <w:pPr>
        <w:spacing w:after="0" w:line="240" w:lineRule="auto"/>
        <w:contextualSpacing/>
        <w:jc w:val="both"/>
        <w:rPr>
          <w:rFonts w:ascii="Times New Roman" w:eastAsia="Palatino Linotype" w:hAnsi="Times New Roman" w:cs="Times New Roman"/>
          <w:bCs/>
          <w:i/>
          <w:iCs/>
          <w:sz w:val="24"/>
          <w:szCs w:val="24"/>
        </w:rPr>
      </w:pPr>
    </w:p>
    <w:p w14:paraId="06EC7758" w14:textId="6D02A0FA" w:rsidR="00AA186A" w:rsidRDefault="002705AC" w:rsidP="009F6498">
      <w:pPr>
        <w:numPr>
          <w:ilvl w:val="0"/>
          <w:numId w:val="4"/>
        </w:numPr>
        <w:spacing w:after="0" w:line="240" w:lineRule="auto"/>
        <w:ind w:left="284"/>
        <w:contextualSpacing/>
        <w:jc w:val="both"/>
        <w:rPr>
          <w:rFonts w:ascii="Times New Roman" w:eastAsia="Palatino Linotype" w:hAnsi="Times New Roman" w:cs="Times New Roman"/>
          <w:b/>
          <w:sz w:val="24"/>
          <w:szCs w:val="24"/>
        </w:rPr>
      </w:pPr>
      <w:bookmarkStart w:id="3" w:name="_Hlk155890358"/>
      <w:r w:rsidRPr="00F7111C">
        <w:rPr>
          <w:rFonts w:ascii="Times New Roman" w:eastAsia="Palatino Linotype" w:hAnsi="Times New Roman" w:cs="Times New Roman"/>
          <w:b/>
          <w:sz w:val="24"/>
          <w:szCs w:val="24"/>
        </w:rPr>
        <w:t>Civic Space and Participation</w:t>
      </w:r>
      <w:r w:rsidR="00504A38" w:rsidRPr="00F7111C">
        <w:rPr>
          <w:rFonts w:ascii="Times New Roman" w:eastAsia="Palatino Linotype" w:hAnsi="Times New Roman" w:cs="Times New Roman"/>
          <w:bCs/>
          <w:i/>
          <w:iCs/>
          <w:sz w:val="24"/>
          <w:szCs w:val="24"/>
        </w:rPr>
        <w:t>- NSTR</w:t>
      </w:r>
      <w:r w:rsidRPr="00F7111C">
        <w:rPr>
          <w:rFonts w:ascii="Times New Roman" w:eastAsia="Palatino Linotype" w:hAnsi="Times New Roman" w:cs="Times New Roman"/>
          <w:b/>
          <w:sz w:val="24"/>
          <w:szCs w:val="24"/>
        </w:rPr>
        <w:t xml:space="preserve"> </w:t>
      </w:r>
    </w:p>
    <w:p w14:paraId="5D543FEE" w14:textId="77777777" w:rsidR="009F6498" w:rsidRPr="009F6498" w:rsidRDefault="009F6498" w:rsidP="009F6498">
      <w:pPr>
        <w:spacing w:after="0" w:line="240" w:lineRule="auto"/>
        <w:contextualSpacing/>
        <w:jc w:val="both"/>
        <w:rPr>
          <w:rFonts w:ascii="Times New Roman" w:eastAsia="Palatino Linotype" w:hAnsi="Times New Roman" w:cs="Times New Roman"/>
          <w:b/>
          <w:sz w:val="24"/>
          <w:szCs w:val="24"/>
        </w:rPr>
      </w:pPr>
    </w:p>
    <w:p w14:paraId="22E94A4E" w14:textId="27E8A324" w:rsidR="00124C31" w:rsidRPr="009937A5" w:rsidRDefault="00874A46" w:rsidP="00DB1C39">
      <w:pPr>
        <w:numPr>
          <w:ilvl w:val="0"/>
          <w:numId w:val="4"/>
        </w:numPr>
        <w:spacing w:after="0" w:line="240" w:lineRule="auto"/>
        <w:ind w:left="284"/>
        <w:contextualSpacing/>
        <w:jc w:val="both"/>
        <w:rPr>
          <w:rFonts w:ascii="Times New Roman" w:eastAsia="Palatino Linotype" w:hAnsi="Times New Roman" w:cs="Times New Roman"/>
          <w:i/>
          <w:iCs/>
          <w:sz w:val="24"/>
          <w:szCs w:val="24"/>
        </w:rPr>
      </w:pPr>
      <w:r w:rsidRPr="00F7111C">
        <w:rPr>
          <w:rFonts w:ascii="Times New Roman" w:eastAsia="Palatino Linotype" w:hAnsi="Times New Roman" w:cs="Times New Roman"/>
          <w:b/>
          <w:sz w:val="24"/>
          <w:szCs w:val="24"/>
        </w:rPr>
        <w:t>J</w:t>
      </w:r>
      <w:r w:rsidR="00F64818" w:rsidRPr="00F7111C">
        <w:rPr>
          <w:rFonts w:ascii="Times New Roman" w:eastAsia="Palatino Linotype" w:hAnsi="Times New Roman" w:cs="Times New Roman"/>
          <w:b/>
          <w:sz w:val="24"/>
          <w:szCs w:val="24"/>
        </w:rPr>
        <w:t>u</w:t>
      </w:r>
      <w:r w:rsidRPr="00F7111C">
        <w:rPr>
          <w:rFonts w:ascii="Times New Roman" w:eastAsia="Palatino Linotype" w:hAnsi="Times New Roman" w:cs="Times New Roman"/>
          <w:b/>
          <w:sz w:val="24"/>
          <w:szCs w:val="24"/>
        </w:rPr>
        <w:t xml:space="preserve">dicial </w:t>
      </w:r>
      <w:r w:rsidR="00AA186A" w:rsidRPr="00F7111C">
        <w:rPr>
          <w:rFonts w:ascii="Times New Roman" w:eastAsia="Palatino Linotype" w:hAnsi="Times New Roman" w:cs="Times New Roman"/>
          <w:b/>
          <w:sz w:val="24"/>
          <w:szCs w:val="24"/>
        </w:rPr>
        <w:t>Accountability</w:t>
      </w:r>
      <w:r w:rsidR="00F7111C" w:rsidRPr="00F7111C">
        <w:rPr>
          <w:rFonts w:ascii="Times New Roman" w:eastAsia="Palatino Linotype" w:hAnsi="Times New Roman" w:cs="Times New Roman"/>
          <w:b/>
          <w:sz w:val="24"/>
          <w:szCs w:val="24"/>
        </w:rPr>
        <w:t xml:space="preserve"> </w:t>
      </w:r>
      <w:r w:rsidR="00F7111C">
        <w:rPr>
          <w:rFonts w:ascii="Times New Roman" w:eastAsia="Palatino Linotype" w:hAnsi="Times New Roman" w:cs="Times New Roman"/>
          <w:b/>
          <w:sz w:val="24"/>
          <w:szCs w:val="24"/>
        </w:rPr>
        <w:t>-</w:t>
      </w:r>
      <w:r w:rsidR="00F7111C" w:rsidRPr="00F7111C">
        <w:rPr>
          <w:rFonts w:ascii="Times New Roman" w:eastAsia="Palatino Linotype" w:hAnsi="Times New Roman" w:cs="Times New Roman"/>
          <w:b/>
          <w:sz w:val="24"/>
          <w:szCs w:val="24"/>
        </w:rPr>
        <w:t xml:space="preserve"> </w:t>
      </w:r>
      <w:r w:rsidR="00F7111C" w:rsidRPr="00F7111C">
        <w:rPr>
          <w:rFonts w:ascii="Times New Roman" w:eastAsia="Palatino Linotype" w:hAnsi="Times New Roman" w:cs="Times New Roman"/>
          <w:b/>
          <w:bCs/>
          <w:sz w:val="24"/>
          <w:szCs w:val="24"/>
        </w:rPr>
        <w:t>Administration of Justice</w:t>
      </w:r>
      <w:bookmarkStart w:id="4" w:name="_Hlk187242477"/>
      <w:r w:rsidR="006B1594">
        <w:rPr>
          <w:rFonts w:ascii="Times New Roman" w:eastAsia="Palatino Linotype" w:hAnsi="Times New Roman" w:cs="Times New Roman"/>
          <w:b/>
          <w:bCs/>
          <w:sz w:val="24"/>
          <w:szCs w:val="24"/>
        </w:rPr>
        <w:t xml:space="preserve"> </w:t>
      </w:r>
      <w:r w:rsidR="009937A5">
        <w:rPr>
          <w:rFonts w:ascii="Times New Roman" w:eastAsia="Palatino Linotype" w:hAnsi="Times New Roman" w:cs="Times New Roman"/>
          <w:b/>
          <w:bCs/>
          <w:sz w:val="24"/>
          <w:szCs w:val="24"/>
        </w:rPr>
        <w:t xml:space="preserve">- </w:t>
      </w:r>
      <w:r w:rsidR="00980A38" w:rsidRPr="00980A38">
        <w:rPr>
          <w:rFonts w:ascii="Times New Roman" w:eastAsia="Palatino Linotype" w:hAnsi="Times New Roman" w:cs="Times New Roman"/>
          <w:i/>
          <w:iCs/>
          <w:sz w:val="24"/>
          <w:szCs w:val="24"/>
        </w:rPr>
        <w:t>NSTR</w:t>
      </w:r>
    </w:p>
    <w:bookmarkEnd w:id="4"/>
    <w:p w14:paraId="42FDE593" w14:textId="77777777" w:rsidR="00C86A1B" w:rsidRDefault="00C86A1B" w:rsidP="00C86A1B">
      <w:pPr>
        <w:spacing w:after="0" w:line="240" w:lineRule="auto"/>
        <w:ind w:left="-76"/>
        <w:contextualSpacing/>
        <w:jc w:val="both"/>
        <w:rPr>
          <w:rFonts w:ascii="Times New Roman" w:eastAsia="Palatino Linotype" w:hAnsi="Times New Roman" w:cs="Times New Roman"/>
          <w:bCs/>
          <w:i/>
          <w:iCs/>
          <w:sz w:val="24"/>
          <w:szCs w:val="24"/>
        </w:rPr>
      </w:pPr>
    </w:p>
    <w:p w14:paraId="54DD5AED" w14:textId="342ECB04" w:rsidR="00B74A38" w:rsidRPr="00F7111C" w:rsidRDefault="00B74A38" w:rsidP="00F7111C">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Transitional </w:t>
      </w:r>
      <w:r w:rsidR="00AA186A" w:rsidRPr="00F7111C">
        <w:rPr>
          <w:rFonts w:ascii="Times New Roman" w:eastAsia="Palatino Linotype" w:hAnsi="Times New Roman" w:cs="Times New Roman"/>
          <w:b/>
          <w:sz w:val="24"/>
          <w:szCs w:val="24"/>
        </w:rPr>
        <w:t xml:space="preserve">Justice </w:t>
      </w:r>
      <w:bookmarkStart w:id="5" w:name="_Hlk178946773"/>
      <w:r w:rsidR="00AA186A" w:rsidRPr="00F7111C">
        <w:rPr>
          <w:rFonts w:ascii="Times New Roman" w:eastAsia="Palatino Linotype" w:hAnsi="Times New Roman" w:cs="Times New Roman"/>
          <w:b/>
          <w:sz w:val="24"/>
          <w:szCs w:val="24"/>
        </w:rPr>
        <w:t xml:space="preserve">- </w:t>
      </w:r>
      <w:r w:rsidR="00AA186A" w:rsidRPr="00F7111C">
        <w:rPr>
          <w:rFonts w:ascii="Times New Roman" w:eastAsia="Palatino Linotype" w:hAnsi="Times New Roman" w:cs="Times New Roman"/>
          <w:bCs/>
          <w:i/>
          <w:iCs/>
          <w:sz w:val="24"/>
          <w:szCs w:val="24"/>
        </w:rPr>
        <w:t>NSTR</w:t>
      </w:r>
      <w:bookmarkEnd w:id="5"/>
    </w:p>
    <w:p w14:paraId="5EE2BE89" w14:textId="77777777" w:rsidR="00B74A38" w:rsidRPr="00F7111C" w:rsidRDefault="00B74A38" w:rsidP="00F7111C">
      <w:pPr>
        <w:spacing w:after="0" w:line="240" w:lineRule="auto"/>
        <w:ind w:left="-76"/>
        <w:contextualSpacing/>
        <w:jc w:val="both"/>
        <w:rPr>
          <w:rFonts w:ascii="Times New Roman" w:eastAsia="Palatino Linotype" w:hAnsi="Times New Roman" w:cs="Times New Roman"/>
          <w:b/>
          <w:sz w:val="24"/>
          <w:szCs w:val="24"/>
        </w:rPr>
      </w:pPr>
    </w:p>
    <w:p w14:paraId="6B21685A" w14:textId="4BCE2F07" w:rsidR="00A97454" w:rsidRPr="00A97454" w:rsidRDefault="00F64818" w:rsidP="00A97454">
      <w:pPr>
        <w:numPr>
          <w:ilvl w:val="0"/>
          <w:numId w:val="4"/>
        </w:numPr>
        <w:spacing w:after="0" w:line="240" w:lineRule="auto"/>
        <w:ind w:left="284"/>
        <w:contextualSpacing/>
        <w:jc w:val="both"/>
        <w:rPr>
          <w:rFonts w:ascii="Times New Roman" w:eastAsia="Palatino Linotype" w:hAnsi="Times New Roman" w:cs="Times New Roman"/>
          <w:bCs/>
          <w:i/>
          <w:iCs/>
          <w:sz w:val="24"/>
          <w:szCs w:val="24"/>
        </w:rPr>
      </w:pPr>
      <w:r w:rsidRPr="00F7111C">
        <w:rPr>
          <w:rFonts w:ascii="Times New Roman" w:eastAsia="Palatino Linotype" w:hAnsi="Times New Roman" w:cs="Times New Roman"/>
          <w:b/>
          <w:sz w:val="24"/>
          <w:szCs w:val="24"/>
        </w:rPr>
        <w:t xml:space="preserve">Engagement and </w:t>
      </w:r>
      <w:r w:rsidR="00874A46" w:rsidRPr="00F7111C">
        <w:rPr>
          <w:rFonts w:ascii="Times New Roman" w:eastAsia="Palatino Linotype" w:hAnsi="Times New Roman" w:cs="Times New Roman"/>
          <w:b/>
          <w:sz w:val="24"/>
          <w:szCs w:val="24"/>
        </w:rPr>
        <w:t>C</w:t>
      </w:r>
      <w:r w:rsidRPr="00F7111C">
        <w:rPr>
          <w:rFonts w:ascii="Times New Roman" w:eastAsia="Palatino Linotype" w:hAnsi="Times New Roman" w:cs="Times New Roman"/>
          <w:b/>
          <w:sz w:val="24"/>
          <w:szCs w:val="24"/>
        </w:rPr>
        <w:t xml:space="preserve">apacity </w:t>
      </w:r>
      <w:r w:rsidR="00874A46" w:rsidRPr="00F7111C">
        <w:rPr>
          <w:rFonts w:ascii="Times New Roman" w:eastAsia="Palatino Linotype" w:hAnsi="Times New Roman" w:cs="Times New Roman"/>
          <w:b/>
          <w:sz w:val="24"/>
          <w:szCs w:val="24"/>
        </w:rPr>
        <w:t>B</w:t>
      </w:r>
      <w:r w:rsidRPr="00F7111C">
        <w:rPr>
          <w:rFonts w:ascii="Times New Roman" w:eastAsia="Palatino Linotype" w:hAnsi="Times New Roman" w:cs="Times New Roman"/>
          <w:b/>
          <w:sz w:val="24"/>
          <w:szCs w:val="24"/>
        </w:rPr>
        <w:t xml:space="preserve">uilding </w:t>
      </w:r>
      <w:r w:rsidR="00A93C0B">
        <w:rPr>
          <w:rFonts w:ascii="Times New Roman" w:eastAsia="Palatino Linotype" w:hAnsi="Times New Roman" w:cs="Times New Roman"/>
          <w:b/>
          <w:sz w:val="24"/>
          <w:szCs w:val="24"/>
        </w:rPr>
        <w:t>-</w:t>
      </w:r>
      <w:r w:rsidR="00953F80">
        <w:rPr>
          <w:rFonts w:ascii="Times New Roman" w:eastAsia="Palatino Linotype" w:hAnsi="Times New Roman" w:cs="Times New Roman"/>
          <w:b/>
          <w:sz w:val="24"/>
          <w:szCs w:val="24"/>
        </w:rPr>
        <w:t xml:space="preserve"> </w:t>
      </w:r>
      <w:r w:rsidR="00953F80" w:rsidRPr="00953F80">
        <w:rPr>
          <w:rFonts w:ascii="Times New Roman" w:eastAsia="Palatino Linotype" w:hAnsi="Times New Roman" w:cs="Times New Roman"/>
          <w:bCs/>
          <w:i/>
          <w:iCs/>
          <w:sz w:val="24"/>
          <w:szCs w:val="24"/>
        </w:rPr>
        <w:t>NSTR</w:t>
      </w:r>
    </w:p>
    <w:p w14:paraId="36908D17" w14:textId="77777777" w:rsidR="00A97454" w:rsidRDefault="00A97454" w:rsidP="00A97454">
      <w:pPr>
        <w:spacing w:after="0" w:line="240" w:lineRule="auto"/>
        <w:contextualSpacing/>
        <w:jc w:val="both"/>
        <w:rPr>
          <w:rFonts w:ascii="Times New Roman" w:eastAsia="Palatino Linotype" w:hAnsi="Times New Roman" w:cs="Times New Roman"/>
          <w:bCs/>
          <w:sz w:val="24"/>
          <w:szCs w:val="24"/>
        </w:rPr>
      </w:pPr>
    </w:p>
    <w:p w14:paraId="00E94A1E" w14:textId="716BE01F" w:rsidR="00027417" w:rsidRPr="0015180D" w:rsidRDefault="00F64818" w:rsidP="00F90CFB">
      <w:pPr>
        <w:numPr>
          <w:ilvl w:val="0"/>
          <w:numId w:val="4"/>
        </w:numPr>
        <w:spacing w:after="0" w:line="240" w:lineRule="auto"/>
        <w:ind w:left="284"/>
        <w:contextualSpacing/>
        <w:jc w:val="both"/>
        <w:rPr>
          <w:rFonts w:ascii="Times New Roman" w:eastAsia="Palatino Linotype" w:hAnsi="Times New Roman" w:cs="Times New Roman"/>
          <w:bCs/>
          <w:sz w:val="24"/>
          <w:szCs w:val="24"/>
        </w:rPr>
      </w:pPr>
      <w:r w:rsidRPr="0015180D">
        <w:rPr>
          <w:rFonts w:ascii="Times New Roman" w:eastAsia="Palatino Linotype" w:hAnsi="Times New Roman" w:cs="Times New Roman"/>
          <w:b/>
          <w:sz w:val="24"/>
          <w:szCs w:val="24"/>
        </w:rPr>
        <w:t xml:space="preserve">Other </w:t>
      </w:r>
      <w:r w:rsidR="005D0786" w:rsidRPr="0015180D">
        <w:rPr>
          <w:rFonts w:ascii="Times New Roman" w:eastAsia="Palatino Linotype" w:hAnsi="Times New Roman" w:cs="Times New Roman"/>
          <w:b/>
          <w:sz w:val="24"/>
          <w:szCs w:val="24"/>
        </w:rPr>
        <w:t>K</w:t>
      </w:r>
      <w:r w:rsidRPr="0015180D">
        <w:rPr>
          <w:rFonts w:ascii="Times New Roman" w:eastAsia="Palatino Linotype" w:hAnsi="Times New Roman" w:cs="Times New Roman"/>
          <w:b/>
          <w:sz w:val="24"/>
          <w:szCs w:val="24"/>
        </w:rPr>
        <w:t xml:space="preserve">ey </w:t>
      </w:r>
      <w:r w:rsidR="005D0786" w:rsidRPr="0015180D">
        <w:rPr>
          <w:rFonts w:ascii="Times New Roman" w:eastAsia="Palatino Linotype" w:hAnsi="Times New Roman" w:cs="Times New Roman"/>
          <w:b/>
          <w:sz w:val="24"/>
          <w:szCs w:val="24"/>
        </w:rPr>
        <w:t>H</w:t>
      </w:r>
      <w:r w:rsidRPr="0015180D">
        <w:rPr>
          <w:rFonts w:ascii="Times New Roman" w:eastAsia="Palatino Linotype" w:hAnsi="Times New Roman" w:cs="Times New Roman"/>
          <w:b/>
          <w:sz w:val="24"/>
          <w:szCs w:val="24"/>
        </w:rPr>
        <w:t xml:space="preserve">uman </w:t>
      </w:r>
      <w:r w:rsidR="005D0786" w:rsidRPr="0015180D">
        <w:rPr>
          <w:rFonts w:ascii="Times New Roman" w:eastAsia="Palatino Linotype" w:hAnsi="Times New Roman" w:cs="Times New Roman"/>
          <w:b/>
          <w:sz w:val="24"/>
          <w:szCs w:val="24"/>
        </w:rPr>
        <w:t>R</w:t>
      </w:r>
      <w:r w:rsidRPr="0015180D">
        <w:rPr>
          <w:rFonts w:ascii="Times New Roman" w:eastAsia="Palatino Linotype" w:hAnsi="Times New Roman" w:cs="Times New Roman"/>
          <w:b/>
          <w:sz w:val="24"/>
          <w:szCs w:val="24"/>
        </w:rPr>
        <w:t xml:space="preserve">ights and </w:t>
      </w:r>
      <w:r w:rsidR="005D0786" w:rsidRPr="0015180D">
        <w:rPr>
          <w:rFonts w:ascii="Times New Roman" w:eastAsia="Palatino Linotype" w:hAnsi="Times New Roman" w:cs="Times New Roman"/>
          <w:b/>
          <w:sz w:val="24"/>
          <w:szCs w:val="24"/>
        </w:rPr>
        <w:t>P</w:t>
      </w:r>
      <w:r w:rsidRPr="0015180D">
        <w:rPr>
          <w:rFonts w:ascii="Times New Roman" w:eastAsia="Palatino Linotype" w:hAnsi="Times New Roman" w:cs="Times New Roman"/>
          <w:b/>
          <w:sz w:val="24"/>
          <w:szCs w:val="24"/>
        </w:rPr>
        <w:t xml:space="preserve">rotection </w:t>
      </w:r>
      <w:r w:rsidR="00AA186A" w:rsidRPr="0015180D">
        <w:rPr>
          <w:rFonts w:ascii="Times New Roman" w:eastAsia="Palatino Linotype" w:hAnsi="Times New Roman" w:cs="Times New Roman"/>
          <w:b/>
          <w:sz w:val="24"/>
          <w:szCs w:val="24"/>
        </w:rPr>
        <w:t xml:space="preserve">Concerns </w:t>
      </w:r>
      <w:r w:rsidR="004E3490">
        <w:rPr>
          <w:rFonts w:ascii="Times New Roman" w:eastAsia="Palatino Linotype" w:hAnsi="Times New Roman" w:cs="Times New Roman"/>
          <w:b/>
          <w:sz w:val="24"/>
          <w:szCs w:val="24"/>
        </w:rPr>
        <w:t xml:space="preserve">- </w:t>
      </w:r>
      <w:r w:rsidR="004E3490" w:rsidRPr="00A061E9">
        <w:rPr>
          <w:rFonts w:ascii="Times New Roman" w:eastAsia="Palatino Linotype" w:hAnsi="Times New Roman" w:cs="Times New Roman"/>
          <w:bCs/>
          <w:i/>
          <w:iCs/>
          <w:sz w:val="24"/>
          <w:szCs w:val="24"/>
        </w:rPr>
        <w:t>NSTR</w:t>
      </w:r>
    </w:p>
    <w:bookmarkEnd w:id="3"/>
    <w:p w14:paraId="2283EA16" w14:textId="77777777" w:rsidR="006F2AAD" w:rsidRPr="00292423" w:rsidRDefault="006F2AAD" w:rsidP="00292423">
      <w:pPr>
        <w:spacing w:before="100" w:beforeAutospacing="1" w:after="100" w:afterAutospacing="1" w:line="240" w:lineRule="auto"/>
        <w:jc w:val="both"/>
        <w:rPr>
          <w:rFonts w:asciiTheme="majorBidi" w:eastAsia="Calibri" w:hAnsiTheme="majorBidi" w:cstheme="majorBidi"/>
          <w:bCs/>
          <w:sz w:val="24"/>
          <w:szCs w:val="24"/>
        </w:rPr>
      </w:pPr>
    </w:p>
    <w:sectPr w:rsidR="006F2AAD" w:rsidRPr="00292423" w:rsidSect="007A5BDC">
      <w:headerReference w:type="default" r:id="rId10"/>
      <w:footerReference w:type="default" r:id="rId11"/>
      <w:pgSz w:w="12240" w:h="15840" w:code="1"/>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DD43F0" w14:textId="77777777" w:rsidR="007C0CE7" w:rsidRDefault="007C0CE7" w:rsidP="00182875">
      <w:pPr>
        <w:spacing w:after="0" w:line="240" w:lineRule="auto"/>
      </w:pPr>
      <w:r>
        <w:separator/>
      </w:r>
    </w:p>
  </w:endnote>
  <w:endnote w:type="continuationSeparator" w:id="0">
    <w:p w14:paraId="6FBDC6A8" w14:textId="77777777" w:rsidR="007C0CE7" w:rsidRDefault="007C0CE7" w:rsidP="001828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color w:val="0070C0"/>
        <w:sz w:val="20"/>
        <w:szCs w:val="20"/>
      </w:rPr>
      <w:id w:val="-1905364343"/>
      <w:docPartObj>
        <w:docPartGallery w:val="Page Numbers (Bottom of Page)"/>
        <w:docPartUnique/>
      </w:docPartObj>
    </w:sdtPr>
    <w:sdtEndPr>
      <w:rPr>
        <w:noProof/>
      </w:rPr>
    </w:sdtEndPr>
    <w:sdtContent>
      <w:p w14:paraId="6215AD77" w14:textId="4669963F" w:rsidR="00182875" w:rsidRDefault="00182875" w:rsidP="00182875">
        <w:pPr>
          <w:pStyle w:val="Footer"/>
          <w:rPr>
            <w:rFonts w:ascii="Times New Roman" w:hAnsi="Times New Roman" w:cs="Times New Roman"/>
            <w:color w:val="0070C0"/>
            <w:sz w:val="20"/>
            <w:szCs w:val="20"/>
          </w:rPr>
        </w:pPr>
        <w:r>
          <w:rPr>
            <w:rFonts w:ascii="Times New Roman" w:hAnsi="Times New Roman" w:cs="Times New Roman"/>
            <w:color w:val="0070C0"/>
            <w:sz w:val="20"/>
            <w:szCs w:val="20"/>
          </w:rPr>
          <w:t>____________________________________________________________________________________________</w:t>
        </w:r>
      </w:p>
      <w:p w14:paraId="479A4578" w14:textId="785C3BAB" w:rsidR="00182875" w:rsidRPr="00182875" w:rsidRDefault="00182875" w:rsidP="00182875">
        <w:pPr>
          <w:pStyle w:val="Footer"/>
          <w:rPr>
            <w:rFonts w:ascii="Times New Roman" w:hAnsi="Times New Roman" w:cs="Times New Roman"/>
            <w:color w:val="0070C0"/>
            <w:sz w:val="20"/>
            <w:szCs w:val="20"/>
          </w:rPr>
        </w:pPr>
        <w:r w:rsidRPr="00182875">
          <w:rPr>
            <w:rFonts w:ascii="Times New Roman" w:hAnsi="Times New Roman" w:cs="Times New Roman"/>
            <w:color w:val="0070C0"/>
            <w:sz w:val="20"/>
            <w:szCs w:val="20"/>
          </w:rPr>
          <w:t xml:space="preserve">UNMISS HRD Field Office Daily </w:t>
        </w:r>
        <w:r>
          <w:rPr>
            <w:rFonts w:ascii="Times New Roman" w:hAnsi="Times New Roman" w:cs="Times New Roman"/>
            <w:color w:val="0070C0"/>
            <w:sz w:val="20"/>
            <w:szCs w:val="20"/>
          </w:rPr>
          <w:t>R</w:t>
        </w:r>
        <w:r w:rsidRPr="00182875">
          <w:rPr>
            <w:rFonts w:ascii="Times New Roman" w:hAnsi="Times New Roman" w:cs="Times New Roman"/>
            <w:color w:val="0070C0"/>
            <w:sz w:val="20"/>
            <w:szCs w:val="20"/>
          </w:rPr>
          <w:t>eport</w:t>
        </w:r>
        <w:r w:rsidRPr="00182875">
          <w:rPr>
            <w:rFonts w:ascii="Times New Roman" w:hAnsi="Times New Roman" w:cs="Times New Roman"/>
            <w:color w:val="0070C0"/>
            <w:sz w:val="20"/>
            <w:szCs w:val="20"/>
          </w:rPr>
          <w:tab/>
        </w:r>
        <w:r w:rsidRPr="00182875">
          <w:rPr>
            <w:rFonts w:ascii="Times New Roman" w:hAnsi="Times New Roman" w:cs="Times New Roman"/>
            <w:color w:val="0070C0"/>
            <w:sz w:val="20"/>
            <w:szCs w:val="20"/>
          </w:rPr>
          <w:fldChar w:fldCharType="begin"/>
        </w:r>
        <w:r w:rsidRPr="00182875">
          <w:rPr>
            <w:rFonts w:ascii="Times New Roman" w:hAnsi="Times New Roman" w:cs="Times New Roman"/>
            <w:color w:val="0070C0"/>
            <w:sz w:val="20"/>
            <w:szCs w:val="20"/>
          </w:rPr>
          <w:instrText xml:space="preserve"> PAGE   \* MERGEFORMAT </w:instrText>
        </w:r>
        <w:r w:rsidRPr="00182875">
          <w:rPr>
            <w:rFonts w:ascii="Times New Roman" w:hAnsi="Times New Roman" w:cs="Times New Roman"/>
            <w:color w:val="0070C0"/>
            <w:sz w:val="20"/>
            <w:szCs w:val="20"/>
          </w:rPr>
          <w:fldChar w:fldCharType="separate"/>
        </w:r>
        <w:r w:rsidRPr="00182875">
          <w:rPr>
            <w:rFonts w:ascii="Times New Roman" w:hAnsi="Times New Roman" w:cs="Times New Roman"/>
            <w:noProof/>
            <w:color w:val="0070C0"/>
            <w:sz w:val="20"/>
            <w:szCs w:val="20"/>
          </w:rPr>
          <w:t>2</w:t>
        </w:r>
        <w:r w:rsidRPr="00182875">
          <w:rPr>
            <w:rFonts w:ascii="Times New Roman" w:hAnsi="Times New Roman" w:cs="Times New Roman"/>
            <w:noProof/>
            <w:color w:val="0070C0"/>
            <w:sz w:val="20"/>
            <w:szCs w:val="20"/>
          </w:rPr>
          <w:fldChar w:fldCharType="end"/>
        </w:r>
      </w:p>
    </w:sdtContent>
  </w:sdt>
  <w:p w14:paraId="21B1BC35" w14:textId="77777777" w:rsidR="00182875" w:rsidRDefault="0018287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DE81E4" w14:textId="77777777" w:rsidR="007C0CE7" w:rsidRDefault="007C0CE7" w:rsidP="00182875">
      <w:pPr>
        <w:spacing w:after="0" w:line="240" w:lineRule="auto"/>
      </w:pPr>
      <w:r>
        <w:separator/>
      </w:r>
    </w:p>
  </w:footnote>
  <w:footnote w:type="continuationSeparator" w:id="0">
    <w:p w14:paraId="56E3A6EB" w14:textId="77777777" w:rsidR="007C0CE7" w:rsidRDefault="007C0CE7" w:rsidP="0018287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09A6B" w14:textId="6B394C16" w:rsidR="00182875" w:rsidRDefault="00182875" w:rsidP="00182875">
    <w:pPr>
      <w:spacing w:after="0" w:line="240" w:lineRule="auto"/>
      <w:jc w:val="right"/>
      <w:rPr>
        <w:rFonts w:ascii="Times New Roman" w:eastAsia="Times New Roman" w:hAnsi="Times New Roman" w:cs="Times New Roman"/>
        <w:b/>
        <w:color w:val="0070C0"/>
        <w:sz w:val="24"/>
        <w:szCs w:val="24"/>
      </w:rPr>
    </w:pPr>
    <w:r w:rsidRPr="00182875">
      <w:rPr>
        <w:rFonts w:ascii="Times New Roman" w:eastAsia="Times New Roman" w:hAnsi="Times New Roman" w:cs="Times New Roman"/>
        <w:b/>
        <w:color w:val="0070C0"/>
        <w:sz w:val="24"/>
        <w:szCs w:val="24"/>
      </w:rPr>
      <w:t>* CONFIDENTIAL *</w:t>
    </w:r>
  </w:p>
  <w:p w14:paraId="24FE183A" w14:textId="77777777" w:rsidR="00182875" w:rsidRPr="00182875" w:rsidRDefault="00182875" w:rsidP="0018287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487AE3E"/>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B6AAD398"/>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3A57035"/>
    <w:multiLevelType w:val="hybridMultilevel"/>
    <w:tmpl w:val="D1F8A132"/>
    <w:lvl w:ilvl="0" w:tplc="A5E4B88A">
      <w:start w:val="1"/>
      <w:numFmt w:val="decimal"/>
      <w:lvlText w:val="%1."/>
      <w:lvlJc w:val="left"/>
      <w:pPr>
        <w:ind w:left="720" w:hanging="360"/>
      </w:pPr>
      <w:rPr>
        <w:b/>
        <w:bCs/>
        <w:i w:val="0"/>
        <w:iCs w:val="0"/>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start w:val="1"/>
      <w:numFmt w:val="lowerLetter"/>
      <w:lvlText w:val="%5."/>
      <w:lvlJc w:val="left"/>
      <w:pPr>
        <w:ind w:left="3600" w:hanging="360"/>
      </w:pPr>
    </w:lvl>
    <w:lvl w:ilvl="5" w:tplc="0809001B">
      <w:start w:val="1"/>
      <w:numFmt w:val="lowerRoman"/>
      <w:lvlText w:val="%6."/>
      <w:lvlJc w:val="right"/>
      <w:pPr>
        <w:ind w:left="4320" w:hanging="180"/>
      </w:pPr>
    </w:lvl>
    <w:lvl w:ilvl="6" w:tplc="0809000F">
      <w:start w:val="1"/>
      <w:numFmt w:val="decimal"/>
      <w:lvlText w:val="%7."/>
      <w:lvlJc w:val="left"/>
      <w:pPr>
        <w:ind w:left="5040" w:hanging="360"/>
      </w:pPr>
    </w:lvl>
    <w:lvl w:ilvl="7" w:tplc="08090019">
      <w:start w:val="1"/>
      <w:numFmt w:val="lowerLetter"/>
      <w:lvlText w:val="%8."/>
      <w:lvlJc w:val="left"/>
      <w:pPr>
        <w:ind w:left="5760" w:hanging="360"/>
      </w:pPr>
    </w:lvl>
    <w:lvl w:ilvl="8" w:tplc="0809001B">
      <w:start w:val="1"/>
      <w:numFmt w:val="lowerRoman"/>
      <w:lvlText w:val="%9."/>
      <w:lvlJc w:val="right"/>
      <w:pPr>
        <w:ind w:left="6480" w:hanging="180"/>
      </w:pPr>
    </w:lvl>
  </w:abstractNum>
  <w:abstractNum w:abstractNumId="3" w15:restartNumberingAfterBreak="0">
    <w:nsid w:val="0A3952BC"/>
    <w:multiLevelType w:val="hybridMultilevel"/>
    <w:tmpl w:val="FF4813FE"/>
    <w:lvl w:ilvl="0" w:tplc="D54C3DE6">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189B36FE"/>
    <w:multiLevelType w:val="hybridMultilevel"/>
    <w:tmpl w:val="6D6683E4"/>
    <w:lvl w:ilvl="0" w:tplc="2B5CF03E">
      <w:start w:val="1"/>
      <w:numFmt w:val="bullet"/>
      <w:lvlText w:val=""/>
      <w:lvlJc w:val="left"/>
      <w:pPr>
        <w:tabs>
          <w:tab w:val="num" w:pos="360"/>
        </w:tabs>
        <w:ind w:left="360" w:hanging="288"/>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192E3E86"/>
    <w:multiLevelType w:val="hybridMultilevel"/>
    <w:tmpl w:val="08EEF656"/>
    <w:lvl w:ilvl="0" w:tplc="75DE4FE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AC353F6"/>
    <w:multiLevelType w:val="hybridMultilevel"/>
    <w:tmpl w:val="4B127C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B9A28B8"/>
    <w:multiLevelType w:val="hybridMultilevel"/>
    <w:tmpl w:val="A80687C8"/>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8" w15:restartNumberingAfterBreak="0">
    <w:nsid w:val="1BD453E0"/>
    <w:multiLevelType w:val="hybridMultilevel"/>
    <w:tmpl w:val="B358BB4E"/>
    <w:lvl w:ilvl="0" w:tplc="2DF6B0E2">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9" w15:restartNumberingAfterBreak="0">
    <w:nsid w:val="1E640B01"/>
    <w:multiLevelType w:val="hybridMultilevel"/>
    <w:tmpl w:val="5108FF74"/>
    <w:lvl w:ilvl="0" w:tplc="3858F332">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E8C2618"/>
    <w:multiLevelType w:val="hybridMultilevel"/>
    <w:tmpl w:val="EE167B00"/>
    <w:lvl w:ilvl="0" w:tplc="0FA44DC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4CB29F0"/>
    <w:multiLevelType w:val="hybridMultilevel"/>
    <w:tmpl w:val="106C53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50602A6"/>
    <w:multiLevelType w:val="hybridMultilevel"/>
    <w:tmpl w:val="5A421EC0"/>
    <w:lvl w:ilvl="0" w:tplc="878C928A">
      <w:start w:val="5823"/>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DA312CD"/>
    <w:multiLevelType w:val="multilevel"/>
    <w:tmpl w:val="E3225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D73D6D"/>
    <w:multiLevelType w:val="hybridMultilevel"/>
    <w:tmpl w:val="9BA21BBC"/>
    <w:lvl w:ilvl="0" w:tplc="6DC20300">
      <w:start w:val="1"/>
      <w:numFmt w:val="upperRoman"/>
      <w:lvlText w:val="%1."/>
      <w:lvlJc w:val="left"/>
      <w:pPr>
        <w:ind w:left="720" w:hanging="72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311D55C5"/>
    <w:multiLevelType w:val="multilevel"/>
    <w:tmpl w:val="7CDA1896"/>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1F945B1"/>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7" w15:restartNumberingAfterBreak="0">
    <w:nsid w:val="420917C7"/>
    <w:multiLevelType w:val="hybridMultilevel"/>
    <w:tmpl w:val="A6383F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15:restartNumberingAfterBreak="0">
    <w:nsid w:val="47816030"/>
    <w:multiLevelType w:val="hybridMultilevel"/>
    <w:tmpl w:val="8702C3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9" w15:restartNumberingAfterBreak="0">
    <w:nsid w:val="544F20B5"/>
    <w:multiLevelType w:val="hybridMultilevel"/>
    <w:tmpl w:val="79089500"/>
    <w:lvl w:ilvl="0" w:tplc="BF90865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6776867"/>
    <w:multiLevelType w:val="hybridMultilevel"/>
    <w:tmpl w:val="F8AEF1C0"/>
    <w:lvl w:ilvl="0" w:tplc="42869CC0">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1" w15:restartNumberingAfterBreak="0">
    <w:nsid w:val="5742451D"/>
    <w:multiLevelType w:val="hybridMultilevel"/>
    <w:tmpl w:val="B26ECB98"/>
    <w:lvl w:ilvl="0" w:tplc="C7C4378C">
      <w:start w:val="1"/>
      <w:numFmt w:val="bullet"/>
      <w:lvlText w:val=""/>
      <w:lvlJc w:val="left"/>
      <w:pPr>
        <w:tabs>
          <w:tab w:val="num" w:pos="360"/>
        </w:tabs>
        <w:ind w:left="360" w:hanging="288"/>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2496032"/>
    <w:multiLevelType w:val="hybridMultilevel"/>
    <w:tmpl w:val="BD74B810"/>
    <w:lvl w:ilvl="0" w:tplc="E724F878">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4C299B"/>
    <w:multiLevelType w:val="hybridMultilevel"/>
    <w:tmpl w:val="D50E12C4"/>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4" w15:restartNumberingAfterBreak="0">
    <w:nsid w:val="6B805E55"/>
    <w:multiLevelType w:val="hybridMultilevel"/>
    <w:tmpl w:val="B054F8E6"/>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5" w15:restartNumberingAfterBreak="0">
    <w:nsid w:val="6F4C1868"/>
    <w:multiLevelType w:val="hybridMultilevel"/>
    <w:tmpl w:val="4FC00788"/>
    <w:lvl w:ilvl="0" w:tplc="21980AF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20B6BF1"/>
    <w:multiLevelType w:val="multilevel"/>
    <w:tmpl w:val="71E00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3B07F40"/>
    <w:multiLevelType w:val="hybridMultilevel"/>
    <w:tmpl w:val="18A0035A"/>
    <w:lvl w:ilvl="0" w:tplc="2B5CF03E">
      <w:start w:val="1"/>
      <w:numFmt w:val="bullet"/>
      <w:lvlText w:val=""/>
      <w:lvlJc w:val="left"/>
      <w:pPr>
        <w:tabs>
          <w:tab w:val="num" w:pos="284"/>
        </w:tabs>
        <w:ind w:left="284" w:hanging="288"/>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28" w15:restartNumberingAfterBreak="0">
    <w:nsid w:val="7E264EE0"/>
    <w:multiLevelType w:val="multilevel"/>
    <w:tmpl w:val="67824A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68075503">
    <w:abstractNumId w:val="4"/>
  </w:num>
  <w:num w:numId="2" w16cid:durableId="1145195897">
    <w:abstractNumId w:val="18"/>
  </w:num>
  <w:num w:numId="3" w16cid:durableId="1649630964">
    <w:abstractNumId w:val="3"/>
  </w:num>
  <w:num w:numId="4" w16cid:durableId="1814449306">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323657568">
    <w:abstractNumId w:val="19"/>
  </w:num>
  <w:num w:numId="6" w16cid:durableId="1163426569">
    <w:abstractNumId w:val="21"/>
  </w:num>
  <w:num w:numId="7" w16cid:durableId="1987204914">
    <w:abstractNumId w:val="20"/>
  </w:num>
  <w:num w:numId="8" w16cid:durableId="1710184332">
    <w:abstractNumId w:val="24"/>
  </w:num>
  <w:num w:numId="9" w16cid:durableId="189804582">
    <w:abstractNumId w:val="23"/>
  </w:num>
  <w:num w:numId="10" w16cid:durableId="566233004">
    <w:abstractNumId w:val="27"/>
  </w:num>
  <w:num w:numId="11" w16cid:durableId="211119952">
    <w:abstractNumId w:val="1"/>
  </w:num>
  <w:num w:numId="12" w16cid:durableId="2083984759">
    <w:abstractNumId w:val="0"/>
  </w:num>
  <w:num w:numId="13" w16cid:durableId="753477686">
    <w:abstractNumId w:val="16"/>
  </w:num>
  <w:num w:numId="14" w16cid:durableId="873538412">
    <w:abstractNumId w:val="7"/>
  </w:num>
  <w:num w:numId="15" w16cid:durableId="1398435063">
    <w:abstractNumId w:val="8"/>
  </w:num>
  <w:num w:numId="16" w16cid:durableId="1631667514">
    <w:abstractNumId w:val="10"/>
  </w:num>
  <w:num w:numId="17" w16cid:durableId="1964729332">
    <w:abstractNumId w:val="17"/>
  </w:num>
  <w:num w:numId="18" w16cid:durableId="110782388">
    <w:abstractNumId w:val="12"/>
  </w:num>
  <w:num w:numId="19" w16cid:durableId="1275790163">
    <w:abstractNumId w:val="5"/>
  </w:num>
  <w:num w:numId="20" w16cid:durableId="1570995409">
    <w:abstractNumId w:val="11"/>
  </w:num>
  <w:num w:numId="21" w16cid:durableId="1861356758">
    <w:abstractNumId w:val="25"/>
  </w:num>
  <w:num w:numId="22" w16cid:durableId="925577930">
    <w:abstractNumId w:val="6"/>
  </w:num>
  <w:num w:numId="23" w16cid:durableId="65036146">
    <w:abstractNumId w:val="15"/>
  </w:num>
  <w:num w:numId="24" w16cid:durableId="1878465229">
    <w:abstractNumId w:val="22"/>
  </w:num>
  <w:num w:numId="25" w16cid:durableId="1765488680">
    <w:abstractNumId w:val="26"/>
  </w:num>
  <w:num w:numId="26" w16cid:durableId="946036590">
    <w:abstractNumId w:val="13"/>
  </w:num>
  <w:num w:numId="27" w16cid:durableId="193033816">
    <w:abstractNumId w:val="28"/>
  </w:num>
  <w:num w:numId="28" w16cid:durableId="788816682">
    <w:abstractNumId w:val="14"/>
  </w:num>
  <w:num w:numId="29" w16cid:durableId="1116559980">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64818"/>
    <w:rsid w:val="00002C9D"/>
    <w:rsid w:val="00002E38"/>
    <w:rsid w:val="00004B52"/>
    <w:rsid w:val="0000549E"/>
    <w:rsid w:val="00012493"/>
    <w:rsid w:val="00013E88"/>
    <w:rsid w:val="00014E53"/>
    <w:rsid w:val="000150AB"/>
    <w:rsid w:val="00024D61"/>
    <w:rsid w:val="000254D2"/>
    <w:rsid w:val="00026C15"/>
    <w:rsid w:val="00027417"/>
    <w:rsid w:val="000426CC"/>
    <w:rsid w:val="00051E9D"/>
    <w:rsid w:val="00056414"/>
    <w:rsid w:val="00057298"/>
    <w:rsid w:val="00060CFF"/>
    <w:rsid w:val="0006257F"/>
    <w:rsid w:val="0006338C"/>
    <w:rsid w:val="00066E54"/>
    <w:rsid w:val="0007027A"/>
    <w:rsid w:val="000837A3"/>
    <w:rsid w:val="00086976"/>
    <w:rsid w:val="000923D9"/>
    <w:rsid w:val="000933EC"/>
    <w:rsid w:val="000952CD"/>
    <w:rsid w:val="0009558D"/>
    <w:rsid w:val="00097CC2"/>
    <w:rsid w:val="000A061C"/>
    <w:rsid w:val="000A1D38"/>
    <w:rsid w:val="000A39F8"/>
    <w:rsid w:val="000A48FF"/>
    <w:rsid w:val="000A7284"/>
    <w:rsid w:val="000B0008"/>
    <w:rsid w:val="000B41D6"/>
    <w:rsid w:val="000B5487"/>
    <w:rsid w:val="000B5D06"/>
    <w:rsid w:val="000C07AF"/>
    <w:rsid w:val="000C0F4A"/>
    <w:rsid w:val="000C1AFD"/>
    <w:rsid w:val="000C21B4"/>
    <w:rsid w:val="000C3679"/>
    <w:rsid w:val="000D2631"/>
    <w:rsid w:val="000D2E38"/>
    <w:rsid w:val="000D4781"/>
    <w:rsid w:val="000E1152"/>
    <w:rsid w:val="000E1CB5"/>
    <w:rsid w:val="000E5F62"/>
    <w:rsid w:val="000E6296"/>
    <w:rsid w:val="000E681C"/>
    <w:rsid w:val="000F380C"/>
    <w:rsid w:val="000F4F4E"/>
    <w:rsid w:val="000F6345"/>
    <w:rsid w:val="001021A7"/>
    <w:rsid w:val="00107717"/>
    <w:rsid w:val="00113E34"/>
    <w:rsid w:val="0011737E"/>
    <w:rsid w:val="001240A2"/>
    <w:rsid w:val="00124C31"/>
    <w:rsid w:val="00125BA4"/>
    <w:rsid w:val="001264CC"/>
    <w:rsid w:val="0013169C"/>
    <w:rsid w:val="0013209E"/>
    <w:rsid w:val="00132943"/>
    <w:rsid w:val="00135CA5"/>
    <w:rsid w:val="00135E7F"/>
    <w:rsid w:val="0014458D"/>
    <w:rsid w:val="00146831"/>
    <w:rsid w:val="00147A20"/>
    <w:rsid w:val="001514F3"/>
    <w:rsid w:val="0015180D"/>
    <w:rsid w:val="0015295F"/>
    <w:rsid w:val="001548CE"/>
    <w:rsid w:val="00160C09"/>
    <w:rsid w:val="0016368B"/>
    <w:rsid w:val="00164028"/>
    <w:rsid w:val="00166494"/>
    <w:rsid w:val="00167B4D"/>
    <w:rsid w:val="001722D2"/>
    <w:rsid w:val="00173497"/>
    <w:rsid w:val="001741D7"/>
    <w:rsid w:val="00174244"/>
    <w:rsid w:val="00175AE4"/>
    <w:rsid w:val="0017692B"/>
    <w:rsid w:val="00182875"/>
    <w:rsid w:val="0018288C"/>
    <w:rsid w:val="00182B1B"/>
    <w:rsid w:val="00182DE5"/>
    <w:rsid w:val="001830A3"/>
    <w:rsid w:val="00183500"/>
    <w:rsid w:val="00183E52"/>
    <w:rsid w:val="0018729F"/>
    <w:rsid w:val="0018757C"/>
    <w:rsid w:val="0018780D"/>
    <w:rsid w:val="0019137B"/>
    <w:rsid w:val="00191A3C"/>
    <w:rsid w:val="00191E4B"/>
    <w:rsid w:val="001A1DB0"/>
    <w:rsid w:val="001A341D"/>
    <w:rsid w:val="001B2F6E"/>
    <w:rsid w:val="001B7FCB"/>
    <w:rsid w:val="001C01BF"/>
    <w:rsid w:val="001C32FA"/>
    <w:rsid w:val="001C5BFF"/>
    <w:rsid w:val="001D0FA6"/>
    <w:rsid w:val="001D471F"/>
    <w:rsid w:val="001D5B48"/>
    <w:rsid w:val="001E096F"/>
    <w:rsid w:val="001E2106"/>
    <w:rsid w:val="001E422C"/>
    <w:rsid w:val="001E5B1B"/>
    <w:rsid w:val="001F7870"/>
    <w:rsid w:val="00203E31"/>
    <w:rsid w:val="00207CF1"/>
    <w:rsid w:val="00211B3B"/>
    <w:rsid w:val="00213533"/>
    <w:rsid w:val="00214B13"/>
    <w:rsid w:val="0021656B"/>
    <w:rsid w:val="00217686"/>
    <w:rsid w:val="00224C8B"/>
    <w:rsid w:val="00225950"/>
    <w:rsid w:val="0023126C"/>
    <w:rsid w:val="0023282A"/>
    <w:rsid w:val="0023307E"/>
    <w:rsid w:val="002342E3"/>
    <w:rsid w:val="002368EA"/>
    <w:rsid w:val="002401E5"/>
    <w:rsid w:val="002523D9"/>
    <w:rsid w:val="00255F91"/>
    <w:rsid w:val="00257BFF"/>
    <w:rsid w:val="00260A53"/>
    <w:rsid w:val="0026636C"/>
    <w:rsid w:val="00266BDD"/>
    <w:rsid w:val="002705AC"/>
    <w:rsid w:val="00270BAE"/>
    <w:rsid w:val="00281BA7"/>
    <w:rsid w:val="002832A7"/>
    <w:rsid w:val="00285240"/>
    <w:rsid w:val="00292423"/>
    <w:rsid w:val="00292EB7"/>
    <w:rsid w:val="002947F7"/>
    <w:rsid w:val="00295289"/>
    <w:rsid w:val="002969D9"/>
    <w:rsid w:val="00296E0F"/>
    <w:rsid w:val="00297637"/>
    <w:rsid w:val="002A1A65"/>
    <w:rsid w:val="002B3397"/>
    <w:rsid w:val="002B6414"/>
    <w:rsid w:val="002B68AB"/>
    <w:rsid w:val="002B7499"/>
    <w:rsid w:val="002C0729"/>
    <w:rsid w:val="002C0EDC"/>
    <w:rsid w:val="002C34CB"/>
    <w:rsid w:val="002C43DB"/>
    <w:rsid w:val="002C4BA6"/>
    <w:rsid w:val="002C59D6"/>
    <w:rsid w:val="002C73AF"/>
    <w:rsid w:val="002E074B"/>
    <w:rsid w:val="002E4CB7"/>
    <w:rsid w:val="002E6CB4"/>
    <w:rsid w:val="002E6DBC"/>
    <w:rsid w:val="002E7C57"/>
    <w:rsid w:val="002F3C2E"/>
    <w:rsid w:val="002F7637"/>
    <w:rsid w:val="003113BD"/>
    <w:rsid w:val="00315EA9"/>
    <w:rsid w:val="003208B2"/>
    <w:rsid w:val="00321902"/>
    <w:rsid w:val="00322C78"/>
    <w:rsid w:val="0032518B"/>
    <w:rsid w:val="003259D0"/>
    <w:rsid w:val="00330EEB"/>
    <w:rsid w:val="00331AB5"/>
    <w:rsid w:val="00331BC1"/>
    <w:rsid w:val="00333678"/>
    <w:rsid w:val="00335A05"/>
    <w:rsid w:val="003367CD"/>
    <w:rsid w:val="00337F77"/>
    <w:rsid w:val="003428B0"/>
    <w:rsid w:val="00342943"/>
    <w:rsid w:val="003432E1"/>
    <w:rsid w:val="003505EF"/>
    <w:rsid w:val="00357446"/>
    <w:rsid w:val="00357A07"/>
    <w:rsid w:val="00360ED5"/>
    <w:rsid w:val="00361521"/>
    <w:rsid w:val="003616F9"/>
    <w:rsid w:val="00365ADB"/>
    <w:rsid w:val="00366E9D"/>
    <w:rsid w:val="003676BA"/>
    <w:rsid w:val="00367905"/>
    <w:rsid w:val="0037135E"/>
    <w:rsid w:val="003717F4"/>
    <w:rsid w:val="00375948"/>
    <w:rsid w:val="003805A3"/>
    <w:rsid w:val="00383853"/>
    <w:rsid w:val="0038411C"/>
    <w:rsid w:val="00386FC8"/>
    <w:rsid w:val="00391B3B"/>
    <w:rsid w:val="003946DE"/>
    <w:rsid w:val="00397E43"/>
    <w:rsid w:val="003A0018"/>
    <w:rsid w:val="003A3077"/>
    <w:rsid w:val="003A4F74"/>
    <w:rsid w:val="003B04A9"/>
    <w:rsid w:val="003B12F4"/>
    <w:rsid w:val="003B1A56"/>
    <w:rsid w:val="003B374E"/>
    <w:rsid w:val="003C148D"/>
    <w:rsid w:val="003C2DBC"/>
    <w:rsid w:val="003C2DD8"/>
    <w:rsid w:val="003C35C2"/>
    <w:rsid w:val="003C4CBC"/>
    <w:rsid w:val="003C62BF"/>
    <w:rsid w:val="003C6872"/>
    <w:rsid w:val="003C6DFA"/>
    <w:rsid w:val="003D3DD8"/>
    <w:rsid w:val="003E01B3"/>
    <w:rsid w:val="003E1F47"/>
    <w:rsid w:val="003E560A"/>
    <w:rsid w:val="003F1B5D"/>
    <w:rsid w:val="003F3F25"/>
    <w:rsid w:val="00400704"/>
    <w:rsid w:val="004024FD"/>
    <w:rsid w:val="00404501"/>
    <w:rsid w:val="004138A9"/>
    <w:rsid w:val="00415128"/>
    <w:rsid w:val="00417366"/>
    <w:rsid w:val="00420EC2"/>
    <w:rsid w:val="00424C96"/>
    <w:rsid w:val="00431207"/>
    <w:rsid w:val="004324BB"/>
    <w:rsid w:val="00437246"/>
    <w:rsid w:val="00437B78"/>
    <w:rsid w:val="00441124"/>
    <w:rsid w:val="00441C5C"/>
    <w:rsid w:val="00443922"/>
    <w:rsid w:val="004452D3"/>
    <w:rsid w:val="004473F9"/>
    <w:rsid w:val="00460E51"/>
    <w:rsid w:val="004649F7"/>
    <w:rsid w:val="0046533E"/>
    <w:rsid w:val="00466FD5"/>
    <w:rsid w:val="0047097F"/>
    <w:rsid w:val="00472774"/>
    <w:rsid w:val="00472AC1"/>
    <w:rsid w:val="00481E58"/>
    <w:rsid w:val="00483AC9"/>
    <w:rsid w:val="00484454"/>
    <w:rsid w:val="00491F8B"/>
    <w:rsid w:val="0049340D"/>
    <w:rsid w:val="0049410F"/>
    <w:rsid w:val="00496CD5"/>
    <w:rsid w:val="00497BFC"/>
    <w:rsid w:val="004A4A5A"/>
    <w:rsid w:val="004A4E92"/>
    <w:rsid w:val="004A62FF"/>
    <w:rsid w:val="004C458A"/>
    <w:rsid w:val="004D0F68"/>
    <w:rsid w:val="004D4D49"/>
    <w:rsid w:val="004E1E65"/>
    <w:rsid w:val="004E3490"/>
    <w:rsid w:val="004F0C06"/>
    <w:rsid w:val="004F1575"/>
    <w:rsid w:val="004F1DD0"/>
    <w:rsid w:val="004F4BA9"/>
    <w:rsid w:val="0050009C"/>
    <w:rsid w:val="00503F7D"/>
    <w:rsid w:val="00504A38"/>
    <w:rsid w:val="00506F14"/>
    <w:rsid w:val="00511096"/>
    <w:rsid w:val="00512B72"/>
    <w:rsid w:val="00512BFD"/>
    <w:rsid w:val="005137DE"/>
    <w:rsid w:val="00513DBA"/>
    <w:rsid w:val="005148AC"/>
    <w:rsid w:val="0051552C"/>
    <w:rsid w:val="005255E1"/>
    <w:rsid w:val="00531922"/>
    <w:rsid w:val="0053203F"/>
    <w:rsid w:val="005323A5"/>
    <w:rsid w:val="00532A16"/>
    <w:rsid w:val="00533BE0"/>
    <w:rsid w:val="00533F8D"/>
    <w:rsid w:val="00535125"/>
    <w:rsid w:val="005405A8"/>
    <w:rsid w:val="00542039"/>
    <w:rsid w:val="0054258D"/>
    <w:rsid w:val="005519A7"/>
    <w:rsid w:val="00551E84"/>
    <w:rsid w:val="00552795"/>
    <w:rsid w:val="0055301C"/>
    <w:rsid w:val="00554728"/>
    <w:rsid w:val="00555826"/>
    <w:rsid w:val="005621BD"/>
    <w:rsid w:val="00562B38"/>
    <w:rsid w:val="00562FC4"/>
    <w:rsid w:val="0057148F"/>
    <w:rsid w:val="0057447D"/>
    <w:rsid w:val="005754B7"/>
    <w:rsid w:val="00576958"/>
    <w:rsid w:val="00576DBF"/>
    <w:rsid w:val="00582CAB"/>
    <w:rsid w:val="005835AC"/>
    <w:rsid w:val="00584C39"/>
    <w:rsid w:val="0058585D"/>
    <w:rsid w:val="005924B4"/>
    <w:rsid w:val="00594274"/>
    <w:rsid w:val="00595E74"/>
    <w:rsid w:val="005A096F"/>
    <w:rsid w:val="005A3447"/>
    <w:rsid w:val="005A5938"/>
    <w:rsid w:val="005A5C61"/>
    <w:rsid w:val="005B2291"/>
    <w:rsid w:val="005B23AA"/>
    <w:rsid w:val="005B274D"/>
    <w:rsid w:val="005B3DC2"/>
    <w:rsid w:val="005C1F47"/>
    <w:rsid w:val="005C2D07"/>
    <w:rsid w:val="005D0786"/>
    <w:rsid w:val="005D0E5A"/>
    <w:rsid w:val="005D295A"/>
    <w:rsid w:val="005D5676"/>
    <w:rsid w:val="005D7E94"/>
    <w:rsid w:val="005E352D"/>
    <w:rsid w:val="005E4CE4"/>
    <w:rsid w:val="005E4E23"/>
    <w:rsid w:val="005E54F0"/>
    <w:rsid w:val="005E5FF9"/>
    <w:rsid w:val="005F2E77"/>
    <w:rsid w:val="005F6858"/>
    <w:rsid w:val="0060026C"/>
    <w:rsid w:val="00604E2B"/>
    <w:rsid w:val="00606F5F"/>
    <w:rsid w:val="00610E24"/>
    <w:rsid w:val="00612C12"/>
    <w:rsid w:val="0061364F"/>
    <w:rsid w:val="00615C1C"/>
    <w:rsid w:val="00616D96"/>
    <w:rsid w:val="006209AF"/>
    <w:rsid w:val="00621169"/>
    <w:rsid w:val="00621E7D"/>
    <w:rsid w:val="00625908"/>
    <w:rsid w:val="006423BE"/>
    <w:rsid w:val="00644FC0"/>
    <w:rsid w:val="00645D0B"/>
    <w:rsid w:val="006519F3"/>
    <w:rsid w:val="00655E91"/>
    <w:rsid w:val="00657E07"/>
    <w:rsid w:val="00660788"/>
    <w:rsid w:val="00670DA7"/>
    <w:rsid w:val="00672AB0"/>
    <w:rsid w:val="0067536D"/>
    <w:rsid w:val="0068193D"/>
    <w:rsid w:val="00683CF1"/>
    <w:rsid w:val="00683F3E"/>
    <w:rsid w:val="0068485C"/>
    <w:rsid w:val="00694099"/>
    <w:rsid w:val="006949D6"/>
    <w:rsid w:val="00696A13"/>
    <w:rsid w:val="006A3714"/>
    <w:rsid w:val="006A6153"/>
    <w:rsid w:val="006B0EBC"/>
    <w:rsid w:val="006B1594"/>
    <w:rsid w:val="006B4FA5"/>
    <w:rsid w:val="006B6729"/>
    <w:rsid w:val="006B6BE5"/>
    <w:rsid w:val="006B72F7"/>
    <w:rsid w:val="006C2329"/>
    <w:rsid w:val="006D6792"/>
    <w:rsid w:val="006E20FE"/>
    <w:rsid w:val="006E56B4"/>
    <w:rsid w:val="006F200C"/>
    <w:rsid w:val="006F206A"/>
    <w:rsid w:val="006F2AAD"/>
    <w:rsid w:val="006F2D24"/>
    <w:rsid w:val="006F4C0E"/>
    <w:rsid w:val="006F6A3B"/>
    <w:rsid w:val="006F7BE4"/>
    <w:rsid w:val="00701C40"/>
    <w:rsid w:val="00701CFA"/>
    <w:rsid w:val="00710258"/>
    <w:rsid w:val="007113B0"/>
    <w:rsid w:val="00711C5B"/>
    <w:rsid w:val="007137BA"/>
    <w:rsid w:val="00713EF2"/>
    <w:rsid w:val="00721F91"/>
    <w:rsid w:val="00722885"/>
    <w:rsid w:val="00722BB3"/>
    <w:rsid w:val="007240AB"/>
    <w:rsid w:val="00727006"/>
    <w:rsid w:val="007319F7"/>
    <w:rsid w:val="00731DB8"/>
    <w:rsid w:val="007331EF"/>
    <w:rsid w:val="00733CDF"/>
    <w:rsid w:val="0073474A"/>
    <w:rsid w:val="0073537D"/>
    <w:rsid w:val="007411D8"/>
    <w:rsid w:val="00744875"/>
    <w:rsid w:val="00746A23"/>
    <w:rsid w:val="00746C9E"/>
    <w:rsid w:val="00746D6B"/>
    <w:rsid w:val="0075006C"/>
    <w:rsid w:val="007509A5"/>
    <w:rsid w:val="00752732"/>
    <w:rsid w:val="00752914"/>
    <w:rsid w:val="0075340A"/>
    <w:rsid w:val="00766E67"/>
    <w:rsid w:val="00774B9A"/>
    <w:rsid w:val="00775836"/>
    <w:rsid w:val="00781A1C"/>
    <w:rsid w:val="0078214E"/>
    <w:rsid w:val="00782C7F"/>
    <w:rsid w:val="00787456"/>
    <w:rsid w:val="0079168C"/>
    <w:rsid w:val="0079475A"/>
    <w:rsid w:val="00795B7A"/>
    <w:rsid w:val="0079724A"/>
    <w:rsid w:val="007A13D4"/>
    <w:rsid w:val="007A192C"/>
    <w:rsid w:val="007A3D43"/>
    <w:rsid w:val="007A5BDC"/>
    <w:rsid w:val="007B0B84"/>
    <w:rsid w:val="007B4FF7"/>
    <w:rsid w:val="007B6D40"/>
    <w:rsid w:val="007B7875"/>
    <w:rsid w:val="007C0CE7"/>
    <w:rsid w:val="007C1895"/>
    <w:rsid w:val="007C5735"/>
    <w:rsid w:val="007C77B5"/>
    <w:rsid w:val="007D35D2"/>
    <w:rsid w:val="007E3351"/>
    <w:rsid w:val="007E412C"/>
    <w:rsid w:val="007F0403"/>
    <w:rsid w:val="007F3514"/>
    <w:rsid w:val="0080427D"/>
    <w:rsid w:val="00804A13"/>
    <w:rsid w:val="00810A55"/>
    <w:rsid w:val="008144B7"/>
    <w:rsid w:val="0081517D"/>
    <w:rsid w:val="00820B31"/>
    <w:rsid w:val="008218C4"/>
    <w:rsid w:val="0082530A"/>
    <w:rsid w:val="00826524"/>
    <w:rsid w:val="00830D9B"/>
    <w:rsid w:val="00833B85"/>
    <w:rsid w:val="0083578A"/>
    <w:rsid w:val="0083631C"/>
    <w:rsid w:val="0083742F"/>
    <w:rsid w:val="00845164"/>
    <w:rsid w:val="008467FE"/>
    <w:rsid w:val="00852EAC"/>
    <w:rsid w:val="00852F60"/>
    <w:rsid w:val="00855EA4"/>
    <w:rsid w:val="008609BB"/>
    <w:rsid w:val="0086299B"/>
    <w:rsid w:val="00865FDE"/>
    <w:rsid w:val="008672F1"/>
    <w:rsid w:val="00870305"/>
    <w:rsid w:val="00874A46"/>
    <w:rsid w:val="00874C56"/>
    <w:rsid w:val="00875529"/>
    <w:rsid w:val="0087778B"/>
    <w:rsid w:val="00877F47"/>
    <w:rsid w:val="0088052B"/>
    <w:rsid w:val="00881B56"/>
    <w:rsid w:val="00881F59"/>
    <w:rsid w:val="00882D17"/>
    <w:rsid w:val="008837D4"/>
    <w:rsid w:val="00884C47"/>
    <w:rsid w:val="008851F1"/>
    <w:rsid w:val="00890DC1"/>
    <w:rsid w:val="008919AE"/>
    <w:rsid w:val="00892253"/>
    <w:rsid w:val="008A21F4"/>
    <w:rsid w:val="008A2D6D"/>
    <w:rsid w:val="008A732A"/>
    <w:rsid w:val="008A7FC7"/>
    <w:rsid w:val="008B1C06"/>
    <w:rsid w:val="008B1E64"/>
    <w:rsid w:val="008B2F18"/>
    <w:rsid w:val="008B4BBC"/>
    <w:rsid w:val="008B5842"/>
    <w:rsid w:val="008B6E5D"/>
    <w:rsid w:val="008C2780"/>
    <w:rsid w:val="008D15E6"/>
    <w:rsid w:val="008D3355"/>
    <w:rsid w:val="008D469A"/>
    <w:rsid w:val="008E1724"/>
    <w:rsid w:val="008E5E59"/>
    <w:rsid w:val="008E611C"/>
    <w:rsid w:val="008F25FF"/>
    <w:rsid w:val="008F453C"/>
    <w:rsid w:val="008F5655"/>
    <w:rsid w:val="009045DC"/>
    <w:rsid w:val="00905971"/>
    <w:rsid w:val="009076D2"/>
    <w:rsid w:val="00910EEA"/>
    <w:rsid w:val="009136CD"/>
    <w:rsid w:val="00921A2F"/>
    <w:rsid w:val="009228D2"/>
    <w:rsid w:val="00922FA6"/>
    <w:rsid w:val="00927F76"/>
    <w:rsid w:val="009313AC"/>
    <w:rsid w:val="00935AF0"/>
    <w:rsid w:val="00937576"/>
    <w:rsid w:val="0094425C"/>
    <w:rsid w:val="00944B33"/>
    <w:rsid w:val="00944FB5"/>
    <w:rsid w:val="00952A42"/>
    <w:rsid w:val="009532B0"/>
    <w:rsid w:val="00953F80"/>
    <w:rsid w:val="00955454"/>
    <w:rsid w:val="00956E6F"/>
    <w:rsid w:val="00957403"/>
    <w:rsid w:val="00960EFA"/>
    <w:rsid w:val="00961119"/>
    <w:rsid w:val="00962F80"/>
    <w:rsid w:val="00963055"/>
    <w:rsid w:val="00977E72"/>
    <w:rsid w:val="00980A38"/>
    <w:rsid w:val="00980C6D"/>
    <w:rsid w:val="00983F61"/>
    <w:rsid w:val="00984E0B"/>
    <w:rsid w:val="00985226"/>
    <w:rsid w:val="009937A5"/>
    <w:rsid w:val="00993976"/>
    <w:rsid w:val="0099555C"/>
    <w:rsid w:val="009A0DC1"/>
    <w:rsid w:val="009A3906"/>
    <w:rsid w:val="009A4681"/>
    <w:rsid w:val="009A7991"/>
    <w:rsid w:val="009B2696"/>
    <w:rsid w:val="009B5AFB"/>
    <w:rsid w:val="009B64B4"/>
    <w:rsid w:val="009C171D"/>
    <w:rsid w:val="009C300F"/>
    <w:rsid w:val="009C5CE4"/>
    <w:rsid w:val="009C701D"/>
    <w:rsid w:val="009D1DFD"/>
    <w:rsid w:val="009D3220"/>
    <w:rsid w:val="009D352C"/>
    <w:rsid w:val="009D671B"/>
    <w:rsid w:val="009D6806"/>
    <w:rsid w:val="009E27CC"/>
    <w:rsid w:val="009E28EA"/>
    <w:rsid w:val="009E412F"/>
    <w:rsid w:val="009E671F"/>
    <w:rsid w:val="009E7F55"/>
    <w:rsid w:val="009F0CB9"/>
    <w:rsid w:val="009F1F97"/>
    <w:rsid w:val="009F3316"/>
    <w:rsid w:val="009F6498"/>
    <w:rsid w:val="00A0400B"/>
    <w:rsid w:val="00A061E9"/>
    <w:rsid w:val="00A12646"/>
    <w:rsid w:val="00A14EB2"/>
    <w:rsid w:val="00A15428"/>
    <w:rsid w:val="00A15DD9"/>
    <w:rsid w:val="00A17396"/>
    <w:rsid w:val="00A2509B"/>
    <w:rsid w:val="00A31E4D"/>
    <w:rsid w:val="00A328A1"/>
    <w:rsid w:val="00A33A3C"/>
    <w:rsid w:val="00A35766"/>
    <w:rsid w:val="00A42C59"/>
    <w:rsid w:val="00A46CF9"/>
    <w:rsid w:val="00A47A6A"/>
    <w:rsid w:val="00A51EE1"/>
    <w:rsid w:val="00A52AF8"/>
    <w:rsid w:val="00A53ACA"/>
    <w:rsid w:val="00A55466"/>
    <w:rsid w:val="00A613CE"/>
    <w:rsid w:val="00A62AD7"/>
    <w:rsid w:val="00A64C09"/>
    <w:rsid w:val="00A66608"/>
    <w:rsid w:val="00A710D3"/>
    <w:rsid w:val="00A73F4A"/>
    <w:rsid w:val="00A763DA"/>
    <w:rsid w:val="00A77EA4"/>
    <w:rsid w:val="00A806EB"/>
    <w:rsid w:val="00A82A74"/>
    <w:rsid w:val="00A91FF9"/>
    <w:rsid w:val="00A93C0B"/>
    <w:rsid w:val="00A93C17"/>
    <w:rsid w:val="00A97454"/>
    <w:rsid w:val="00AA186A"/>
    <w:rsid w:val="00AA2596"/>
    <w:rsid w:val="00AA2C9C"/>
    <w:rsid w:val="00AB1407"/>
    <w:rsid w:val="00AB25F9"/>
    <w:rsid w:val="00AB27D6"/>
    <w:rsid w:val="00AB39C9"/>
    <w:rsid w:val="00AB3E31"/>
    <w:rsid w:val="00AB4FA1"/>
    <w:rsid w:val="00AB6ADE"/>
    <w:rsid w:val="00AC0683"/>
    <w:rsid w:val="00AC7430"/>
    <w:rsid w:val="00AC7FE7"/>
    <w:rsid w:val="00AD1376"/>
    <w:rsid w:val="00AD1EEE"/>
    <w:rsid w:val="00AD37EF"/>
    <w:rsid w:val="00AD3A38"/>
    <w:rsid w:val="00AD3F72"/>
    <w:rsid w:val="00AD62E4"/>
    <w:rsid w:val="00AE457D"/>
    <w:rsid w:val="00AE6218"/>
    <w:rsid w:val="00AF3B7D"/>
    <w:rsid w:val="00AF5A82"/>
    <w:rsid w:val="00AF61BE"/>
    <w:rsid w:val="00AF67C3"/>
    <w:rsid w:val="00B00DC9"/>
    <w:rsid w:val="00B00E4B"/>
    <w:rsid w:val="00B01E76"/>
    <w:rsid w:val="00B01EB7"/>
    <w:rsid w:val="00B0238E"/>
    <w:rsid w:val="00B05CBD"/>
    <w:rsid w:val="00B06BDD"/>
    <w:rsid w:val="00B073C8"/>
    <w:rsid w:val="00B0780E"/>
    <w:rsid w:val="00B10A6D"/>
    <w:rsid w:val="00B1420A"/>
    <w:rsid w:val="00B20910"/>
    <w:rsid w:val="00B22766"/>
    <w:rsid w:val="00B24E38"/>
    <w:rsid w:val="00B25B7F"/>
    <w:rsid w:val="00B2627E"/>
    <w:rsid w:val="00B2790D"/>
    <w:rsid w:val="00B3139F"/>
    <w:rsid w:val="00B322B8"/>
    <w:rsid w:val="00B32B64"/>
    <w:rsid w:val="00B45E57"/>
    <w:rsid w:val="00B53237"/>
    <w:rsid w:val="00B60B44"/>
    <w:rsid w:val="00B6238F"/>
    <w:rsid w:val="00B62A05"/>
    <w:rsid w:val="00B70697"/>
    <w:rsid w:val="00B7143D"/>
    <w:rsid w:val="00B71F8E"/>
    <w:rsid w:val="00B725D2"/>
    <w:rsid w:val="00B72C79"/>
    <w:rsid w:val="00B74583"/>
    <w:rsid w:val="00B74A38"/>
    <w:rsid w:val="00B805DA"/>
    <w:rsid w:val="00B91CE6"/>
    <w:rsid w:val="00B972F8"/>
    <w:rsid w:val="00BA3DCA"/>
    <w:rsid w:val="00BA46E0"/>
    <w:rsid w:val="00BA67CA"/>
    <w:rsid w:val="00BB044D"/>
    <w:rsid w:val="00BB0D37"/>
    <w:rsid w:val="00BB3722"/>
    <w:rsid w:val="00BC0EB9"/>
    <w:rsid w:val="00BC1A0C"/>
    <w:rsid w:val="00BC2246"/>
    <w:rsid w:val="00BC49E5"/>
    <w:rsid w:val="00BC4AFB"/>
    <w:rsid w:val="00BC4D63"/>
    <w:rsid w:val="00BC513E"/>
    <w:rsid w:val="00BD1059"/>
    <w:rsid w:val="00BD36DB"/>
    <w:rsid w:val="00BD6565"/>
    <w:rsid w:val="00BD799F"/>
    <w:rsid w:val="00BE750E"/>
    <w:rsid w:val="00BF3469"/>
    <w:rsid w:val="00BF3974"/>
    <w:rsid w:val="00BF764E"/>
    <w:rsid w:val="00C011C9"/>
    <w:rsid w:val="00C029BD"/>
    <w:rsid w:val="00C05AD1"/>
    <w:rsid w:val="00C060E6"/>
    <w:rsid w:val="00C0762D"/>
    <w:rsid w:val="00C10313"/>
    <w:rsid w:val="00C144D9"/>
    <w:rsid w:val="00C17D29"/>
    <w:rsid w:val="00C252F3"/>
    <w:rsid w:val="00C25873"/>
    <w:rsid w:val="00C25D65"/>
    <w:rsid w:val="00C26F8C"/>
    <w:rsid w:val="00C33BE8"/>
    <w:rsid w:val="00C353F1"/>
    <w:rsid w:val="00C368F0"/>
    <w:rsid w:val="00C37943"/>
    <w:rsid w:val="00C401B4"/>
    <w:rsid w:val="00C4126B"/>
    <w:rsid w:val="00C42D09"/>
    <w:rsid w:val="00C51BEB"/>
    <w:rsid w:val="00C54866"/>
    <w:rsid w:val="00C55C1F"/>
    <w:rsid w:val="00C60E6B"/>
    <w:rsid w:val="00C618D2"/>
    <w:rsid w:val="00C61DC5"/>
    <w:rsid w:val="00C659DC"/>
    <w:rsid w:val="00C679B3"/>
    <w:rsid w:val="00C67A92"/>
    <w:rsid w:val="00C7012B"/>
    <w:rsid w:val="00C70763"/>
    <w:rsid w:val="00C71292"/>
    <w:rsid w:val="00C7147B"/>
    <w:rsid w:val="00C80281"/>
    <w:rsid w:val="00C8225A"/>
    <w:rsid w:val="00C86453"/>
    <w:rsid w:val="00C86A1B"/>
    <w:rsid w:val="00C871EA"/>
    <w:rsid w:val="00C903E0"/>
    <w:rsid w:val="00C93A88"/>
    <w:rsid w:val="00CA17A3"/>
    <w:rsid w:val="00CA51F3"/>
    <w:rsid w:val="00CA6C2B"/>
    <w:rsid w:val="00CC2B01"/>
    <w:rsid w:val="00CC42F4"/>
    <w:rsid w:val="00CC616A"/>
    <w:rsid w:val="00CD0CD8"/>
    <w:rsid w:val="00CD466B"/>
    <w:rsid w:val="00CD5A3D"/>
    <w:rsid w:val="00CE20C5"/>
    <w:rsid w:val="00CE2C50"/>
    <w:rsid w:val="00CE2E16"/>
    <w:rsid w:val="00CE3234"/>
    <w:rsid w:val="00CE3791"/>
    <w:rsid w:val="00CE4449"/>
    <w:rsid w:val="00CE53C5"/>
    <w:rsid w:val="00CF173E"/>
    <w:rsid w:val="00CF70CE"/>
    <w:rsid w:val="00D01D4F"/>
    <w:rsid w:val="00D01DA6"/>
    <w:rsid w:val="00D02621"/>
    <w:rsid w:val="00D03033"/>
    <w:rsid w:val="00D03448"/>
    <w:rsid w:val="00D05F31"/>
    <w:rsid w:val="00D07904"/>
    <w:rsid w:val="00D11D81"/>
    <w:rsid w:val="00D131BF"/>
    <w:rsid w:val="00D14C85"/>
    <w:rsid w:val="00D1789A"/>
    <w:rsid w:val="00D207B0"/>
    <w:rsid w:val="00D20C91"/>
    <w:rsid w:val="00D26DE3"/>
    <w:rsid w:val="00D2728F"/>
    <w:rsid w:val="00D27756"/>
    <w:rsid w:val="00D3755C"/>
    <w:rsid w:val="00D417CB"/>
    <w:rsid w:val="00D41DB9"/>
    <w:rsid w:val="00D46C8A"/>
    <w:rsid w:val="00D50871"/>
    <w:rsid w:val="00D510E0"/>
    <w:rsid w:val="00D518E7"/>
    <w:rsid w:val="00D5361C"/>
    <w:rsid w:val="00D56C2B"/>
    <w:rsid w:val="00D571BB"/>
    <w:rsid w:val="00D639B0"/>
    <w:rsid w:val="00D67C4C"/>
    <w:rsid w:val="00D70455"/>
    <w:rsid w:val="00D71E49"/>
    <w:rsid w:val="00D730C2"/>
    <w:rsid w:val="00D74B9B"/>
    <w:rsid w:val="00D74DA4"/>
    <w:rsid w:val="00D756D6"/>
    <w:rsid w:val="00D75870"/>
    <w:rsid w:val="00D77750"/>
    <w:rsid w:val="00D80C72"/>
    <w:rsid w:val="00D84ED9"/>
    <w:rsid w:val="00D852F6"/>
    <w:rsid w:val="00D87434"/>
    <w:rsid w:val="00D90B34"/>
    <w:rsid w:val="00D90FA8"/>
    <w:rsid w:val="00D95AC4"/>
    <w:rsid w:val="00D95EEC"/>
    <w:rsid w:val="00D96807"/>
    <w:rsid w:val="00D9773C"/>
    <w:rsid w:val="00DB0DAF"/>
    <w:rsid w:val="00DB1C39"/>
    <w:rsid w:val="00DB3577"/>
    <w:rsid w:val="00DB4986"/>
    <w:rsid w:val="00DB649F"/>
    <w:rsid w:val="00DB713E"/>
    <w:rsid w:val="00DC572F"/>
    <w:rsid w:val="00DC6060"/>
    <w:rsid w:val="00DC6F11"/>
    <w:rsid w:val="00DD0092"/>
    <w:rsid w:val="00DD1469"/>
    <w:rsid w:val="00DD2C2F"/>
    <w:rsid w:val="00DD34A2"/>
    <w:rsid w:val="00DE02A8"/>
    <w:rsid w:val="00DE44A3"/>
    <w:rsid w:val="00DE4918"/>
    <w:rsid w:val="00DE492D"/>
    <w:rsid w:val="00DE57BC"/>
    <w:rsid w:val="00DE7FDF"/>
    <w:rsid w:val="00DF2E60"/>
    <w:rsid w:val="00DF78A5"/>
    <w:rsid w:val="00E03559"/>
    <w:rsid w:val="00E05D0C"/>
    <w:rsid w:val="00E1237B"/>
    <w:rsid w:val="00E1241B"/>
    <w:rsid w:val="00E137F1"/>
    <w:rsid w:val="00E1594C"/>
    <w:rsid w:val="00E21B2A"/>
    <w:rsid w:val="00E21F9E"/>
    <w:rsid w:val="00E22A20"/>
    <w:rsid w:val="00E249AC"/>
    <w:rsid w:val="00E25AB0"/>
    <w:rsid w:val="00E337FD"/>
    <w:rsid w:val="00E33A26"/>
    <w:rsid w:val="00E347F1"/>
    <w:rsid w:val="00E34F7C"/>
    <w:rsid w:val="00E429BB"/>
    <w:rsid w:val="00E500D2"/>
    <w:rsid w:val="00E547B2"/>
    <w:rsid w:val="00E548EA"/>
    <w:rsid w:val="00E55929"/>
    <w:rsid w:val="00E57134"/>
    <w:rsid w:val="00E61305"/>
    <w:rsid w:val="00E64738"/>
    <w:rsid w:val="00E6610D"/>
    <w:rsid w:val="00E675A4"/>
    <w:rsid w:val="00E70D69"/>
    <w:rsid w:val="00E70DAD"/>
    <w:rsid w:val="00E72297"/>
    <w:rsid w:val="00E80774"/>
    <w:rsid w:val="00E816E1"/>
    <w:rsid w:val="00E81927"/>
    <w:rsid w:val="00E824B9"/>
    <w:rsid w:val="00E83708"/>
    <w:rsid w:val="00E85486"/>
    <w:rsid w:val="00E85BD1"/>
    <w:rsid w:val="00E9704C"/>
    <w:rsid w:val="00EA22C2"/>
    <w:rsid w:val="00EA636D"/>
    <w:rsid w:val="00EA6B8C"/>
    <w:rsid w:val="00EB140F"/>
    <w:rsid w:val="00EB2A79"/>
    <w:rsid w:val="00EC42B2"/>
    <w:rsid w:val="00EC4BCF"/>
    <w:rsid w:val="00EC6AB3"/>
    <w:rsid w:val="00EC6FAB"/>
    <w:rsid w:val="00EC7E47"/>
    <w:rsid w:val="00ED3266"/>
    <w:rsid w:val="00ED3458"/>
    <w:rsid w:val="00ED6D9D"/>
    <w:rsid w:val="00ED7D15"/>
    <w:rsid w:val="00EE146D"/>
    <w:rsid w:val="00EE202B"/>
    <w:rsid w:val="00EE4F94"/>
    <w:rsid w:val="00EE72F2"/>
    <w:rsid w:val="00EE7507"/>
    <w:rsid w:val="00EE7EDD"/>
    <w:rsid w:val="00EF130D"/>
    <w:rsid w:val="00EF5971"/>
    <w:rsid w:val="00EF5F40"/>
    <w:rsid w:val="00F02890"/>
    <w:rsid w:val="00F0301D"/>
    <w:rsid w:val="00F048FB"/>
    <w:rsid w:val="00F057A8"/>
    <w:rsid w:val="00F06238"/>
    <w:rsid w:val="00F07CAF"/>
    <w:rsid w:val="00F07FA1"/>
    <w:rsid w:val="00F147C4"/>
    <w:rsid w:val="00F149E4"/>
    <w:rsid w:val="00F2116B"/>
    <w:rsid w:val="00F21533"/>
    <w:rsid w:val="00F247B2"/>
    <w:rsid w:val="00F264E3"/>
    <w:rsid w:val="00F269CD"/>
    <w:rsid w:val="00F27EB1"/>
    <w:rsid w:val="00F31B01"/>
    <w:rsid w:val="00F35136"/>
    <w:rsid w:val="00F42289"/>
    <w:rsid w:val="00F46AE4"/>
    <w:rsid w:val="00F505AF"/>
    <w:rsid w:val="00F507DD"/>
    <w:rsid w:val="00F50FA7"/>
    <w:rsid w:val="00F533B4"/>
    <w:rsid w:val="00F54CA0"/>
    <w:rsid w:val="00F565FC"/>
    <w:rsid w:val="00F57B43"/>
    <w:rsid w:val="00F57CF9"/>
    <w:rsid w:val="00F57DC3"/>
    <w:rsid w:val="00F64818"/>
    <w:rsid w:val="00F65489"/>
    <w:rsid w:val="00F7111C"/>
    <w:rsid w:val="00F7121B"/>
    <w:rsid w:val="00F71466"/>
    <w:rsid w:val="00F72762"/>
    <w:rsid w:val="00F74953"/>
    <w:rsid w:val="00F81887"/>
    <w:rsid w:val="00F83086"/>
    <w:rsid w:val="00F8349D"/>
    <w:rsid w:val="00F84225"/>
    <w:rsid w:val="00F866FA"/>
    <w:rsid w:val="00F90A72"/>
    <w:rsid w:val="00F91F83"/>
    <w:rsid w:val="00FA18D3"/>
    <w:rsid w:val="00FA45D8"/>
    <w:rsid w:val="00FA686D"/>
    <w:rsid w:val="00FB0AFE"/>
    <w:rsid w:val="00FB26FF"/>
    <w:rsid w:val="00FB3FEA"/>
    <w:rsid w:val="00FB5884"/>
    <w:rsid w:val="00FB7EA8"/>
    <w:rsid w:val="00FC03B3"/>
    <w:rsid w:val="00FD5A7F"/>
    <w:rsid w:val="00FD6505"/>
    <w:rsid w:val="00FD6556"/>
    <w:rsid w:val="00FE1BE2"/>
    <w:rsid w:val="00FE330D"/>
    <w:rsid w:val="00FE59F9"/>
    <w:rsid w:val="00FE5EC5"/>
    <w:rsid w:val="00FF0EF5"/>
    <w:rsid w:val="00FF706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F05929"/>
  <w15:chartTrackingRefBased/>
  <w15:docId w15:val="{275ABAC1-CE59-4BC5-94A1-6743064B8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64818"/>
    <w:pPr>
      <w:spacing w:after="200" w:line="276" w:lineRule="auto"/>
    </w:pPr>
    <w:rPr>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aliases w:val="List Paragraph1,Recommendation,List Paragraph11,L,CV text,Table text,List Paragraph2,F5 List Paragraph,Dot pt,List Paragraph111,Medium Grid 1 - Accent 21,Numbered Paragraph,Main numbered paragraph,Numbered List Paragraph,Bullets,normal"/>
    <w:basedOn w:val="Normal"/>
    <w:link w:val="ListParagraphChar"/>
    <w:uiPriority w:val="34"/>
    <w:qFormat/>
    <w:rsid w:val="00FE5EC5"/>
    <w:pPr>
      <w:ind w:left="720"/>
      <w:contextualSpacing/>
    </w:pPr>
  </w:style>
  <w:style w:type="paragraph" w:customStyle="1" w:styleId="Default">
    <w:name w:val="Default"/>
    <w:rsid w:val="00BC49E5"/>
    <w:pPr>
      <w:autoSpaceDE w:val="0"/>
      <w:autoSpaceDN w:val="0"/>
      <w:adjustRightInd w:val="0"/>
      <w:spacing w:after="0" w:line="240" w:lineRule="auto"/>
    </w:pPr>
    <w:rPr>
      <w:rFonts w:ascii="Times New Roman" w:hAnsi="Times New Roman" w:cs="Times New Roman"/>
      <w:color w:val="000000"/>
      <w:kern w:val="0"/>
      <w:sz w:val="24"/>
      <w:szCs w:val="24"/>
    </w:rPr>
  </w:style>
  <w:style w:type="paragraph" w:styleId="Header">
    <w:name w:val="header"/>
    <w:basedOn w:val="Normal"/>
    <w:link w:val="HeaderChar"/>
    <w:uiPriority w:val="99"/>
    <w:unhideWhenUsed/>
    <w:rsid w:val="0018287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82875"/>
    <w:rPr>
      <w:kern w:val="0"/>
      <w14:ligatures w14:val="none"/>
    </w:rPr>
  </w:style>
  <w:style w:type="paragraph" w:styleId="Footer">
    <w:name w:val="footer"/>
    <w:basedOn w:val="Normal"/>
    <w:link w:val="FooterChar"/>
    <w:uiPriority w:val="99"/>
    <w:unhideWhenUsed/>
    <w:rsid w:val="0018287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82875"/>
    <w:rPr>
      <w:kern w:val="0"/>
      <w14:ligatures w14:val="none"/>
    </w:rPr>
  </w:style>
  <w:style w:type="paragraph" w:styleId="Revision">
    <w:name w:val="Revision"/>
    <w:hidden/>
    <w:uiPriority w:val="99"/>
    <w:semiHidden/>
    <w:rsid w:val="00EF5971"/>
    <w:pPr>
      <w:spacing w:after="0" w:line="240" w:lineRule="auto"/>
    </w:pPr>
    <w:rPr>
      <w:kern w:val="0"/>
      <w14:ligatures w14:val="none"/>
    </w:rPr>
  </w:style>
  <w:style w:type="character" w:styleId="CommentReference">
    <w:name w:val="annotation reference"/>
    <w:basedOn w:val="DefaultParagraphFont"/>
    <w:uiPriority w:val="99"/>
    <w:semiHidden/>
    <w:unhideWhenUsed/>
    <w:rsid w:val="00EF5971"/>
    <w:rPr>
      <w:sz w:val="16"/>
      <w:szCs w:val="16"/>
    </w:rPr>
  </w:style>
  <w:style w:type="paragraph" w:styleId="CommentText">
    <w:name w:val="annotation text"/>
    <w:basedOn w:val="Normal"/>
    <w:link w:val="CommentTextChar"/>
    <w:uiPriority w:val="99"/>
    <w:unhideWhenUsed/>
    <w:rsid w:val="00EF5971"/>
    <w:pPr>
      <w:spacing w:line="240" w:lineRule="auto"/>
    </w:pPr>
    <w:rPr>
      <w:sz w:val="20"/>
      <w:szCs w:val="20"/>
    </w:rPr>
  </w:style>
  <w:style w:type="character" w:customStyle="1" w:styleId="CommentTextChar">
    <w:name w:val="Comment Text Char"/>
    <w:basedOn w:val="DefaultParagraphFont"/>
    <w:link w:val="CommentText"/>
    <w:uiPriority w:val="99"/>
    <w:rsid w:val="00EF5971"/>
    <w:rPr>
      <w:kern w:val="0"/>
      <w:sz w:val="20"/>
      <w:szCs w:val="20"/>
      <w14:ligatures w14:val="none"/>
    </w:rPr>
  </w:style>
  <w:style w:type="paragraph" w:styleId="CommentSubject">
    <w:name w:val="annotation subject"/>
    <w:basedOn w:val="CommentText"/>
    <w:next w:val="CommentText"/>
    <w:link w:val="CommentSubjectChar"/>
    <w:uiPriority w:val="99"/>
    <w:semiHidden/>
    <w:unhideWhenUsed/>
    <w:rsid w:val="00EF5971"/>
    <w:rPr>
      <w:b/>
      <w:bCs/>
    </w:rPr>
  </w:style>
  <w:style w:type="character" w:customStyle="1" w:styleId="CommentSubjectChar">
    <w:name w:val="Comment Subject Char"/>
    <w:basedOn w:val="CommentTextChar"/>
    <w:link w:val="CommentSubject"/>
    <w:uiPriority w:val="99"/>
    <w:semiHidden/>
    <w:rsid w:val="00EF5971"/>
    <w:rPr>
      <w:b/>
      <w:bCs/>
      <w:kern w:val="0"/>
      <w:sz w:val="20"/>
      <w:szCs w:val="20"/>
      <w14:ligatures w14:val="none"/>
    </w:rPr>
  </w:style>
  <w:style w:type="character" w:customStyle="1" w:styleId="ListParagraphChar">
    <w:name w:val="List Paragraph Char"/>
    <w:aliases w:val="List Paragraph1 Char,Recommendation Char,List Paragraph11 Char,L Char,CV text Char,Table text Char,List Paragraph2 Char,F5 List Paragraph Char,Dot pt Char,List Paragraph111 Char,Medium Grid 1 - Accent 21 Char,Numbered Paragraph Char"/>
    <w:basedOn w:val="DefaultParagraphFont"/>
    <w:link w:val="ListParagraph"/>
    <w:uiPriority w:val="34"/>
    <w:qFormat/>
    <w:locked/>
    <w:rsid w:val="00AA186A"/>
    <w:rPr>
      <w:kern w:val="0"/>
      <w14:ligatures w14:val="none"/>
    </w:rPr>
  </w:style>
  <w:style w:type="table" w:styleId="TableGrid">
    <w:name w:val="Table Grid"/>
    <w:basedOn w:val="TableNormal"/>
    <w:uiPriority w:val="39"/>
    <w:rsid w:val="00060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37135E"/>
    <w:pPr>
      <w:spacing w:after="0" w:line="240" w:lineRule="auto"/>
    </w:pPr>
    <w:rPr>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292423"/>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F200C"/>
    <w:rPr>
      <w:b/>
      <w:bCs/>
    </w:rPr>
  </w:style>
  <w:style w:type="paragraph" w:styleId="NoSpacing">
    <w:name w:val="No Spacing"/>
    <w:link w:val="NoSpacingChar"/>
    <w:uiPriority w:val="1"/>
    <w:qFormat/>
    <w:rsid w:val="005255E1"/>
    <w:pPr>
      <w:spacing w:after="0" w:line="240" w:lineRule="auto"/>
    </w:pPr>
    <w:rPr>
      <w:rFonts w:ascii="Times New Roman" w:eastAsia="Calibri" w:hAnsi="Times New Roman" w:cs="Times New Roman"/>
      <w:kern w:val="0"/>
      <w:lang w:val="en-GB"/>
      <w14:ligatures w14:val="none"/>
    </w:rPr>
  </w:style>
  <w:style w:type="character" w:customStyle="1" w:styleId="NoSpacingChar">
    <w:name w:val="No Spacing Char"/>
    <w:link w:val="NoSpacing"/>
    <w:uiPriority w:val="1"/>
    <w:qFormat/>
    <w:rsid w:val="005255E1"/>
    <w:rPr>
      <w:rFonts w:ascii="Times New Roman" w:eastAsia="Calibri" w:hAnsi="Times New Roman" w:cs="Times New Roman"/>
      <w:kern w:val="0"/>
      <w:lang w:val="en-GB"/>
      <w14:ligatures w14:val="none"/>
    </w:rPr>
  </w:style>
  <w:style w:type="character" w:styleId="Emphasis">
    <w:name w:val="Emphasis"/>
    <w:basedOn w:val="DefaultParagraphFont"/>
    <w:uiPriority w:val="20"/>
    <w:qFormat/>
    <w:rsid w:val="00086976"/>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5468837">
      <w:bodyDiv w:val="1"/>
      <w:marLeft w:val="0"/>
      <w:marRight w:val="0"/>
      <w:marTop w:val="0"/>
      <w:marBottom w:val="0"/>
      <w:divBdr>
        <w:top w:val="none" w:sz="0" w:space="0" w:color="auto"/>
        <w:left w:val="none" w:sz="0" w:space="0" w:color="auto"/>
        <w:bottom w:val="none" w:sz="0" w:space="0" w:color="auto"/>
        <w:right w:val="none" w:sz="0" w:space="0" w:color="auto"/>
      </w:divBdr>
    </w:div>
    <w:div w:id="108940124">
      <w:bodyDiv w:val="1"/>
      <w:marLeft w:val="0"/>
      <w:marRight w:val="0"/>
      <w:marTop w:val="0"/>
      <w:marBottom w:val="0"/>
      <w:divBdr>
        <w:top w:val="none" w:sz="0" w:space="0" w:color="auto"/>
        <w:left w:val="none" w:sz="0" w:space="0" w:color="auto"/>
        <w:bottom w:val="none" w:sz="0" w:space="0" w:color="auto"/>
        <w:right w:val="none" w:sz="0" w:space="0" w:color="auto"/>
      </w:divBdr>
    </w:div>
    <w:div w:id="701789525">
      <w:bodyDiv w:val="1"/>
      <w:marLeft w:val="0"/>
      <w:marRight w:val="0"/>
      <w:marTop w:val="0"/>
      <w:marBottom w:val="0"/>
      <w:divBdr>
        <w:top w:val="none" w:sz="0" w:space="0" w:color="auto"/>
        <w:left w:val="none" w:sz="0" w:space="0" w:color="auto"/>
        <w:bottom w:val="none" w:sz="0" w:space="0" w:color="auto"/>
        <w:right w:val="none" w:sz="0" w:space="0" w:color="auto"/>
      </w:divBdr>
    </w:div>
    <w:div w:id="754016177">
      <w:bodyDiv w:val="1"/>
      <w:marLeft w:val="0"/>
      <w:marRight w:val="0"/>
      <w:marTop w:val="0"/>
      <w:marBottom w:val="0"/>
      <w:divBdr>
        <w:top w:val="none" w:sz="0" w:space="0" w:color="auto"/>
        <w:left w:val="none" w:sz="0" w:space="0" w:color="auto"/>
        <w:bottom w:val="none" w:sz="0" w:space="0" w:color="auto"/>
        <w:right w:val="none" w:sz="0" w:space="0" w:color="auto"/>
      </w:divBdr>
    </w:div>
    <w:div w:id="755908147">
      <w:bodyDiv w:val="1"/>
      <w:marLeft w:val="0"/>
      <w:marRight w:val="0"/>
      <w:marTop w:val="0"/>
      <w:marBottom w:val="0"/>
      <w:divBdr>
        <w:top w:val="none" w:sz="0" w:space="0" w:color="auto"/>
        <w:left w:val="none" w:sz="0" w:space="0" w:color="auto"/>
        <w:bottom w:val="none" w:sz="0" w:space="0" w:color="auto"/>
        <w:right w:val="none" w:sz="0" w:space="0" w:color="auto"/>
      </w:divBdr>
    </w:div>
    <w:div w:id="906646393">
      <w:bodyDiv w:val="1"/>
      <w:marLeft w:val="0"/>
      <w:marRight w:val="0"/>
      <w:marTop w:val="0"/>
      <w:marBottom w:val="0"/>
      <w:divBdr>
        <w:top w:val="none" w:sz="0" w:space="0" w:color="auto"/>
        <w:left w:val="none" w:sz="0" w:space="0" w:color="auto"/>
        <w:bottom w:val="none" w:sz="0" w:space="0" w:color="auto"/>
        <w:right w:val="none" w:sz="0" w:space="0" w:color="auto"/>
      </w:divBdr>
      <w:divsChild>
        <w:div w:id="10690353">
          <w:marLeft w:val="0"/>
          <w:marRight w:val="0"/>
          <w:marTop w:val="0"/>
          <w:marBottom w:val="0"/>
          <w:divBdr>
            <w:top w:val="none" w:sz="0" w:space="0" w:color="auto"/>
            <w:left w:val="none" w:sz="0" w:space="0" w:color="auto"/>
            <w:bottom w:val="none" w:sz="0" w:space="0" w:color="auto"/>
            <w:right w:val="none" w:sz="0" w:space="0" w:color="auto"/>
          </w:divBdr>
          <w:divsChild>
            <w:div w:id="1910115319">
              <w:marLeft w:val="0"/>
              <w:marRight w:val="0"/>
              <w:marTop w:val="0"/>
              <w:marBottom w:val="0"/>
              <w:divBdr>
                <w:top w:val="none" w:sz="0" w:space="0" w:color="auto"/>
                <w:left w:val="none" w:sz="0" w:space="0" w:color="auto"/>
                <w:bottom w:val="none" w:sz="0" w:space="0" w:color="auto"/>
                <w:right w:val="none" w:sz="0" w:space="0" w:color="auto"/>
              </w:divBdr>
              <w:divsChild>
                <w:div w:id="1253856028">
                  <w:marLeft w:val="0"/>
                  <w:marRight w:val="0"/>
                  <w:marTop w:val="0"/>
                  <w:marBottom w:val="0"/>
                  <w:divBdr>
                    <w:top w:val="none" w:sz="0" w:space="0" w:color="auto"/>
                    <w:left w:val="none" w:sz="0" w:space="0" w:color="auto"/>
                    <w:bottom w:val="none" w:sz="0" w:space="0" w:color="auto"/>
                    <w:right w:val="none" w:sz="0" w:space="0" w:color="auto"/>
                  </w:divBdr>
                  <w:divsChild>
                    <w:div w:id="1976527184">
                      <w:marLeft w:val="0"/>
                      <w:marRight w:val="0"/>
                      <w:marTop w:val="0"/>
                      <w:marBottom w:val="0"/>
                      <w:divBdr>
                        <w:top w:val="none" w:sz="0" w:space="0" w:color="auto"/>
                        <w:left w:val="none" w:sz="0" w:space="0" w:color="auto"/>
                        <w:bottom w:val="none" w:sz="0" w:space="0" w:color="auto"/>
                        <w:right w:val="none" w:sz="0" w:space="0" w:color="auto"/>
                      </w:divBdr>
                      <w:divsChild>
                        <w:div w:id="1358389858">
                          <w:marLeft w:val="0"/>
                          <w:marRight w:val="0"/>
                          <w:marTop w:val="0"/>
                          <w:marBottom w:val="0"/>
                          <w:divBdr>
                            <w:top w:val="none" w:sz="0" w:space="0" w:color="auto"/>
                            <w:left w:val="none" w:sz="0" w:space="0" w:color="auto"/>
                            <w:bottom w:val="none" w:sz="0" w:space="0" w:color="auto"/>
                            <w:right w:val="none" w:sz="0" w:space="0" w:color="auto"/>
                          </w:divBdr>
                          <w:divsChild>
                            <w:div w:id="1373963146">
                              <w:marLeft w:val="0"/>
                              <w:marRight w:val="0"/>
                              <w:marTop w:val="0"/>
                              <w:marBottom w:val="0"/>
                              <w:divBdr>
                                <w:top w:val="none" w:sz="0" w:space="0" w:color="auto"/>
                                <w:left w:val="none" w:sz="0" w:space="0" w:color="auto"/>
                                <w:bottom w:val="none" w:sz="0" w:space="0" w:color="auto"/>
                                <w:right w:val="none" w:sz="0" w:space="0" w:color="auto"/>
                              </w:divBdr>
                              <w:divsChild>
                                <w:div w:id="40986013">
                                  <w:marLeft w:val="0"/>
                                  <w:marRight w:val="0"/>
                                  <w:marTop w:val="0"/>
                                  <w:marBottom w:val="0"/>
                                  <w:divBdr>
                                    <w:top w:val="none" w:sz="0" w:space="0" w:color="auto"/>
                                    <w:left w:val="none" w:sz="0" w:space="0" w:color="auto"/>
                                    <w:bottom w:val="none" w:sz="0" w:space="0" w:color="auto"/>
                                    <w:right w:val="none" w:sz="0" w:space="0" w:color="auto"/>
                                  </w:divBdr>
                                  <w:divsChild>
                                    <w:div w:id="2334695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04617133">
                          <w:marLeft w:val="0"/>
                          <w:marRight w:val="0"/>
                          <w:marTop w:val="0"/>
                          <w:marBottom w:val="0"/>
                          <w:divBdr>
                            <w:top w:val="none" w:sz="0" w:space="0" w:color="auto"/>
                            <w:left w:val="none" w:sz="0" w:space="0" w:color="auto"/>
                            <w:bottom w:val="none" w:sz="0" w:space="0" w:color="auto"/>
                            <w:right w:val="none" w:sz="0" w:space="0" w:color="auto"/>
                          </w:divBdr>
                          <w:divsChild>
                            <w:div w:id="1300263425">
                              <w:marLeft w:val="0"/>
                              <w:marRight w:val="0"/>
                              <w:marTop w:val="0"/>
                              <w:marBottom w:val="0"/>
                              <w:divBdr>
                                <w:top w:val="none" w:sz="0" w:space="0" w:color="auto"/>
                                <w:left w:val="none" w:sz="0" w:space="0" w:color="auto"/>
                                <w:bottom w:val="none" w:sz="0" w:space="0" w:color="auto"/>
                                <w:right w:val="none" w:sz="0" w:space="0" w:color="auto"/>
                              </w:divBdr>
                              <w:divsChild>
                                <w:div w:id="206993972">
                                  <w:marLeft w:val="0"/>
                                  <w:marRight w:val="0"/>
                                  <w:marTop w:val="0"/>
                                  <w:marBottom w:val="0"/>
                                  <w:divBdr>
                                    <w:top w:val="none" w:sz="0" w:space="0" w:color="auto"/>
                                    <w:left w:val="none" w:sz="0" w:space="0" w:color="auto"/>
                                    <w:bottom w:val="none" w:sz="0" w:space="0" w:color="auto"/>
                                    <w:right w:val="none" w:sz="0" w:space="0" w:color="auto"/>
                                  </w:divBdr>
                                  <w:divsChild>
                                    <w:div w:id="1700888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3244026">
          <w:marLeft w:val="0"/>
          <w:marRight w:val="0"/>
          <w:marTop w:val="0"/>
          <w:marBottom w:val="0"/>
          <w:divBdr>
            <w:top w:val="none" w:sz="0" w:space="0" w:color="auto"/>
            <w:left w:val="none" w:sz="0" w:space="0" w:color="auto"/>
            <w:bottom w:val="none" w:sz="0" w:space="0" w:color="auto"/>
            <w:right w:val="none" w:sz="0" w:space="0" w:color="auto"/>
          </w:divBdr>
          <w:divsChild>
            <w:div w:id="399790874">
              <w:marLeft w:val="0"/>
              <w:marRight w:val="0"/>
              <w:marTop w:val="0"/>
              <w:marBottom w:val="0"/>
              <w:divBdr>
                <w:top w:val="none" w:sz="0" w:space="0" w:color="auto"/>
                <w:left w:val="none" w:sz="0" w:space="0" w:color="auto"/>
                <w:bottom w:val="none" w:sz="0" w:space="0" w:color="auto"/>
                <w:right w:val="none" w:sz="0" w:space="0" w:color="auto"/>
              </w:divBdr>
              <w:divsChild>
                <w:div w:id="447742883">
                  <w:marLeft w:val="0"/>
                  <w:marRight w:val="0"/>
                  <w:marTop w:val="0"/>
                  <w:marBottom w:val="0"/>
                  <w:divBdr>
                    <w:top w:val="none" w:sz="0" w:space="0" w:color="auto"/>
                    <w:left w:val="none" w:sz="0" w:space="0" w:color="auto"/>
                    <w:bottom w:val="none" w:sz="0" w:space="0" w:color="auto"/>
                    <w:right w:val="none" w:sz="0" w:space="0" w:color="auto"/>
                  </w:divBdr>
                  <w:divsChild>
                    <w:div w:id="145317251">
                      <w:marLeft w:val="0"/>
                      <w:marRight w:val="0"/>
                      <w:marTop w:val="0"/>
                      <w:marBottom w:val="0"/>
                      <w:divBdr>
                        <w:top w:val="none" w:sz="0" w:space="0" w:color="auto"/>
                        <w:left w:val="none" w:sz="0" w:space="0" w:color="auto"/>
                        <w:bottom w:val="none" w:sz="0" w:space="0" w:color="auto"/>
                        <w:right w:val="none" w:sz="0" w:space="0" w:color="auto"/>
                      </w:divBdr>
                      <w:divsChild>
                        <w:div w:id="398943886">
                          <w:marLeft w:val="0"/>
                          <w:marRight w:val="0"/>
                          <w:marTop w:val="0"/>
                          <w:marBottom w:val="0"/>
                          <w:divBdr>
                            <w:top w:val="none" w:sz="0" w:space="0" w:color="auto"/>
                            <w:left w:val="none" w:sz="0" w:space="0" w:color="auto"/>
                            <w:bottom w:val="none" w:sz="0" w:space="0" w:color="auto"/>
                            <w:right w:val="none" w:sz="0" w:space="0" w:color="auto"/>
                          </w:divBdr>
                          <w:divsChild>
                            <w:div w:id="297880465">
                              <w:marLeft w:val="0"/>
                              <w:marRight w:val="0"/>
                              <w:marTop w:val="0"/>
                              <w:marBottom w:val="0"/>
                              <w:divBdr>
                                <w:top w:val="none" w:sz="0" w:space="0" w:color="auto"/>
                                <w:left w:val="none" w:sz="0" w:space="0" w:color="auto"/>
                                <w:bottom w:val="none" w:sz="0" w:space="0" w:color="auto"/>
                                <w:right w:val="none" w:sz="0" w:space="0" w:color="auto"/>
                              </w:divBdr>
                              <w:divsChild>
                                <w:div w:id="1109666990">
                                  <w:marLeft w:val="0"/>
                                  <w:marRight w:val="0"/>
                                  <w:marTop w:val="0"/>
                                  <w:marBottom w:val="0"/>
                                  <w:divBdr>
                                    <w:top w:val="none" w:sz="0" w:space="0" w:color="auto"/>
                                    <w:left w:val="none" w:sz="0" w:space="0" w:color="auto"/>
                                    <w:bottom w:val="none" w:sz="0" w:space="0" w:color="auto"/>
                                    <w:right w:val="none" w:sz="0" w:space="0" w:color="auto"/>
                                  </w:divBdr>
                                  <w:divsChild>
                                    <w:div w:id="779570303">
                                      <w:marLeft w:val="0"/>
                                      <w:marRight w:val="0"/>
                                      <w:marTop w:val="0"/>
                                      <w:marBottom w:val="0"/>
                                      <w:divBdr>
                                        <w:top w:val="none" w:sz="0" w:space="0" w:color="auto"/>
                                        <w:left w:val="none" w:sz="0" w:space="0" w:color="auto"/>
                                        <w:bottom w:val="none" w:sz="0" w:space="0" w:color="auto"/>
                                        <w:right w:val="none" w:sz="0" w:space="0" w:color="auto"/>
                                      </w:divBdr>
                                      <w:divsChild>
                                        <w:div w:id="1053042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8970852">
          <w:marLeft w:val="0"/>
          <w:marRight w:val="0"/>
          <w:marTop w:val="0"/>
          <w:marBottom w:val="0"/>
          <w:divBdr>
            <w:top w:val="none" w:sz="0" w:space="0" w:color="auto"/>
            <w:left w:val="none" w:sz="0" w:space="0" w:color="auto"/>
            <w:bottom w:val="none" w:sz="0" w:space="0" w:color="auto"/>
            <w:right w:val="none" w:sz="0" w:space="0" w:color="auto"/>
          </w:divBdr>
          <w:divsChild>
            <w:div w:id="615335018">
              <w:marLeft w:val="0"/>
              <w:marRight w:val="0"/>
              <w:marTop w:val="0"/>
              <w:marBottom w:val="0"/>
              <w:divBdr>
                <w:top w:val="none" w:sz="0" w:space="0" w:color="auto"/>
                <w:left w:val="none" w:sz="0" w:space="0" w:color="auto"/>
                <w:bottom w:val="none" w:sz="0" w:space="0" w:color="auto"/>
                <w:right w:val="none" w:sz="0" w:space="0" w:color="auto"/>
              </w:divBdr>
              <w:divsChild>
                <w:div w:id="1260455915">
                  <w:marLeft w:val="0"/>
                  <w:marRight w:val="0"/>
                  <w:marTop w:val="0"/>
                  <w:marBottom w:val="0"/>
                  <w:divBdr>
                    <w:top w:val="none" w:sz="0" w:space="0" w:color="auto"/>
                    <w:left w:val="none" w:sz="0" w:space="0" w:color="auto"/>
                    <w:bottom w:val="none" w:sz="0" w:space="0" w:color="auto"/>
                    <w:right w:val="none" w:sz="0" w:space="0" w:color="auto"/>
                  </w:divBdr>
                  <w:divsChild>
                    <w:div w:id="1851020099">
                      <w:marLeft w:val="0"/>
                      <w:marRight w:val="0"/>
                      <w:marTop w:val="0"/>
                      <w:marBottom w:val="0"/>
                      <w:divBdr>
                        <w:top w:val="none" w:sz="0" w:space="0" w:color="auto"/>
                        <w:left w:val="none" w:sz="0" w:space="0" w:color="auto"/>
                        <w:bottom w:val="none" w:sz="0" w:space="0" w:color="auto"/>
                        <w:right w:val="none" w:sz="0" w:space="0" w:color="auto"/>
                      </w:divBdr>
                      <w:divsChild>
                        <w:div w:id="2064134781">
                          <w:marLeft w:val="0"/>
                          <w:marRight w:val="0"/>
                          <w:marTop w:val="0"/>
                          <w:marBottom w:val="0"/>
                          <w:divBdr>
                            <w:top w:val="none" w:sz="0" w:space="0" w:color="auto"/>
                            <w:left w:val="none" w:sz="0" w:space="0" w:color="auto"/>
                            <w:bottom w:val="none" w:sz="0" w:space="0" w:color="auto"/>
                            <w:right w:val="none" w:sz="0" w:space="0" w:color="auto"/>
                          </w:divBdr>
                          <w:divsChild>
                            <w:div w:id="102195046">
                              <w:marLeft w:val="0"/>
                              <w:marRight w:val="0"/>
                              <w:marTop w:val="0"/>
                              <w:marBottom w:val="0"/>
                              <w:divBdr>
                                <w:top w:val="none" w:sz="0" w:space="0" w:color="auto"/>
                                <w:left w:val="none" w:sz="0" w:space="0" w:color="auto"/>
                                <w:bottom w:val="none" w:sz="0" w:space="0" w:color="auto"/>
                                <w:right w:val="none" w:sz="0" w:space="0" w:color="auto"/>
                              </w:divBdr>
                              <w:divsChild>
                                <w:div w:id="947201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5138779">
                  <w:marLeft w:val="0"/>
                  <w:marRight w:val="0"/>
                  <w:marTop w:val="0"/>
                  <w:marBottom w:val="0"/>
                  <w:divBdr>
                    <w:top w:val="none" w:sz="0" w:space="0" w:color="auto"/>
                    <w:left w:val="none" w:sz="0" w:space="0" w:color="auto"/>
                    <w:bottom w:val="none" w:sz="0" w:space="0" w:color="auto"/>
                    <w:right w:val="none" w:sz="0" w:space="0" w:color="auto"/>
                  </w:divBdr>
                  <w:divsChild>
                    <w:div w:id="739443314">
                      <w:marLeft w:val="0"/>
                      <w:marRight w:val="0"/>
                      <w:marTop w:val="0"/>
                      <w:marBottom w:val="0"/>
                      <w:divBdr>
                        <w:top w:val="none" w:sz="0" w:space="0" w:color="auto"/>
                        <w:left w:val="none" w:sz="0" w:space="0" w:color="auto"/>
                        <w:bottom w:val="none" w:sz="0" w:space="0" w:color="auto"/>
                        <w:right w:val="none" w:sz="0" w:space="0" w:color="auto"/>
                      </w:divBdr>
                      <w:divsChild>
                        <w:div w:id="925846754">
                          <w:marLeft w:val="0"/>
                          <w:marRight w:val="0"/>
                          <w:marTop w:val="0"/>
                          <w:marBottom w:val="0"/>
                          <w:divBdr>
                            <w:top w:val="none" w:sz="0" w:space="0" w:color="auto"/>
                            <w:left w:val="none" w:sz="0" w:space="0" w:color="auto"/>
                            <w:bottom w:val="none" w:sz="0" w:space="0" w:color="auto"/>
                            <w:right w:val="none" w:sz="0" w:space="0" w:color="auto"/>
                          </w:divBdr>
                          <w:divsChild>
                            <w:div w:id="156504290">
                              <w:marLeft w:val="0"/>
                              <w:marRight w:val="0"/>
                              <w:marTop w:val="0"/>
                              <w:marBottom w:val="0"/>
                              <w:divBdr>
                                <w:top w:val="none" w:sz="0" w:space="0" w:color="auto"/>
                                <w:left w:val="none" w:sz="0" w:space="0" w:color="auto"/>
                                <w:bottom w:val="none" w:sz="0" w:space="0" w:color="auto"/>
                                <w:right w:val="none" w:sz="0" w:space="0" w:color="auto"/>
                              </w:divBdr>
                              <w:divsChild>
                                <w:div w:id="376861547">
                                  <w:marLeft w:val="0"/>
                                  <w:marRight w:val="0"/>
                                  <w:marTop w:val="0"/>
                                  <w:marBottom w:val="0"/>
                                  <w:divBdr>
                                    <w:top w:val="none" w:sz="0" w:space="0" w:color="auto"/>
                                    <w:left w:val="none" w:sz="0" w:space="0" w:color="auto"/>
                                    <w:bottom w:val="none" w:sz="0" w:space="0" w:color="auto"/>
                                    <w:right w:val="none" w:sz="0" w:space="0" w:color="auto"/>
                                  </w:divBdr>
                                  <w:divsChild>
                                    <w:div w:id="119107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9003057">
      <w:bodyDiv w:val="1"/>
      <w:marLeft w:val="0"/>
      <w:marRight w:val="0"/>
      <w:marTop w:val="0"/>
      <w:marBottom w:val="0"/>
      <w:divBdr>
        <w:top w:val="none" w:sz="0" w:space="0" w:color="auto"/>
        <w:left w:val="none" w:sz="0" w:space="0" w:color="auto"/>
        <w:bottom w:val="none" w:sz="0" w:space="0" w:color="auto"/>
        <w:right w:val="none" w:sz="0" w:space="0" w:color="auto"/>
      </w:divBdr>
    </w:div>
    <w:div w:id="1132822275">
      <w:bodyDiv w:val="1"/>
      <w:marLeft w:val="0"/>
      <w:marRight w:val="0"/>
      <w:marTop w:val="0"/>
      <w:marBottom w:val="0"/>
      <w:divBdr>
        <w:top w:val="none" w:sz="0" w:space="0" w:color="auto"/>
        <w:left w:val="none" w:sz="0" w:space="0" w:color="auto"/>
        <w:bottom w:val="none" w:sz="0" w:space="0" w:color="auto"/>
        <w:right w:val="none" w:sz="0" w:space="0" w:color="auto"/>
      </w:divBdr>
    </w:div>
    <w:div w:id="1151286242">
      <w:bodyDiv w:val="1"/>
      <w:marLeft w:val="0"/>
      <w:marRight w:val="0"/>
      <w:marTop w:val="0"/>
      <w:marBottom w:val="0"/>
      <w:divBdr>
        <w:top w:val="none" w:sz="0" w:space="0" w:color="auto"/>
        <w:left w:val="none" w:sz="0" w:space="0" w:color="auto"/>
        <w:bottom w:val="none" w:sz="0" w:space="0" w:color="auto"/>
        <w:right w:val="none" w:sz="0" w:space="0" w:color="auto"/>
      </w:divBdr>
    </w:div>
    <w:div w:id="1240095556">
      <w:bodyDiv w:val="1"/>
      <w:marLeft w:val="0"/>
      <w:marRight w:val="0"/>
      <w:marTop w:val="0"/>
      <w:marBottom w:val="0"/>
      <w:divBdr>
        <w:top w:val="none" w:sz="0" w:space="0" w:color="auto"/>
        <w:left w:val="none" w:sz="0" w:space="0" w:color="auto"/>
        <w:bottom w:val="none" w:sz="0" w:space="0" w:color="auto"/>
        <w:right w:val="none" w:sz="0" w:space="0" w:color="auto"/>
      </w:divBdr>
    </w:div>
    <w:div w:id="1330450457">
      <w:bodyDiv w:val="1"/>
      <w:marLeft w:val="0"/>
      <w:marRight w:val="0"/>
      <w:marTop w:val="0"/>
      <w:marBottom w:val="0"/>
      <w:divBdr>
        <w:top w:val="none" w:sz="0" w:space="0" w:color="auto"/>
        <w:left w:val="none" w:sz="0" w:space="0" w:color="auto"/>
        <w:bottom w:val="none" w:sz="0" w:space="0" w:color="auto"/>
        <w:right w:val="none" w:sz="0" w:space="0" w:color="auto"/>
      </w:divBdr>
    </w:div>
    <w:div w:id="1333990036">
      <w:bodyDiv w:val="1"/>
      <w:marLeft w:val="0"/>
      <w:marRight w:val="0"/>
      <w:marTop w:val="0"/>
      <w:marBottom w:val="0"/>
      <w:divBdr>
        <w:top w:val="none" w:sz="0" w:space="0" w:color="auto"/>
        <w:left w:val="none" w:sz="0" w:space="0" w:color="auto"/>
        <w:bottom w:val="none" w:sz="0" w:space="0" w:color="auto"/>
        <w:right w:val="none" w:sz="0" w:space="0" w:color="auto"/>
      </w:divBdr>
    </w:div>
    <w:div w:id="1511410840">
      <w:bodyDiv w:val="1"/>
      <w:marLeft w:val="0"/>
      <w:marRight w:val="0"/>
      <w:marTop w:val="0"/>
      <w:marBottom w:val="0"/>
      <w:divBdr>
        <w:top w:val="none" w:sz="0" w:space="0" w:color="auto"/>
        <w:left w:val="none" w:sz="0" w:space="0" w:color="auto"/>
        <w:bottom w:val="none" w:sz="0" w:space="0" w:color="auto"/>
        <w:right w:val="none" w:sz="0" w:space="0" w:color="auto"/>
      </w:divBdr>
    </w:div>
    <w:div w:id="1564608740">
      <w:bodyDiv w:val="1"/>
      <w:marLeft w:val="0"/>
      <w:marRight w:val="0"/>
      <w:marTop w:val="0"/>
      <w:marBottom w:val="0"/>
      <w:divBdr>
        <w:top w:val="none" w:sz="0" w:space="0" w:color="auto"/>
        <w:left w:val="none" w:sz="0" w:space="0" w:color="auto"/>
        <w:bottom w:val="none" w:sz="0" w:space="0" w:color="auto"/>
        <w:right w:val="none" w:sz="0" w:space="0" w:color="auto"/>
      </w:divBdr>
    </w:div>
    <w:div w:id="1578706181">
      <w:bodyDiv w:val="1"/>
      <w:marLeft w:val="0"/>
      <w:marRight w:val="0"/>
      <w:marTop w:val="0"/>
      <w:marBottom w:val="0"/>
      <w:divBdr>
        <w:top w:val="none" w:sz="0" w:space="0" w:color="auto"/>
        <w:left w:val="none" w:sz="0" w:space="0" w:color="auto"/>
        <w:bottom w:val="none" w:sz="0" w:space="0" w:color="auto"/>
        <w:right w:val="none" w:sz="0" w:space="0" w:color="auto"/>
      </w:divBdr>
    </w:div>
    <w:div w:id="1597055210">
      <w:bodyDiv w:val="1"/>
      <w:marLeft w:val="0"/>
      <w:marRight w:val="0"/>
      <w:marTop w:val="0"/>
      <w:marBottom w:val="0"/>
      <w:divBdr>
        <w:top w:val="none" w:sz="0" w:space="0" w:color="auto"/>
        <w:left w:val="none" w:sz="0" w:space="0" w:color="auto"/>
        <w:bottom w:val="none" w:sz="0" w:space="0" w:color="auto"/>
        <w:right w:val="none" w:sz="0" w:space="0" w:color="auto"/>
      </w:divBdr>
    </w:div>
    <w:div w:id="1608544440">
      <w:bodyDiv w:val="1"/>
      <w:marLeft w:val="0"/>
      <w:marRight w:val="0"/>
      <w:marTop w:val="0"/>
      <w:marBottom w:val="0"/>
      <w:divBdr>
        <w:top w:val="none" w:sz="0" w:space="0" w:color="auto"/>
        <w:left w:val="none" w:sz="0" w:space="0" w:color="auto"/>
        <w:bottom w:val="none" w:sz="0" w:space="0" w:color="auto"/>
        <w:right w:val="none" w:sz="0" w:space="0" w:color="auto"/>
      </w:divBdr>
    </w:div>
    <w:div w:id="1691757592">
      <w:bodyDiv w:val="1"/>
      <w:marLeft w:val="0"/>
      <w:marRight w:val="0"/>
      <w:marTop w:val="0"/>
      <w:marBottom w:val="0"/>
      <w:divBdr>
        <w:top w:val="none" w:sz="0" w:space="0" w:color="auto"/>
        <w:left w:val="none" w:sz="0" w:space="0" w:color="auto"/>
        <w:bottom w:val="none" w:sz="0" w:space="0" w:color="auto"/>
        <w:right w:val="none" w:sz="0" w:space="0" w:color="auto"/>
      </w:divBdr>
    </w:div>
    <w:div w:id="1707828501">
      <w:bodyDiv w:val="1"/>
      <w:marLeft w:val="0"/>
      <w:marRight w:val="0"/>
      <w:marTop w:val="0"/>
      <w:marBottom w:val="0"/>
      <w:divBdr>
        <w:top w:val="none" w:sz="0" w:space="0" w:color="auto"/>
        <w:left w:val="none" w:sz="0" w:space="0" w:color="auto"/>
        <w:bottom w:val="none" w:sz="0" w:space="0" w:color="auto"/>
        <w:right w:val="none" w:sz="0" w:space="0" w:color="auto"/>
      </w:divBdr>
    </w:div>
    <w:div w:id="1731344358">
      <w:bodyDiv w:val="1"/>
      <w:marLeft w:val="0"/>
      <w:marRight w:val="0"/>
      <w:marTop w:val="0"/>
      <w:marBottom w:val="0"/>
      <w:divBdr>
        <w:top w:val="none" w:sz="0" w:space="0" w:color="auto"/>
        <w:left w:val="none" w:sz="0" w:space="0" w:color="auto"/>
        <w:bottom w:val="none" w:sz="0" w:space="0" w:color="auto"/>
        <w:right w:val="none" w:sz="0" w:space="0" w:color="auto"/>
      </w:divBdr>
    </w:div>
    <w:div w:id="1768423643">
      <w:bodyDiv w:val="1"/>
      <w:marLeft w:val="0"/>
      <w:marRight w:val="0"/>
      <w:marTop w:val="0"/>
      <w:marBottom w:val="0"/>
      <w:divBdr>
        <w:top w:val="none" w:sz="0" w:space="0" w:color="auto"/>
        <w:left w:val="none" w:sz="0" w:space="0" w:color="auto"/>
        <w:bottom w:val="none" w:sz="0" w:space="0" w:color="auto"/>
        <w:right w:val="none" w:sz="0" w:space="0" w:color="auto"/>
      </w:divBdr>
    </w:div>
    <w:div w:id="1816599443">
      <w:bodyDiv w:val="1"/>
      <w:marLeft w:val="0"/>
      <w:marRight w:val="0"/>
      <w:marTop w:val="0"/>
      <w:marBottom w:val="0"/>
      <w:divBdr>
        <w:top w:val="none" w:sz="0" w:space="0" w:color="auto"/>
        <w:left w:val="none" w:sz="0" w:space="0" w:color="auto"/>
        <w:bottom w:val="none" w:sz="0" w:space="0" w:color="auto"/>
        <w:right w:val="none" w:sz="0" w:space="0" w:color="auto"/>
      </w:divBdr>
    </w:div>
    <w:div w:id="1856529092">
      <w:bodyDiv w:val="1"/>
      <w:marLeft w:val="0"/>
      <w:marRight w:val="0"/>
      <w:marTop w:val="0"/>
      <w:marBottom w:val="0"/>
      <w:divBdr>
        <w:top w:val="none" w:sz="0" w:space="0" w:color="auto"/>
        <w:left w:val="none" w:sz="0" w:space="0" w:color="auto"/>
        <w:bottom w:val="none" w:sz="0" w:space="0" w:color="auto"/>
        <w:right w:val="none" w:sz="0" w:space="0" w:color="auto"/>
      </w:divBdr>
    </w:div>
    <w:div w:id="1888251251">
      <w:bodyDiv w:val="1"/>
      <w:marLeft w:val="0"/>
      <w:marRight w:val="0"/>
      <w:marTop w:val="0"/>
      <w:marBottom w:val="0"/>
      <w:divBdr>
        <w:top w:val="none" w:sz="0" w:space="0" w:color="auto"/>
        <w:left w:val="none" w:sz="0" w:space="0" w:color="auto"/>
        <w:bottom w:val="none" w:sz="0" w:space="0" w:color="auto"/>
        <w:right w:val="none" w:sz="0" w:space="0" w:color="auto"/>
      </w:divBdr>
    </w:div>
    <w:div w:id="2016221692">
      <w:bodyDiv w:val="1"/>
      <w:marLeft w:val="0"/>
      <w:marRight w:val="0"/>
      <w:marTop w:val="0"/>
      <w:marBottom w:val="0"/>
      <w:divBdr>
        <w:top w:val="none" w:sz="0" w:space="0" w:color="auto"/>
        <w:left w:val="none" w:sz="0" w:space="0" w:color="auto"/>
        <w:bottom w:val="none" w:sz="0" w:space="0" w:color="auto"/>
        <w:right w:val="none" w:sz="0" w:space="0" w:color="auto"/>
      </w:divBdr>
    </w:div>
    <w:div w:id="2048136607">
      <w:bodyDiv w:val="1"/>
      <w:marLeft w:val="0"/>
      <w:marRight w:val="0"/>
      <w:marTop w:val="0"/>
      <w:marBottom w:val="0"/>
      <w:divBdr>
        <w:top w:val="none" w:sz="0" w:space="0" w:color="auto"/>
        <w:left w:val="none" w:sz="0" w:space="0" w:color="auto"/>
        <w:bottom w:val="none" w:sz="0" w:space="0" w:color="auto"/>
        <w:right w:val="none" w:sz="0" w:space="0" w:color="auto"/>
      </w:divBdr>
    </w:div>
    <w:div w:id="21115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6701571-E408-4A29-AB0E-7E924550DB20}">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removed="0"/>
</clbl:labelList>
</file>

<file path=docProps/app.xml><?xml version="1.0" encoding="utf-8"?>
<Properties xmlns="http://schemas.openxmlformats.org/officeDocument/2006/extended-properties" xmlns:vt="http://schemas.openxmlformats.org/officeDocument/2006/docPropsVTypes">
  <Template>Normal</Template>
  <TotalTime>3</TotalTime>
  <Pages>2</Pages>
  <Words>420</Words>
  <Characters>2396</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Frances Alesi</dc:creator>
  <cp:keywords/>
  <dc:description/>
  <cp:lastModifiedBy>Benjamine Mekinde Tonga</cp:lastModifiedBy>
  <cp:revision>2</cp:revision>
  <dcterms:created xsi:type="dcterms:W3CDTF">2025-11-21T15:27:00Z</dcterms:created>
  <dcterms:modified xsi:type="dcterms:W3CDTF">2025-11-21T15:27:00Z</dcterms:modified>
</cp:coreProperties>
</file>