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01160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2820F55"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011059">
        <w:rPr>
          <w:rFonts w:ascii="Times New Roman" w:hAnsi="Times New Roman" w:cs="Times New Roman"/>
          <w:b/>
          <w:bCs/>
          <w:sz w:val="24"/>
          <w:szCs w:val="24"/>
          <w:lang w:val="en-GB"/>
        </w:rPr>
        <w:t>9</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01233A">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01233A">
      <w:pPr>
        <w:spacing w:after="0" w:line="240" w:lineRule="auto"/>
        <w:jc w:val="both"/>
        <w:rPr>
          <w:rFonts w:ascii="Times New Roman" w:hAnsi="Times New Roman" w:cs="Times New Roman"/>
          <w:b/>
          <w:bCs/>
          <w:sz w:val="24"/>
          <w:szCs w:val="24"/>
          <w:lang w:val="en-GB"/>
        </w:rPr>
      </w:pPr>
    </w:p>
    <w:bookmarkEnd w:id="0"/>
    <w:p w14:paraId="227AB186" w14:textId="1CBFE791" w:rsidR="00011059" w:rsidRPr="001543AB" w:rsidRDefault="00817F55" w:rsidP="0001233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17F55">
        <w:rPr>
          <w:rFonts w:ascii="Times New Roman" w:hAnsi="Times New Roman" w:cs="Times New Roman"/>
          <w:b/>
          <w:bCs/>
          <w:sz w:val="24"/>
          <w:szCs w:val="24"/>
        </w:rPr>
        <w:t>Elements of the</w:t>
      </w:r>
      <w:r w:rsidR="00011059" w:rsidRPr="00817F55">
        <w:rPr>
          <w:rFonts w:ascii="Times New Roman" w:hAnsi="Times New Roman" w:cs="Times New Roman"/>
          <w:b/>
          <w:bCs/>
          <w:sz w:val="24"/>
          <w:szCs w:val="24"/>
        </w:rPr>
        <w:t xml:space="preserve"> National Salvation Front (NAS) abducted three civilians and killed one of the victims in </w:t>
      </w:r>
      <w:r w:rsidRPr="00817F55">
        <w:rPr>
          <w:rFonts w:ascii="Times New Roman" w:hAnsi="Times New Roman" w:cs="Times New Roman"/>
          <w:b/>
          <w:bCs/>
          <w:sz w:val="24"/>
          <w:szCs w:val="24"/>
        </w:rPr>
        <w:t>Lojulo</w:t>
      </w:r>
      <w:r w:rsidR="00011059" w:rsidRPr="00817F55">
        <w:rPr>
          <w:rFonts w:ascii="Times New Roman" w:hAnsi="Times New Roman" w:cs="Times New Roman"/>
          <w:b/>
          <w:bCs/>
          <w:sz w:val="24"/>
          <w:szCs w:val="24"/>
        </w:rPr>
        <w:t xml:space="preserve"> Payam, Morobo County (Central Equatoria);</w:t>
      </w:r>
    </w:p>
    <w:p w14:paraId="25E5B1C8" w14:textId="446047A3" w:rsidR="001543AB" w:rsidRPr="001543AB" w:rsidRDefault="001543AB" w:rsidP="0001233A">
      <w:pPr>
        <w:pStyle w:val="ListParagraph"/>
        <w:numPr>
          <w:ilvl w:val="0"/>
          <w:numId w:val="2"/>
        </w:numPr>
        <w:spacing w:after="0" w:line="240" w:lineRule="auto"/>
        <w:jc w:val="both"/>
        <w:rPr>
          <w:rFonts w:ascii="Times New Roman" w:eastAsia="Palatino Linotype" w:hAnsi="Times New Roman" w:cs="Times New Roman"/>
          <w:b/>
          <w:sz w:val="24"/>
          <w:szCs w:val="24"/>
        </w:rPr>
      </w:pPr>
      <w:r w:rsidRPr="001543AB">
        <w:rPr>
          <w:rFonts w:ascii="Times New Roman" w:eastAsia="Palatino Linotype" w:hAnsi="Times New Roman" w:cs="Times New Roman"/>
          <w:b/>
          <w:sz w:val="24"/>
          <w:szCs w:val="24"/>
        </w:rPr>
        <w:t>S</w:t>
      </w:r>
      <w:r w:rsidRPr="001543AB">
        <w:rPr>
          <w:rFonts w:ascii="Times New Roman" w:eastAsia="Palatino Linotype" w:hAnsi="Times New Roman" w:cs="Times New Roman"/>
          <w:b/>
          <w:sz w:val="24"/>
          <w:szCs w:val="24"/>
        </w:rPr>
        <w:t xml:space="preserve">uspected Murle armed elements shot and killed four civilians and injured another in </w:t>
      </w:r>
      <w:r>
        <w:rPr>
          <w:rFonts w:ascii="Times New Roman" w:eastAsia="Palatino Linotype" w:hAnsi="Times New Roman" w:cs="Times New Roman"/>
          <w:b/>
          <w:sz w:val="24"/>
          <w:szCs w:val="24"/>
        </w:rPr>
        <w:t xml:space="preserve">an </w:t>
      </w:r>
      <w:r w:rsidRPr="001543AB">
        <w:rPr>
          <w:rFonts w:ascii="Times New Roman" w:eastAsia="Palatino Linotype" w:hAnsi="Times New Roman" w:cs="Times New Roman"/>
          <w:b/>
          <w:sz w:val="24"/>
          <w:szCs w:val="24"/>
        </w:rPr>
        <w:t xml:space="preserve">area between </w:t>
      </w:r>
      <w:r w:rsidRPr="001543AB">
        <w:rPr>
          <w:rFonts w:ascii="Times New Roman" w:eastAsia="Palatino Linotype" w:hAnsi="Times New Roman" w:cs="Times New Roman"/>
          <w:b/>
          <w:sz w:val="24"/>
          <w:szCs w:val="24"/>
        </w:rPr>
        <w:t>Walgak Payam and Akobo Town</w:t>
      </w:r>
      <w:r w:rsidRPr="001543AB">
        <w:rPr>
          <w:rFonts w:ascii="Times New Roman" w:eastAsia="Palatino Linotype" w:hAnsi="Times New Roman" w:cs="Times New Roman"/>
          <w:b/>
          <w:sz w:val="24"/>
          <w:szCs w:val="24"/>
        </w:rPr>
        <w:t xml:space="preserve">, </w:t>
      </w:r>
      <w:r w:rsidRPr="001543AB">
        <w:rPr>
          <w:rFonts w:ascii="Times New Roman" w:eastAsia="Palatino Linotype" w:hAnsi="Times New Roman" w:cs="Times New Roman"/>
          <w:b/>
          <w:sz w:val="24"/>
          <w:szCs w:val="24"/>
        </w:rPr>
        <w:t>Akobo County</w:t>
      </w:r>
      <w:r w:rsidRPr="001543AB">
        <w:rPr>
          <w:rFonts w:ascii="Times New Roman" w:eastAsia="Palatino Linotype" w:hAnsi="Times New Roman" w:cs="Times New Roman"/>
          <w:b/>
          <w:sz w:val="24"/>
          <w:szCs w:val="24"/>
        </w:rPr>
        <w:t xml:space="preserve"> (Jonglei);</w:t>
      </w:r>
    </w:p>
    <w:p w14:paraId="57F923C4" w14:textId="074BB216" w:rsidR="00011059" w:rsidRPr="00655848" w:rsidRDefault="00011059" w:rsidP="0001233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655848">
        <w:rPr>
          <w:rFonts w:ascii="Times New Roman" w:eastAsia="Palatino Linotype" w:hAnsi="Times New Roman" w:cs="Times New Roman"/>
          <w:b/>
          <w:bCs/>
          <w:sz w:val="24"/>
          <w:szCs w:val="24"/>
        </w:rPr>
        <w:t>Dinka Gok armed elements shot and killed one civilian in Citcok Payam, Cueibet County (Lakes);</w:t>
      </w:r>
    </w:p>
    <w:p w14:paraId="0BDDF7FD" w14:textId="77777777" w:rsidR="00011059" w:rsidRPr="00655848" w:rsidRDefault="00011059" w:rsidP="0001233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655848">
        <w:rPr>
          <w:rFonts w:ascii="Times New Roman" w:eastAsia="Palatino Linotype" w:hAnsi="Times New Roman" w:cs="Times New Roman"/>
          <w:b/>
          <w:bCs/>
          <w:sz w:val="24"/>
          <w:szCs w:val="24"/>
        </w:rPr>
        <w:t>Jikany and Leek Nuer armed elements shot and killed two civilians in Lake No County, Ruweng Administrative Area (RAA) (Unity);</w:t>
      </w:r>
    </w:p>
    <w:p w14:paraId="5D7F59F5" w14:textId="36B47BE1" w:rsidR="00011059" w:rsidRPr="00865552" w:rsidRDefault="00011059" w:rsidP="0001233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65552">
        <w:rPr>
          <w:rFonts w:ascii="Times New Roman" w:eastAsia="Palatino Linotype" w:hAnsi="Times New Roman" w:cs="Times New Roman"/>
          <w:b/>
          <w:bCs/>
          <w:sz w:val="24"/>
          <w:szCs w:val="24"/>
        </w:rPr>
        <w:t>Dinka Akook armed elements shot and injured two civilians in Ngabagok Payam, Tonj East County (Warrap);</w:t>
      </w:r>
    </w:p>
    <w:p w14:paraId="79AAFCEB" w14:textId="2120C6BD" w:rsidR="00011059" w:rsidRPr="00865552" w:rsidRDefault="00011059" w:rsidP="0001233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65552">
        <w:rPr>
          <w:rFonts w:ascii="Times New Roman" w:eastAsia="Palatino Linotype" w:hAnsi="Times New Roman" w:cs="Times New Roman"/>
          <w:b/>
          <w:bCs/>
          <w:sz w:val="24"/>
          <w:szCs w:val="24"/>
        </w:rPr>
        <w:t xml:space="preserve">Elements of the Sudan People’s Liberation Army- In Opposition (SPLA-IO) unlawfully detained one civilian in Rocrocdong Payam, Jur River County (Western Bahr el Ghazal). </w:t>
      </w:r>
    </w:p>
    <w:p w14:paraId="7A38A59C" w14:textId="77777777" w:rsidR="00011059" w:rsidRPr="00865552" w:rsidRDefault="00011059" w:rsidP="0001233A">
      <w:pPr>
        <w:spacing w:after="0" w:line="240" w:lineRule="auto"/>
        <w:jc w:val="both"/>
        <w:rPr>
          <w:rFonts w:ascii="Times New Roman" w:eastAsia="Palatino Linotype" w:hAnsi="Times New Roman" w:cs="Times New Roman"/>
          <w:b/>
          <w:bCs/>
          <w:sz w:val="24"/>
          <w:szCs w:val="24"/>
        </w:rPr>
      </w:pPr>
    </w:p>
    <w:p w14:paraId="2FAA555B" w14:textId="091755FF" w:rsidR="00F20A21" w:rsidRPr="005014DB" w:rsidRDefault="00FD3933" w:rsidP="0001233A">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 xml:space="preserve">Central </w:t>
      </w:r>
      <w:r w:rsidR="00334074" w:rsidRPr="005014DB">
        <w:rPr>
          <w:rFonts w:ascii="Times New Roman" w:eastAsia="Palatino Linotype" w:hAnsi="Times New Roman" w:cs="Times New Roman"/>
          <w:b/>
          <w:bCs/>
          <w:sz w:val="24"/>
          <w:szCs w:val="24"/>
        </w:rPr>
        <w:t>Equatoria</w:t>
      </w:r>
    </w:p>
    <w:p w14:paraId="18ED0E21" w14:textId="77777777" w:rsidR="00F20A21" w:rsidRPr="005014DB" w:rsidRDefault="00F20A21" w:rsidP="0001233A">
      <w:pPr>
        <w:spacing w:after="0" w:line="240" w:lineRule="auto"/>
        <w:jc w:val="both"/>
        <w:rPr>
          <w:rFonts w:ascii="Times New Roman" w:eastAsia="Palatino Linotype" w:hAnsi="Times New Roman" w:cs="Times New Roman"/>
          <w:b/>
          <w:bCs/>
          <w:sz w:val="24"/>
          <w:szCs w:val="24"/>
        </w:rPr>
      </w:pPr>
    </w:p>
    <w:p w14:paraId="1DDBE8DF" w14:textId="080A0A6D" w:rsidR="00334074" w:rsidRPr="005014DB" w:rsidRDefault="00011059" w:rsidP="0001233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011059">
        <w:rPr>
          <w:rFonts w:ascii="Times New Roman" w:eastAsia="Palatino Linotype" w:hAnsi="Times New Roman" w:cs="Times New Roman"/>
          <w:sz w:val="24"/>
          <w:szCs w:val="24"/>
        </w:rPr>
        <w:t xml:space="preserve">18 November, three secondary sources reported that on 18 September, </w:t>
      </w:r>
      <w:r w:rsidR="00323C09" w:rsidRPr="00011059">
        <w:rPr>
          <w:rFonts w:ascii="Times New Roman" w:eastAsia="Palatino Linotype" w:hAnsi="Times New Roman" w:cs="Times New Roman"/>
          <w:sz w:val="24"/>
          <w:szCs w:val="24"/>
        </w:rPr>
        <w:t>NAS</w:t>
      </w:r>
      <w:r w:rsidR="00323C09" w:rsidRPr="00011059">
        <w:rPr>
          <w:rFonts w:ascii="Times New Roman" w:eastAsia="Palatino Linotype" w:hAnsi="Times New Roman" w:cs="Times New Roman"/>
          <w:sz w:val="24"/>
          <w:szCs w:val="24"/>
        </w:rPr>
        <w:t xml:space="preserve"> </w:t>
      </w:r>
      <w:r w:rsidR="00323C09">
        <w:rPr>
          <w:rFonts w:ascii="Times New Roman" w:eastAsia="Palatino Linotype" w:hAnsi="Times New Roman" w:cs="Times New Roman"/>
          <w:sz w:val="24"/>
          <w:szCs w:val="24"/>
        </w:rPr>
        <w:t xml:space="preserve">elements </w:t>
      </w:r>
      <w:r w:rsidRPr="00011059">
        <w:rPr>
          <w:rFonts w:ascii="Times New Roman" w:eastAsia="Palatino Linotype" w:hAnsi="Times New Roman" w:cs="Times New Roman"/>
          <w:sz w:val="24"/>
          <w:szCs w:val="24"/>
        </w:rPr>
        <w:t xml:space="preserve">abducted three civilians (two men </w:t>
      </w:r>
      <w:r w:rsidR="00A11D71">
        <w:rPr>
          <w:rFonts w:ascii="Times New Roman" w:eastAsia="Palatino Linotype" w:hAnsi="Times New Roman" w:cs="Times New Roman"/>
          <w:sz w:val="24"/>
          <w:szCs w:val="24"/>
        </w:rPr>
        <w:t xml:space="preserve">and </w:t>
      </w:r>
      <w:r w:rsidRPr="00011059">
        <w:rPr>
          <w:rFonts w:ascii="Times New Roman" w:eastAsia="Palatino Linotype" w:hAnsi="Times New Roman" w:cs="Times New Roman"/>
          <w:sz w:val="24"/>
          <w:szCs w:val="24"/>
        </w:rPr>
        <w:t xml:space="preserve">one </w:t>
      </w:r>
      <w:r w:rsidR="00A11D71">
        <w:rPr>
          <w:rFonts w:ascii="Times New Roman" w:eastAsia="Palatino Linotype" w:hAnsi="Times New Roman" w:cs="Times New Roman"/>
          <w:sz w:val="24"/>
          <w:szCs w:val="24"/>
        </w:rPr>
        <w:t>woman</w:t>
      </w:r>
      <w:r w:rsidR="00323C09">
        <w:rPr>
          <w:rFonts w:ascii="Times New Roman" w:eastAsia="Palatino Linotype" w:hAnsi="Times New Roman" w:cs="Times New Roman"/>
          <w:sz w:val="24"/>
          <w:szCs w:val="24"/>
        </w:rPr>
        <w:t>)</w:t>
      </w:r>
      <w:r w:rsidRPr="00011059">
        <w:rPr>
          <w:rFonts w:ascii="Times New Roman" w:eastAsia="Palatino Linotype" w:hAnsi="Times New Roman" w:cs="Times New Roman"/>
          <w:sz w:val="24"/>
          <w:szCs w:val="24"/>
        </w:rPr>
        <w:t xml:space="preserve">, all from the Keliko </w:t>
      </w:r>
      <w:r w:rsidR="00A11D71">
        <w:rPr>
          <w:rFonts w:ascii="Times New Roman" w:eastAsia="Palatino Linotype" w:hAnsi="Times New Roman" w:cs="Times New Roman"/>
          <w:sz w:val="24"/>
          <w:szCs w:val="24"/>
        </w:rPr>
        <w:t>community</w:t>
      </w:r>
      <w:r w:rsidRPr="00011059">
        <w:rPr>
          <w:rFonts w:ascii="Times New Roman" w:eastAsia="Palatino Linotype" w:hAnsi="Times New Roman" w:cs="Times New Roman"/>
          <w:sz w:val="24"/>
          <w:szCs w:val="24"/>
        </w:rPr>
        <w:t xml:space="preserve">, </w:t>
      </w:r>
      <w:r w:rsidR="00A11D71">
        <w:rPr>
          <w:rFonts w:ascii="Times New Roman" w:eastAsia="Palatino Linotype" w:hAnsi="Times New Roman" w:cs="Times New Roman"/>
          <w:sz w:val="24"/>
          <w:szCs w:val="24"/>
        </w:rPr>
        <w:t xml:space="preserve">and subsequently </w:t>
      </w:r>
      <w:r w:rsidRPr="00011059">
        <w:rPr>
          <w:rFonts w:ascii="Times New Roman" w:eastAsia="Palatino Linotype" w:hAnsi="Times New Roman" w:cs="Times New Roman"/>
          <w:sz w:val="24"/>
          <w:szCs w:val="24"/>
        </w:rPr>
        <w:t xml:space="preserve">shot and killed </w:t>
      </w:r>
      <w:r w:rsidR="00A11D71">
        <w:rPr>
          <w:rFonts w:ascii="Times New Roman" w:eastAsia="Palatino Linotype" w:hAnsi="Times New Roman" w:cs="Times New Roman"/>
          <w:sz w:val="24"/>
          <w:szCs w:val="24"/>
        </w:rPr>
        <w:t xml:space="preserve">one of the </w:t>
      </w:r>
      <w:r w:rsidRPr="00011059">
        <w:rPr>
          <w:rFonts w:ascii="Times New Roman" w:eastAsia="Palatino Linotype" w:hAnsi="Times New Roman" w:cs="Times New Roman"/>
          <w:sz w:val="24"/>
          <w:szCs w:val="24"/>
        </w:rPr>
        <w:t>m</w:t>
      </w:r>
      <w:r w:rsidR="00A11D71">
        <w:rPr>
          <w:rFonts w:ascii="Times New Roman" w:eastAsia="Palatino Linotype" w:hAnsi="Times New Roman" w:cs="Times New Roman"/>
          <w:sz w:val="24"/>
          <w:szCs w:val="24"/>
        </w:rPr>
        <w:t>e</w:t>
      </w:r>
      <w:r w:rsidRPr="00011059">
        <w:rPr>
          <w:rFonts w:ascii="Times New Roman" w:eastAsia="Palatino Linotype" w:hAnsi="Times New Roman" w:cs="Times New Roman"/>
          <w:sz w:val="24"/>
          <w:szCs w:val="24"/>
        </w:rPr>
        <w:t xml:space="preserve"> in Moribongo village, </w:t>
      </w:r>
      <w:r w:rsidR="00A11D71" w:rsidRPr="00011059">
        <w:rPr>
          <w:rFonts w:ascii="Times New Roman" w:eastAsia="Palatino Linotype" w:hAnsi="Times New Roman" w:cs="Times New Roman"/>
          <w:sz w:val="24"/>
          <w:szCs w:val="24"/>
        </w:rPr>
        <w:t>Lojulo</w:t>
      </w:r>
      <w:r w:rsidRPr="00011059">
        <w:rPr>
          <w:rFonts w:ascii="Times New Roman" w:eastAsia="Palatino Linotype" w:hAnsi="Times New Roman" w:cs="Times New Roman"/>
          <w:sz w:val="24"/>
          <w:szCs w:val="24"/>
        </w:rPr>
        <w:t xml:space="preserve"> Payam, Morobo County. According to the sources, the NAS elements </w:t>
      </w:r>
      <w:r w:rsidR="00A11D71">
        <w:rPr>
          <w:rFonts w:ascii="Times New Roman" w:eastAsia="Palatino Linotype" w:hAnsi="Times New Roman" w:cs="Times New Roman"/>
          <w:sz w:val="24"/>
          <w:szCs w:val="24"/>
        </w:rPr>
        <w:t xml:space="preserve">entered </w:t>
      </w:r>
      <w:r w:rsidRPr="00011059">
        <w:rPr>
          <w:rFonts w:ascii="Times New Roman" w:eastAsia="Palatino Linotype" w:hAnsi="Times New Roman" w:cs="Times New Roman"/>
          <w:sz w:val="24"/>
          <w:szCs w:val="24"/>
        </w:rPr>
        <w:t xml:space="preserve">Moribongo village and abducted </w:t>
      </w:r>
      <w:r w:rsidR="00A11D71">
        <w:rPr>
          <w:rFonts w:ascii="Times New Roman" w:eastAsia="Palatino Linotype" w:hAnsi="Times New Roman" w:cs="Times New Roman"/>
          <w:sz w:val="24"/>
          <w:szCs w:val="24"/>
        </w:rPr>
        <w:t>a</w:t>
      </w:r>
      <w:r w:rsidRPr="00011059">
        <w:rPr>
          <w:rFonts w:ascii="Times New Roman" w:eastAsia="Palatino Linotype" w:hAnsi="Times New Roman" w:cs="Times New Roman"/>
          <w:sz w:val="24"/>
          <w:szCs w:val="24"/>
        </w:rPr>
        <w:t xml:space="preserve"> 70-year-old man and his </w:t>
      </w:r>
      <w:r w:rsidR="00A11D71" w:rsidRPr="00011059">
        <w:rPr>
          <w:rFonts w:ascii="Times New Roman" w:eastAsia="Palatino Linotype" w:hAnsi="Times New Roman" w:cs="Times New Roman"/>
          <w:sz w:val="24"/>
          <w:szCs w:val="24"/>
        </w:rPr>
        <w:t>29</w:t>
      </w:r>
      <w:r w:rsidR="00A11D71">
        <w:rPr>
          <w:rFonts w:ascii="Times New Roman" w:eastAsia="Palatino Linotype" w:hAnsi="Times New Roman" w:cs="Times New Roman"/>
          <w:sz w:val="24"/>
          <w:szCs w:val="24"/>
        </w:rPr>
        <w:t>-</w:t>
      </w:r>
      <w:r w:rsidR="00A11D71" w:rsidRPr="00011059">
        <w:rPr>
          <w:rFonts w:ascii="Times New Roman" w:eastAsia="Palatino Linotype" w:hAnsi="Times New Roman" w:cs="Times New Roman"/>
          <w:sz w:val="24"/>
          <w:szCs w:val="24"/>
        </w:rPr>
        <w:t>year</w:t>
      </w:r>
      <w:r w:rsidR="00A11D71">
        <w:rPr>
          <w:rFonts w:ascii="Times New Roman" w:eastAsia="Palatino Linotype" w:hAnsi="Times New Roman" w:cs="Times New Roman"/>
          <w:sz w:val="24"/>
          <w:szCs w:val="24"/>
        </w:rPr>
        <w:t>-</w:t>
      </w:r>
      <w:r w:rsidR="00A11D71" w:rsidRPr="00011059">
        <w:rPr>
          <w:rFonts w:ascii="Times New Roman" w:eastAsia="Palatino Linotype" w:hAnsi="Times New Roman" w:cs="Times New Roman"/>
          <w:sz w:val="24"/>
          <w:szCs w:val="24"/>
        </w:rPr>
        <w:t xml:space="preserve">old </w:t>
      </w:r>
      <w:r w:rsidRPr="00011059">
        <w:rPr>
          <w:rFonts w:ascii="Times New Roman" w:eastAsia="Palatino Linotype" w:hAnsi="Times New Roman" w:cs="Times New Roman"/>
          <w:sz w:val="24"/>
          <w:szCs w:val="24"/>
        </w:rPr>
        <w:t>son from their homestead</w:t>
      </w:r>
      <w:r w:rsidR="00817F55">
        <w:rPr>
          <w:rFonts w:ascii="Times New Roman" w:eastAsia="Palatino Linotype" w:hAnsi="Times New Roman" w:cs="Times New Roman"/>
          <w:sz w:val="24"/>
          <w:szCs w:val="24"/>
        </w:rPr>
        <w:t>,</w:t>
      </w:r>
      <w:r w:rsidRPr="00011059">
        <w:rPr>
          <w:rFonts w:ascii="Times New Roman" w:eastAsia="Palatino Linotype" w:hAnsi="Times New Roman" w:cs="Times New Roman"/>
          <w:sz w:val="24"/>
          <w:szCs w:val="24"/>
        </w:rPr>
        <w:t xml:space="preserve"> and </w:t>
      </w:r>
      <w:r w:rsidR="00817F55">
        <w:rPr>
          <w:rFonts w:ascii="Times New Roman" w:eastAsia="Palatino Linotype" w:hAnsi="Times New Roman" w:cs="Times New Roman"/>
          <w:sz w:val="24"/>
          <w:szCs w:val="24"/>
        </w:rPr>
        <w:t>seized</w:t>
      </w:r>
      <w:r w:rsidRPr="00011059">
        <w:rPr>
          <w:rFonts w:ascii="Times New Roman" w:eastAsia="Palatino Linotype" w:hAnsi="Times New Roman" w:cs="Times New Roman"/>
          <w:sz w:val="24"/>
          <w:szCs w:val="24"/>
        </w:rPr>
        <w:t xml:space="preserve"> two cows and several goats</w:t>
      </w:r>
      <w:r w:rsidR="00817F55">
        <w:rPr>
          <w:rFonts w:ascii="Times New Roman" w:eastAsia="Palatino Linotype" w:hAnsi="Times New Roman" w:cs="Times New Roman"/>
          <w:sz w:val="24"/>
          <w:szCs w:val="24"/>
        </w:rPr>
        <w:t>,</w:t>
      </w:r>
      <w:r w:rsidRPr="00011059">
        <w:rPr>
          <w:rFonts w:ascii="Times New Roman" w:eastAsia="Palatino Linotype" w:hAnsi="Times New Roman" w:cs="Times New Roman"/>
          <w:sz w:val="24"/>
          <w:szCs w:val="24"/>
        </w:rPr>
        <w:t xml:space="preserve"> and took them to the NAS base in Karagwa area in the Democratic Republic of Congo (DRC). Reportedly, on 1 November, the victims escaped from their abductors and in the pursuit, the NAS elements shot and killed the 70-year-old man, while the 29-year-old man escaped. The NAS elements </w:t>
      </w:r>
      <w:r w:rsidR="00817F55">
        <w:rPr>
          <w:rFonts w:ascii="Times New Roman" w:eastAsia="Palatino Linotype" w:hAnsi="Times New Roman" w:cs="Times New Roman"/>
          <w:sz w:val="24"/>
          <w:szCs w:val="24"/>
        </w:rPr>
        <w:t xml:space="preserve">reportedly </w:t>
      </w:r>
      <w:r w:rsidRPr="00011059">
        <w:rPr>
          <w:rFonts w:ascii="Times New Roman" w:eastAsia="Palatino Linotype" w:hAnsi="Times New Roman" w:cs="Times New Roman"/>
          <w:sz w:val="24"/>
          <w:szCs w:val="24"/>
        </w:rPr>
        <w:t>proceeded to abduct the deceased’s wife to compel his son to return</w:t>
      </w:r>
      <w:r w:rsidR="00817F55">
        <w:rPr>
          <w:rFonts w:ascii="Times New Roman" w:eastAsia="Palatino Linotype" w:hAnsi="Times New Roman" w:cs="Times New Roman"/>
          <w:sz w:val="24"/>
          <w:szCs w:val="24"/>
        </w:rPr>
        <w:t>; however,</w:t>
      </w:r>
      <w:r w:rsidRPr="00011059">
        <w:rPr>
          <w:rFonts w:ascii="Times New Roman" w:eastAsia="Palatino Linotype" w:hAnsi="Times New Roman" w:cs="Times New Roman"/>
          <w:sz w:val="24"/>
          <w:szCs w:val="24"/>
        </w:rPr>
        <w:t xml:space="preserve"> she was released three days later and she returned home.</w:t>
      </w:r>
    </w:p>
    <w:p w14:paraId="7DB30E59" w14:textId="77777777" w:rsidR="008B3AE1" w:rsidRPr="005014DB" w:rsidRDefault="008B3AE1" w:rsidP="0001233A">
      <w:pPr>
        <w:pStyle w:val="ListParagraph"/>
        <w:spacing w:after="0" w:line="240" w:lineRule="auto"/>
        <w:ind w:left="360"/>
        <w:jc w:val="both"/>
        <w:rPr>
          <w:rFonts w:ascii="Times New Roman" w:eastAsia="Palatino Linotype" w:hAnsi="Times New Roman" w:cs="Times New Roman"/>
          <w:b/>
          <w:bCs/>
          <w:sz w:val="24"/>
          <w:szCs w:val="24"/>
        </w:rPr>
      </w:pPr>
    </w:p>
    <w:p w14:paraId="35BA6975" w14:textId="325C1A38" w:rsidR="00FD3933" w:rsidRPr="005014DB" w:rsidRDefault="00075947" w:rsidP="0001233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Jonglei </w:t>
      </w:r>
    </w:p>
    <w:p w14:paraId="332E6DA0" w14:textId="77777777" w:rsidR="00FD3933" w:rsidRPr="005014DB" w:rsidRDefault="00FD3933" w:rsidP="0001233A">
      <w:pPr>
        <w:spacing w:after="0" w:line="240" w:lineRule="auto"/>
        <w:jc w:val="both"/>
        <w:rPr>
          <w:rFonts w:ascii="Times New Roman" w:eastAsia="Palatino Linotype" w:hAnsi="Times New Roman" w:cs="Times New Roman"/>
          <w:b/>
          <w:bCs/>
          <w:sz w:val="24"/>
          <w:szCs w:val="24"/>
        </w:rPr>
      </w:pPr>
    </w:p>
    <w:p w14:paraId="6F6603D4" w14:textId="469EB3E3" w:rsidR="00075947" w:rsidRPr="001543AB" w:rsidRDefault="00817F55" w:rsidP="0001233A">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BE4B92">
        <w:rPr>
          <w:rFonts w:ascii="Times New Roman" w:eastAsia="Palatino Linotype" w:hAnsi="Times New Roman" w:cs="Times New Roman"/>
          <w:bCs/>
          <w:sz w:val="24"/>
          <w:szCs w:val="24"/>
        </w:rPr>
        <w:t xml:space="preserve">On 18 November, three secondary sources reported that on 15 November, suspected </w:t>
      </w:r>
      <w:r w:rsidRPr="00BE4B92">
        <w:rPr>
          <w:rFonts w:ascii="Times New Roman" w:eastAsia="Palatino Linotype" w:hAnsi="Times New Roman" w:cs="Times New Roman"/>
          <w:bCs/>
          <w:sz w:val="24"/>
          <w:szCs w:val="24"/>
        </w:rPr>
        <w:t>Murle armed elements from Greater Pibor Administrative Area (GPAA)</w:t>
      </w:r>
      <w:r w:rsidRPr="00BE4B92">
        <w:rPr>
          <w:rFonts w:ascii="Times New Roman" w:eastAsia="Palatino Linotype" w:hAnsi="Times New Roman" w:cs="Times New Roman"/>
          <w:bCs/>
          <w:sz w:val="24"/>
          <w:szCs w:val="24"/>
        </w:rPr>
        <w:t xml:space="preserve"> shot and killed four male civilians and injured another in Akobo County. According to the </w:t>
      </w:r>
      <w:r w:rsidR="00BE4B92" w:rsidRPr="00BE4B92">
        <w:rPr>
          <w:rFonts w:ascii="Times New Roman" w:eastAsia="Palatino Linotype" w:hAnsi="Times New Roman" w:cs="Times New Roman"/>
          <w:bCs/>
          <w:sz w:val="24"/>
          <w:szCs w:val="24"/>
        </w:rPr>
        <w:t>sources</w:t>
      </w:r>
      <w:r w:rsidRPr="00BE4B92">
        <w:rPr>
          <w:rFonts w:ascii="Times New Roman" w:eastAsia="Palatino Linotype" w:hAnsi="Times New Roman" w:cs="Times New Roman"/>
          <w:bCs/>
          <w:sz w:val="24"/>
          <w:szCs w:val="24"/>
        </w:rPr>
        <w:t>,</w:t>
      </w:r>
      <w:r w:rsidR="00BE4B92" w:rsidRPr="00BE4B92">
        <w:rPr>
          <w:rFonts w:ascii="Times New Roman" w:eastAsia="Palatino Linotype" w:hAnsi="Times New Roman" w:cs="Times New Roman"/>
          <w:bCs/>
          <w:sz w:val="24"/>
          <w:szCs w:val="24"/>
        </w:rPr>
        <w:t xml:space="preserve"> the </w:t>
      </w:r>
      <w:r w:rsidR="00BE4B92" w:rsidRPr="00BE4B92">
        <w:rPr>
          <w:rFonts w:ascii="Times New Roman" w:eastAsia="Palatino Linotype" w:hAnsi="Times New Roman" w:cs="Times New Roman"/>
          <w:bCs/>
          <w:sz w:val="24"/>
          <w:szCs w:val="24"/>
        </w:rPr>
        <w:t>suspected Murle armed elements</w:t>
      </w:r>
      <w:r w:rsidR="00BE4B92" w:rsidRPr="00BE4B92">
        <w:rPr>
          <w:rFonts w:ascii="Times New Roman" w:eastAsia="Palatino Linotype" w:hAnsi="Times New Roman" w:cs="Times New Roman"/>
          <w:bCs/>
          <w:sz w:val="24"/>
          <w:szCs w:val="24"/>
        </w:rPr>
        <w:t xml:space="preserve"> </w:t>
      </w:r>
      <w:r w:rsidRPr="00BE4B92">
        <w:rPr>
          <w:rFonts w:ascii="Times New Roman" w:eastAsia="Palatino Linotype" w:hAnsi="Times New Roman" w:cs="Times New Roman"/>
          <w:bCs/>
          <w:sz w:val="24"/>
          <w:szCs w:val="24"/>
        </w:rPr>
        <w:t>attacked</w:t>
      </w:r>
      <w:r w:rsidR="00BE4B92" w:rsidRPr="00BE4B92">
        <w:rPr>
          <w:rFonts w:ascii="Times New Roman" w:eastAsia="Palatino Linotype" w:hAnsi="Times New Roman" w:cs="Times New Roman"/>
          <w:bCs/>
          <w:sz w:val="24"/>
          <w:szCs w:val="24"/>
        </w:rPr>
        <w:t xml:space="preserve"> and opened fire on</w:t>
      </w:r>
      <w:r w:rsidRPr="00BE4B92">
        <w:rPr>
          <w:rFonts w:ascii="Times New Roman" w:eastAsia="Palatino Linotype" w:hAnsi="Times New Roman" w:cs="Times New Roman"/>
          <w:bCs/>
          <w:sz w:val="24"/>
          <w:szCs w:val="24"/>
        </w:rPr>
        <w:t xml:space="preserve"> a group of five male civilian</w:t>
      </w:r>
      <w:r w:rsidR="00BE4B92" w:rsidRPr="00BE4B92">
        <w:rPr>
          <w:rFonts w:ascii="Times New Roman" w:eastAsia="Palatino Linotype" w:hAnsi="Times New Roman" w:cs="Times New Roman"/>
          <w:bCs/>
          <w:sz w:val="24"/>
          <w:szCs w:val="24"/>
        </w:rPr>
        <w:t xml:space="preserve">s travelling </w:t>
      </w:r>
      <w:r w:rsidRPr="00BE4B92">
        <w:rPr>
          <w:rFonts w:ascii="Times New Roman" w:eastAsia="Palatino Linotype" w:hAnsi="Times New Roman" w:cs="Times New Roman"/>
          <w:bCs/>
          <w:sz w:val="24"/>
          <w:szCs w:val="24"/>
        </w:rPr>
        <w:t xml:space="preserve">between Walgak Payam and Akobo </w:t>
      </w:r>
      <w:r w:rsidR="00BE4B92" w:rsidRPr="00BE4B92">
        <w:rPr>
          <w:rFonts w:ascii="Times New Roman" w:eastAsia="Palatino Linotype" w:hAnsi="Times New Roman" w:cs="Times New Roman"/>
          <w:bCs/>
          <w:sz w:val="24"/>
          <w:szCs w:val="24"/>
        </w:rPr>
        <w:t>T</w:t>
      </w:r>
      <w:r w:rsidRPr="00BE4B92">
        <w:rPr>
          <w:rFonts w:ascii="Times New Roman" w:eastAsia="Palatino Linotype" w:hAnsi="Times New Roman" w:cs="Times New Roman"/>
          <w:bCs/>
          <w:sz w:val="24"/>
          <w:szCs w:val="24"/>
        </w:rPr>
        <w:t xml:space="preserve">own, </w:t>
      </w:r>
      <w:r w:rsidR="00BE4B92" w:rsidRPr="00BE4B92">
        <w:rPr>
          <w:rFonts w:ascii="Times New Roman" w:eastAsia="Palatino Linotype" w:hAnsi="Times New Roman" w:cs="Times New Roman"/>
          <w:bCs/>
          <w:sz w:val="24"/>
          <w:szCs w:val="24"/>
        </w:rPr>
        <w:t>killing four and injuring one. The attackers also</w:t>
      </w:r>
      <w:r w:rsidRPr="00BE4B92">
        <w:rPr>
          <w:rFonts w:ascii="Times New Roman" w:eastAsia="Palatino Linotype" w:hAnsi="Times New Roman" w:cs="Times New Roman"/>
          <w:bCs/>
          <w:sz w:val="24"/>
          <w:szCs w:val="24"/>
        </w:rPr>
        <w:t xml:space="preserve"> looted </w:t>
      </w:r>
      <w:r w:rsidRPr="001543AB">
        <w:rPr>
          <w:rFonts w:ascii="Times New Roman" w:eastAsia="Palatino Linotype" w:hAnsi="Times New Roman" w:cs="Times New Roman"/>
          <w:bCs/>
          <w:sz w:val="24"/>
          <w:szCs w:val="24"/>
        </w:rPr>
        <w:t>commercial goods and other valuables belonging to the victims.</w:t>
      </w:r>
      <w:r w:rsidR="00BE4B92" w:rsidRPr="001543AB">
        <w:rPr>
          <w:rFonts w:ascii="Times New Roman" w:eastAsia="Palatino Linotype" w:hAnsi="Times New Roman" w:cs="Times New Roman"/>
          <w:bCs/>
          <w:sz w:val="24"/>
          <w:szCs w:val="24"/>
        </w:rPr>
        <w:t xml:space="preserve"> </w:t>
      </w:r>
      <w:r w:rsidR="001543AB" w:rsidRPr="001543AB">
        <w:rPr>
          <w:rFonts w:ascii="Times New Roman" w:eastAsia="Palatino Linotype" w:hAnsi="Times New Roman" w:cs="Times New Roman"/>
          <w:bCs/>
          <w:sz w:val="24"/>
          <w:szCs w:val="24"/>
        </w:rPr>
        <w:t xml:space="preserve">Reportedly, </w:t>
      </w:r>
      <w:r w:rsidR="001543AB" w:rsidRPr="001543AB">
        <w:rPr>
          <w:rFonts w:ascii="Times New Roman" w:eastAsia="Palatino Linotype" w:hAnsi="Times New Roman" w:cs="Times New Roman"/>
          <w:bCs/>
          <w:sz w:val="24"/>
          <w:szCs w:val="24"/>
        </w:rPr>
        <w:t>on 17 November</w:t>
      </w:r>
      <w:r w:rsidR="001543AB" w:rsidRPr="001543AB">
        <w:rPr>
          <w:rFonts w:ascii="Times New Roman" w:eastAsia="Palatino Linotype" w:hAnsi="Times New Roman" w:cs="Times New Roman"/>
          <w:bCs/>
          <w:sz w:val="24"/>
          <w:szCs w:val="24"/>
        </w:rPr>
        <w:t>,</w:t>
      </w:r>
      <w:r w:rsidR="001543AB" w:rsidRPr="001543AB">
        <w:rPr>
          <w:rFonts w:ascii="Times New Roman" w:eastAsia="Palatino Linotype" w:hAnsi="Times New Roman" w:cs="Times New Roman"/>
          <w:bCs/>
          <w:sz w:val="24"/>
          <w:szCs w:val="24"/>
        </w:rPr>
        <w:t xml:space="preserve"> </w:t>
      </w:r>
      <w:r w:rsidR="001543AB" w:rsidRPr="001543AB">
        <w:rPr>
          <w:rFonts w:ascii="Times New Roman" w:eastAsia="Palatino Linotype" w:hAnsi="Times New Roman" w:cs="Times New Roman"/>
          <w:bCs/>
          <w:sz w:val="24"/>
          <w:szCs w:val="24"/>
        </w:rPr>
        <w:t>t</w:t>
      </w:r>
      <w:r w:rsidR="00BE4B92" w:rsidRPr="001543AB">
        <w:rPr>
          <w:rFonts w:ascii="Times New Roman" w:eastAsia="Palatino Linotype" w:hAnsi="Times New Roman" w:cs="Times New Roman"/>
          <w:bCs/>
          <w:sz w:val="24"/>
          <w:szCs w:val="24"/>
        </w:rPr>
        <w:t>he injured vic</w:t>
      </w:r>
      <w:r w:rsidR="001543AB" w:rsidRPr="001543AB">
        <w:rPr>
          <w:rFonts w:ascii="Times New Roman" w:eastAsia="Palatino Linotype" w:hAnsi="Times New Roman" w:cs="Times New Roman"/>
          <w:bCs/>
          <w:sz w:val="24"/>
          <w:szCs w:val="24"/>
        </w:rPr>
        <w:t xml:space="preserve">tim </w:t>
      </w:r>
      <w:r w:rsidR="001543AB" w:rsidRPr="001543AB">
        <w:rPr>
          <w:rFonts w:ascii="Times New Roman" w:eastAsia="Palatino Linotype" w:hAnsi="Times New Roman" w:cs="Times New Roman"/>
          <w:bCs/>
          <w:sz w:val="24"/>
          <w:szCs w:val="24"/>
        </w:rPr>
        <w:t xml:space="preserve">arrived at </w:t>
      </w:r>
      <w:r w:rsidR="001543AB" w:rsidRPr="001543AB">
        <w:rPr>
          <w:rFonts w:ascii="Times New Roman" w:eastAsia="Palatino Linotype" w:hAnsi="Times New Roman" w:cs="Times New Roman"/>
          <w:bCs/>
          <w:sz w:val="24"/>
          <w:szCs w:val="24"/>
        </w:rPr>
        <w:t xml:space="preserve">a hospital in </w:t>
      </w:r>
      <w:r w:rsidR="001543AB" w:rsidRPr="001543AB">
        <w:rPr>
          <w:rFonts w:ascii="Times New Roman" w:eastAsia="Palatino Linotype" w:hAnsi="Times New Roman" w:cs="Times New Roman"/>
          <w:bCs/>
          <w:sz w:val="24"/>
          <w:szCs w:val="24"/>
        </w:rPr>
        <w:t>Akobo where he is receiving</w:t>
      </w:r>
      <w:r w:rsidR="001543AB" w:rsidRPr="001543AB">
        <w:rPr>
          <w:rFonts w:ascii="Times New Roman" w:eastAsia="Palatino Linotype" w:hAnsi="Times New Roman" w:cs="Times New Roman"/>
          <w:bCs/>
          <w:sz w:val="24"/>
          <w:szCs w:val="24"/>
        </w:rPr>
        <w:t xml:space="preserve"> medical</w:t>
      </w:r>
      <w:r w:rsidR="001543AB" w:rsidRPr="001543AB">
        <w:rPr>
          <w:rFonts w:ascii="Times New Roman" w:eastAsia="Palatino Linotype" w:hAnsi="Times New Roman" w:cs="Times New Roman"/>
          <w:bCs/>
          <w:sz w:val="24"/>
          <w:szCs w:val="24"/>
        </w:rPr>
        <w:t xml:space="preserve"> treatment.</w:t>
      </w:r>
    </w:p>
    <w:p w14:paraId="37B0E651" w14:textId="77777777" w:rsidR="00865552" w:rsidRDefault="00865552" w:rsidP="0001233A">
      <w:pPr>
        <w:spacing w:after="0" w:line="240" w:lineRule="auto"/>
        <w:ind w:left="360"/>
        <w:contextualSpacing/>
        <w:jc w:val="both"/>
        <w:rPr>
          <w:rFonts w:ascii="Times New Roman" w:eastAsia="Palatino Linotype" w:hAnsi="Times New Roman" w:cs="Times New Roman"/>
          <w:bCs/>
          <w:i/>
          <w:iCs/>
          <w:sz w:val="24"/>
          <w:szCs w:val="24"/>
        </w:rPr>
      </w:pPr>
    </w:p>
    <w:p w14:paraId="2ED2EBB0" w14:textId="2352B9DC" w:rsidR="00BE4B92" w:rsidRPr="001543AB" w:rsidRDefault="00BE4B92" w:rsidP="0001233A">
      <w:pPr>
        <w:spacing w:after="0" w:line="240" w:lineRule="auto"/>
        <w:ind w:left="360"/>
        <w:contextualSpacing/>
        <w:jc w:val="both"/>
        <w:rPr>
          <w:rFonts w:ascii="Times New Roman" w:eastAsia="Palatino Linotype" w:hAnsi="Times New Roman" w:cs="Times New Roman"/>
          <w:bCs/>
          <w:i/>
          <w:iCs/>
          <w:sz w:val="24"/>
          <w:szCs w:val="24"/>
        </w:rPr>
      </w:pPr>
      <w:r w:rsidRPr="001543AB">
        <w:rPr>
          <w:rFonts w:ascii="Times New Roman" w:eastAsia="Palatino Linotype" w:hAnsi="Times New Roman" w:cs="Times New Roman"/>
          <w:bCs/>
          <w:i/>
          <w:iCs/>
          <w:sz w:val="24"/>
          <w:szCs w:val="24"/>
        </w:rPr>
        <w:lastRenderedPageBreak/>
        <w:t>Comment: As</w:t>
      </w:r>
      <w:r w:rsidR="001543AB" w:rsidRPr="001543AB">
        <w:rPr>
          <w:rFonts w:ascii="Times New Roman" w:eastAsia="Palatino Linotype" w:hAnsi="Times New Roman" w:cs="Times New Roman"/>
          <w:bCs/>
          <w:i/>
          <w:iCs/>
          <w:sz w:val="24"/>
          <w:szCs w:val="24"/>
        </w:rPr>
        <w:t xml:space="preserve"> the</w:t>
      </w:r>
      <w:r w:rsidRPr="001543AB">
        <w:rPr>
          <w:rFonts w:ascii="Times New Roman" w:eastAsia="Palatino Linotype" w:hAnsi="Times New Roman" w:cs="Times New Roman"/>
          <w:bCs/>
          <w:i/>
          <w:iCs/>
          <w:sz w:val="24"/>
          <w:szCs w:val="24"/>
        </w:rPr>
        <w:t xml:space="preserve"> dry season approaches, attacks by Murle armed elements are expected to increase</w:t>
      </w:r>
      <w:r w:rsidR="001543AB" w:rsidRPr="001543AB">
        <w:rPr>
          <w:rFonts w:ascii="Times New Roman" w:eastAsia="Palatino Linotype" w:hAnsi="Times New Roman" w:cs="Times New Roman"/>
          <w:bCs/>
          <w:i/>
          <w:iCs/>
          <w:sz w:val="24"/>
          <w:szCs w:val="24"/>
        </w:rPr>
        <w:t>, which will pose protection risks for the civilian population</w:t>
      </w:r>
      <w:r w:rsidRPr="001543AB">
        <w:rPr>
          <w:rFonts w:ascii="Times New Roman" w:eastAsia="Palatino Linotype" w:hAnsi="Times New Roman" w:cs="Times New Roman"/>
          <w:bCs/>
          <w:i/>
          <w:iCs/>
          <w:sz w:val="24"/>
          <w:szCs w:val="24"/>
        </w:rPr>
        <w:t xml:space="preserve">.   </w:t>
      </w:r>
    </w:p>
    <w:p w14:paraId="60A43B7D" w14:textId="77777777" w:rsidR="00075947" w:rsidRDefault="00075947" w:rsidP="0001233A">
      <w:pPr>
        <w:spacing w:after="0" w:line="240" w:lineRule="auto"/>
        <w:jc w:val="both"/>
        <w:rPr>
          <w:rFonts w:ascii="Times New Roman" w:eastAsia="Palatino Linotype" w:hAnsi="Times New Roman" w:cs="Times New Roman"/>
          <w:b/>
          <w:bCs/>
          <w:sz w:val="24"/>
          <w:szCs w:val="24"/>
        </w:rPr>
      </w:pPr>
    </w:p>
    <w:p w14:paraId="4D3FC520" w14:textId="6FE5296B" w:rsidR="00075947" w:rsidRDefault="00075947" w:rsidP="0001233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45167B58" w14:textId="77777777" w:rsidR="00075947" w:rsidRPr="00075947" w:rsidRDefault="00075947" w:rsidP="0001233A">
      <w:pPr>
        <w:spacing w:after="0" w:line="240" w:lineRule="auto"/>
        <w:jc w:val="both"/>
        <w:rPr>
          <w:rFonts w:ascii="Times New Roman" w:eastAsia="Palatino Linotype" w:hAnsi="Times New Roman" w:cs="Times New Roman"/>
          <w:b/>
          <w:bCs/>
          <w:sz w:val="24"/>
          <w:szCs w:val="24"/>
        </w:rPr>
      </w:pPr>
    </w:p>
    <w:p w14:paraId="4C947A19" w14:textId="5671A9B8" w:rsidR="00FD3933" w:rsidRPr="005014DB" w:rsidRDefault="00011059" w:rsidP="0001233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w:t>
      </w:r>
      <w:r>
        <w:rPr>
          <w:rFonts w:ascii="Times New Roman" w:eastAsia="Palatino Linotype" w:hAnsi="Times New Roman" w:cs="Times New Roman"/>
          <w:sz w:val="24"/>
          <w:szCs w:val="24"/>
        </w:rPr>
        <w:t xml:space="preserve">18 November, one secondary source reported that on 17 November, Dinka Gok armed elements from the Panyar section in Tiap-Tiap Payam shot and killed one male civilian (a businessman) from the Waat section of the Dinka Gok community in Citcok </w:t>
      </w:r>
      <w:r w:rsidR="00655848">
        <w:rPr>
          <w:rFonts w:ascii="Times New Roman" w:eastAsia="Palatino Linotype" w:hAnsi="Times New Roman" w:cs="Times New Roman"/>
          <w:sz w:val="24"/>
          <w:szCs w:val="24"/>
        </w:rPr>
        <w:t>T</w:t>
      </w:r>
      <w:r>
        <w:rPr>
          <w:rFonts w:ascii="Times New Roman" w:eastAsia="Palatino Linotype" w:hAnsi="Times New Roman" w:cs="Times New Roman"/>
          <w:sz w:val="24"/>
          <w:szCs w:val="24"/>
        </w:rPr>
        <w:t>own, Citcok Payam, Cueibet County. According to the source, the assailants attack</w:t>
      </w:r>
      <w:r w:rsidR="00655848">
        <w:rPr>
          <w:rFonts w:ascii="Times New Roman" w:eastAsia="Palatino Linotype" w:hAnsi="Times New Roman" w:cs="Times New Roman"/>
          <w:sz w:val="24"/>
          <w:szCs w:val="24"/>
        </w:rPr>
        <w:t>ed</w:t>
      </w:r>
      <w:r>
        <w:rPr>
          <w:rFonts w:ascii="Times New Roman" w:eastAsia="Palatino Linotype" w:hAnsi="Times New Roman" w:cs="Times New Roman"/>
          <w:sz w:val="24"/>
          <w:szCs w:val="24"/>
        </w:rPr>
        <w:t xml:space="preserve"> Citcok </w:t>
      </w:r>
      <w:r w:rsidR="00655848">
        <w:rPr>
          <w:rFonts w:ascii="Times New Roman" w:eastAsia="Palatino Linotype" w:hAnsi="Times New Roman" w:cs="Times New Roman"/>
          <w:sz w:val="24"/>
          <w:szCs w:val="24"/>
        </w:rPr>
        <w:t>T</w:t>
      </w:r>
      <w:r>
        <w:rPr>
          <w:rFonts w:ascii="Times New Roman" w:eastAsia="Palatino Linotype" w:hAnsi="Times New Roman" w:cs="Times New Roman"/>
          <w:sz w:val="24"/>
          <w:szCs w:val="24"/>
        </w:rPr>
        <w:t>own</w:t>
      </w:r>
      <w:r w:rsidR="00655848">
        <w:rPr>
          <w:rFonts w:ascii="Times New Roman" w:eastAsia="Palatino Linotype" w:hAnsi="Times New Roman" w:cs="Times New Roman"/>
          <w:sz w:val="24"/>
          <w:szCs w:val="24"/>
        </w:rPr>
        <w:t xml:space="preserve"> and opened fire on the victim </w:t>
      </w:r>
      <w:r>
        <w:rPr>
          <w:rFonts w:ascii="Times New Roman" w:eastAsia="Palatino Linotype" w:hAnsi="Times New Roman" w:cs="Times New Roman"/>
          <w:sz w:val="24"/>
          <w:szCs w:val="24"/>
        </w:rPr>
        <w:t xml:space="preserve"> </w:t>
      </w:r>
      <w:r w:rsidR="00655848">
        <w:rPr>
          <w:rFonts w:ascii="Times New Roman" w:eastAsia="Palatino Linotype" w:hAnsi="Times New Roman" w:cs="Times New Roman"/>
          <w:sz w:val="24"/>
          <w:szCs w:val="24"/>
        </w:rPr>
        <w:t>while he was</w:t>
      </w:r>
      <w:r>
        <w:rPr>
          <w:rFonts w:ascii="Times New Roman" w:eastAsia="Palatino Linotype" w:hAnsi="Times New Roman" w:cs="Times New Roman"/>
          <w:sz w:val="24"/>
          <w:szCs w:val="24"/>
        </w:rPr>
        <w:t xml:space="preserve"> returning home from his shop, injur</w:t>
      </w:r>
      <w:r w:rsidR="00655848">
        <w:rPr>
          <w:rFonts w:ascii="Times New Roman" w:eastAsia="Palatino Linotype" w:hAnsi="Times New Roman" w:cs="Times New Roman"/>
          <w:sz w:val="24"/>
          <w:szCs w:val="24"/>
        </w:rPr>
        <w:t>ing</w:t>
      </w:r>
      <w:r>
        <w:rPr>
          <w:rFonts w:ascii="Times New Roman" w:eastAsia="Palatino Linotype" w:hAnsi="Times New Roman" w:cs="Times New Roman"/>
          <w:sz w:val="24"/>
          <w:szCs w:val="24"/>
        </w:rPr>
        <w:t xml:space="preserve"> him. Reportedly, the victim was taken to his home, where he later succumbed to his injuries.</w:t>
      </w:r>
    </w:p>
    <w:p w14:paraId="44390C04" w14:textId="77777777" w:rsidR="00334074" w:rsidRPr="005014DB" w:rsidRDefault="00334074" w:rsidP="0001233A">
      <w:pPr>
        <w:spacing w:after="0" w:line="240" w:lineRule="auto"/>
        <w:jc w:val="both"/>
        <w:rPr>
          <w:rFonts w:ascii="Times New Roman" w:eastAsia="Palatino Linotype" w:hAnsi="Times New Roman" w:cs="Times New Roman"/>
          <w:b/>
          <w:bCs/>
          <w:sz w:val="24"/>
          <w:szCs w:val="24"/>
        </w:rPr>
      </w:pPr>
    </w:p>
    <w:p w14:paraId="11422691" w14:textId="58541E95" w:rsidR="00011059" w:rsidRPr="00011059" w:rsidRDefault="00011059" w:rsidP="0001233A">
      <w:pPr>
        <w:spacing w:after="0" w:line="240" w:lineRule="auto"/>
        <w:ind w:left="360"/>
        <w:jc w:val="both"/>
        <w:rPr>
          <w:rFonts w:ascii="Times New Roman" w:eastAsia="Palatino Linotype" w:hAnsi="Times New Roman" w:cs="Times New Roman"/>
          <w:b/>
          <w:bCs/>
          <w:i/>
          <w:iCs/>
          <w:sz w:val="24"/>
          <w:szCs w:val="24"/>
        </w:rPr>
      </w:pPr>
      <w:r w:rsidRPr="00011059">
        <w:rPr>
          <w:rFonts w:ascii="Times New Roman" w:eastAsia="Palatino Linotype" w:hAnsi="Times New Roman" w:cs="Times New Roman"/>
          <w:i/>
          <w:iCs/>
          <w:sz w:val="24"/>
          <w:szCs w:val="24"/>
        </w:rPr>
        <w:t>Comment: The incident has heightened tension</w:t>
      </w:r>
      <w:r w:rsidR="00655848">
        <w:rPr>
          <w:rFonts w:ascii="Times New Roman" w:eastAsia="Palatino Linotype" w:hAnsi="Times New Roman" w:cs="Times New Roman"/>
          <w:i/>
          <w:iCs/>
          <w:sz w:val="24"/>
          <w:szCs w:val="24"/>
        </w:rPr>
        <w:t>s</w:t>
      </w:r>
      <w:r w:rsidRPr="00011059">
        <w:rPr>
          <w:rFonts w:ascii="Times New Roman" w:eastAsia="Palatino Linotype" w:hAnsi="Times New Roman" w:cs="Times New Roman"/>
          <w:i/>
          <w:iCs/>
          <w:sz w:val="24"/>
          <w:szCs w:val="24"/>
        </w:rPr>
        <w:t xml:space="preserve"> between the Waat and Panyar communities with reports of mobilization among the Waat youths for possible revenge. The incident was a continuation of the retaliatory attacks between the two communities in Cueibet County.</w:t>
      </w:r>
    </w:p>
    <w:p w14:paraId="52BFE084" w14:textId="77777777" w:rsidR="00011059" w:rsidRDefault="00011059" w:rsidP="0001233A">
      <w:pPr>
        <w:spacing w:after="0" w:line="240" w:lineRule="auto"/>
        <w:jc w:val="both"/>
        <w:rPr>
          <w:rFonts w:ascii="Times New Roman" w:eastAsia="Palatino Linotype" w:hAnsi="Times New Roman" w:cs="Times New Roman"/>
          <w:b/>
          <w:bCs/>
          <w:sz w:val="24"/>
          <w:szCs w:val="24"/>
        </w:rPr>
      </w:pPr>
    </w:p>
    <w:p w14:paraId="0F23D9EC" w14:textId="0920182F" w:rsidR="00F20A21" w:rsidRPr="005014DB" w:rsidRDefault="00CC0EB3" w:rsidP="0001233A">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 xml:space="preserve">Unity </w:t>
      </w:r>
    </w:p>
    <w:p w14:paraId="681D5D7C" w14:textId="77777777" w:rsidR="004B4E4D" w:rsidRPr="005014DB" w:rsidRDefault="004B4E4D" w:rsidP="0001233A">
      <w:pPr>
        <w:spacing w:after="0" w:line="240" w:lineRule="auto"/>
        <w:jc w:val="both"/>
        <w:rPr>
          <w:rFonts w:ascii="Times New Roman" w:eastAsia="Palatino Linotype" w:hAnsi="Times New Roman" w:cs="Times New Roman"/>
          <w:b/>
          <w:bCs/>
          <w:sz w:val="24"/>
          <w:szCs w:val="24"/>
        </w:rPr>
      </w:pPr>
    </w:p>
    <w:p w14:paraId="0DECC1D2" w14:textId="27CED765" w:rsidR="009D20C6" w:rsidRPr="005014DB" w:rsidRDefault="00011059" w:rsidP="0001233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011059">
        <w:rPr>
          <w:rFonts w:ascii="Times New Roman" w:eastAsia="Palatino Linotype" w:hAnsi="Times New Roman" w:cs="Times New Roman"/>
          <w:sz w:val="24"/>
          <w:szCs w:val="24"/>
        </w:rPr>
        <w:t>18 November, multiple sources reported that on 17 November, Jikany and Leek Nuer armed elements from Unity State shot and killed two civilians (workers at an oil refinery) in Lake No County, RAA. According to the sources</w:t>
      </w:r>
      <w:r w:rsidR="00655848">
        <w:rPr>
          <w:rFonts w:ascii="Times New Roman" w:eastAsia="Palatino Linotype" w:hAnsi="Times New Roman" w:cs="Times New Roman"/>
          <w:sz w:val="24"/>
          <w:szCs w:val="24"/>
        </w:rPr>
        <w:t xml:space="preserve">, the </w:t>
      </w:r>
      <w:r w:rsidR="00655848" w:rsidRPr="00011059">
        <w:rPr>
          <w:rFonts w:ascii="Times New Roman" w:eastAsia="Palatino Linotype" w:hAnsi="Times New Roman" w:cs="Times New Roman"/>
          <w:sz w:val="24"/>
          <w:szCs w:val="24"/>
        </w:rPr>
        <w:t>Jikany and Leek Nuer armed elements</w:t>
      </w:r>
      <w:r w:rsidRPr="00011059">
        <w:rPr>
          <w:rFonts w:ascii="Times New Roman" w:eastAsia="Palatino Linotype" w:hAnsi="Times New Roman" w:cs="Times New Roman"/>
          <w:sz w:val="24"/>
          <w:szCs w:val="24"/>
        </w:rPr>
        <w:t xml:space="preserve"> jointly attacked the oil refinery, opened fire on the premises, kill</w:t>
      </w:r>
      <w:r w:rsidR="00655848">
        <w:rPr>
          <w:rFonts w:ascii="Times New Roman" w:eastAsia="Palatino Linotype" w:hAnsi="Times New Roman" w:cs="Times New Roman"/>
          <w:sz w:val="24"/>
          <w:szCs w:val="24"/>
        </w:rPr>
        <w:t xml:space="preserve">ing two civilians. Three </w:t>
      </w:r>
      <w:r w:rsidRPr="00011059">
        <w:rPr>
          <w:rFonts w:ascii="Times New Roman" w:eastAsia="Palatino Linotype" w:hAnsi="Times New Roman" w:cs="Times New Roman"/>
          <w:sz w:val="24"/>
          <w:szCs w:val="24"/>
        </w:rPr>
        <w:t xml:space="preserve"> soldiers of the South Sudan People’s Defense Forces (SSPDF) who were tasked to protect the premises</w:t>
      </w:r>
      <w:r w:rsidR="00655848">
        <w:rPr>
          <w:rFonts w:ascii="Times New Roman" w:eastAsia="Palatino Linotype" w:hAnsi="Times New Roman" w:cs="Times New Roman"/>
          <w:sz w:val="24"/>
          <w:szCs w:val="24"/>
        </w:rPr>
        <w:t xml:space="preserve"> were also injured</w:t>
      </w:r>
      <w:r w:rsidRPr="00011059">
        <w:rPr>
          <w:rFonts w:ascii="Times New Roman" w:eastAsia="Palatino Linotype" w:hAnsi="Times New Roman" w:cs="Times New Roman"/>
          <w:sz w:val="24"/>
          <w:szCs w:val="24"/>
        </w:rPr>
        <w:t xml:space="preserve">. The </w:t>
      </w:r>
      <w:r w:rsidR="00655848">
        <w:rPr>
          <w:rFonts w:ascii="Times New Roman" w:eastAsia="Palatino Linotype" w:hAnsi="Times New Roman" w:cs="Times New Roman"/>
          <w:sz w:val="24"/>
          <w:szCs w:val="24"/>
        </w:rPr>
        <w:t xml:space="preserve">attackers reportedly </w:t>
      </w:r>
      <w:r w:rsidRPr="00011059">
        <w:rPr>
          <w:rFonts w:ascii="Times New Roman" w:eastAsia="Palatino Linotype" w:hAnsi="Times New Roman" w:cs="Times New Roman"/>
          <w:sz w:val="24"/>
          <w:szCs w:val="24"/>
        </w:rPr>
        <w:t>overpowered and occupied the SSPDF barracks in the area and set it ablaze</w:t>
      </w:r>
      <w:r w:rsidR="00655848">
        <w:rPr>
          <w:rFonts w:ascii="Times New Roman" w:eastAsia="Palatino Linotype" w:hAnsi="Times New Roman" w:cs="Times New Roman"/>
          <w:sz w:val="24"/>
          <w:szCs w:val="24"/>
        </w:rPr>
        <w:t>.</w:t>
      </w:r>
      <w:r w:rsidRPr="00011059">
        <w:rPr>
          <w:rFonts w:ascii="Times New Roman" w:eastAsia="Palatino Linotype" w:hAnsi="Times New Roman" w:cs="Times New Roman"/>
          <w:sz w:val="24"/>
          <w:szCs w:val="24"/>
        </w:rPr>
        <w:t xml:space="preserve"> </w:t>
      </w:r>
      <w:r w:rsidR="00655848">
        <w:rPr>
          <w:rFonts w:ascii="Times New Roman" w:eastAsia="Palatino Linotype" w:hAnsi="Times New Roman" w:cs="Times New Roman"/>
          <w:sz w:val="24"/>
          <w:szCs w:val="24"/>
        </w:rPr>
        <w:t>I</w:t>
      </w:r>
      <w:r w:rsidRPr="00011059">
        <w:rPr>
          <w:rFonts w:ascii="Times New Roman" w:eastAsia="Palatino Linotype" w:hAnsi="Times New Roman" w:cs="Times New Roman"/>
          <w:sz w:val="24"/>
          <w:szCs w:val="24"/>
        </w:rPr>
        <w:t>n response</w:t>
      </w:r>
      <w:r w:rsidR="00655848">
        <w:rPr>
          <w:rFonts w:ascii="Times New Roman" w:eastAsia="Palatino Linotype" w:hAnsi="Times New Roman" w:cs="Times New Roman"/>
          <w:sz w:val="24"/>
          <w:szCs w:val="24"/>
        </w:rPr>
        <w:t>,</w:t>
      </w:r>
      <w:r w:rsidRPr="00011059">
        <w:rPr>
          <w:rFonts w:ascii="Times New Roman" w:eastAsia="Palatino Linotype" w:hAnsi="Times New Roman" w:cs="Times New Roman"/>
          <w:sz w:val="24"/>
          <w:szCs w:val="24"/>
        </w:rPr>
        <w:t xml:space="preserve"> the SSPDF deployed additional soldiers, who were also ambushed between Nyiel and Yar Payam in Aliny County, RAA</w:t>
      </w:r>
      <w:r w:rsidR="00655848">
        <w:rPr>
          <w:rFonts w:ascii="Times New Roman" w:eastAsia="Palatino Linotype" w:hAnsi="Times New Roman" w:cs="Times New Roman"/>
          <w:sz w:val="24"/>
          <w:szCs w:val="24"/>
        </w:rPr>
        <w:t>,</w:t>
      </w:r>
      <w:r w:rsidRPr="00011059">
        <w:rPr>
          <w:rFonts w:ascii="Times New Roman" w:eastAsia="Palatino Linotype" w:hAnsi="Times New Roman" w:cs="Times New Roman"/>
          <w:sz w:val="24"/>
          <w:szCs w:val="24"/>
        </w:rPr>
        <w:t xml:space="preserve"> and in the ensuing confrontation one soldier was injured.</w:t>
      </w:r>
      <w:r w:rsidR="00655848" w:rsidRPr="00655848">
        <w:rPr>
          <w:rFonts w:ascii="Times New Roman" w:eastAsia="Palatino Linotype" w:hAnsi="Times New Roman" w:cs="Times New Roman"/>
          <w:i/>
          <w:iCs/>
          <w:sz w:val="24"/>
          <w:szCs w:val="24"/>
        </w:rPr>
        <w:t xml:space="preserve"> </w:t>
      </w:r>
      <w:r w:rsidR="00655848" w:rsidRPr="00655848">
        <w:rPr>
          <w:rFonts w:ascii="Times New Roman" w:eastAsia="Palatino Linotype" w:hAnsi="Times New Roman" w:cs="Times New Roman"/>
          <w:sz w:val="24"/>
          <w:szCs w:val="24"/>
        </w:rPr>
        <w:t>The SSPDF soldiers recaptured the</w:t>
      </w:r>
      <w:r w:rsidR="00655848">
        <w:rPr>
          <w:rFonts w:ascii="Times New Roman" w:eastAsia="Palatino Linotype" w:hAnsi="Times New Roman" w:cs="Times New Roman"/>
          <w:sz w:val="24"/>
          <w:szCs w:val="24"/>
        </w:rPr>
        <w:t>ir</w:t>
      </w:r>
      <w:r w:rsidR="00655848" w:rsidRPr="00655848">
        <w:rPr>
          <w:rFonts w:ascii="Times New Roman" w:eastAsia="Palatino Linotype" w:hAnsi="Times New Roman" w:cs="Times New Roman"/>
          <w:sz w:val="24"/>
          <w:szCs w:val="24"/>
        </w:rPr>
        <w:t xml:space="preserve"> barracks</w:t>
      </w:r>
      <w:r w:rsidR="00655848">
        <w:rPr>
          <w:rFonts w:ascii="Times New Roman" w:eastAsia="Palatino Linotype" w:hAnsi="Times New Roman" w:cs="Times New Roman"/>
          <w:sz w:val="24"/>
          <w:szCs w:val="24"/>
        </w:rPr>
        <w:t>.</w:t>
      </w:r>
    </w:p>
    <w:p w14:paraId="1DE2DB8B" w14:textId="77777777" w:rsidR="00CC0EB3" w:rsidRPr="005014DB" w:rsidRDefault="00CC0EB3" w:rsidP="0001233A">
      <w:pPr>
        <w:spacing w:after="0" w:line="240" w:lineRule="auto"/>
        <w:jc w:val="both"/>
        <w:rPr>
          <w:rFonts w:ascii="Times New Roman" w:eastAsia="Palatino Linotype" w:hAnsi="Times New Roman" w:cs="Times New Roman"/>
          <w:b/>
          <w:bCs/>
          <w:sz w:val="24"/>
          <w:szCs w:val="24"/>
        </w:rPr>
      </w:pPr>
    </w:p>
    <w:p w14:paraId="445E1A6B" w14:textId="7DB2AC85" w:rsidR="00CC0EB3" w:rsidRPr="005014DB" w:rsidRDefault="00CC0EB3" w:rsidP="0001233A">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Warrap</w:t>
      </w:r>
    </w:p>
    <w:p w14:paraId="0A68E6B0" w14:textId="77777777" w:rsidR="00CC0EB3" w:rsidRPr="005014DB" w:rsidRDefault="00CC0EB3" w:rsidP="0001233A">
      <w:pPr>
        <w:spacing w:after="0" w:line="240" w:lineRule="auto"/>
        <w:jc w:val="both"/>
        <w:rPr>
          <w:rFonts w:ascii="Times New Roman" w:eastAsia="Palatino Linotype" w:hAnsi="Times New Roman" w:cs="Times New Roman"/>
          <w:b/>
          <w:bCs/>
          <w:sz w:val="24"/>
          <w:szCs w:val="24"/>
        </w:rPr>
      </w:pPr>
    </w:p>
    <w:p w14:paraId="145372E4" w14:textId="74D1FA09" w:rsidR="00CC0EB3" w:rsidRPr="005014DB" w:rsidRDefault="00011059" w:rsidP="0001233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011059">
        <w:rPr>
          <w:rFonts w:ascii="Times New Roman" w:hAnsi="Times New Roman" w:cs="Times New Roman"/>
          <w:sz w:val="24"/>
          <w:szCs w:val="24"/>
        </w:rPr>
        <w:t xml:space="preserve">18 November, three </w:t>
      </w:r>
      <w:r w:rsidR="00655848">
        <w:rPr>
          <w:rFonts w:ascii="Times New Roman" w:hAnsi="Times New Roman" w:cs="Times New Roman"/>
          <w:sz w:val="24"/>
          <w:szCs w:val="24"/>
        </w:rPr>
        <w:t>primary</w:t>
      </w:r>
      <w:r w:rsidRPr="00011059">
        <w:rPr>
          <w:rFonts w:ascii="Times New Roman" w:hAnsi="Times New Roman" w:cs="Times New Roman"/>
          <w:sz w:val="24"/>
          <w:szCs w:val="24"/>
        </w:rPr>
        <w:t xml:space="preserve"> sources reported that on the same day</w:t>
      </w:r>
      <w:r w:rsidR="00655848">
        <w:rPr>
          <w:rFonts w:ascii="Times New Roman" w:hAnsi="Times New Roman" w:cs="Times New Roman"/>
          <w:sz w:val="24"/>
          <w:szCs w:val="24"/>
        </w:rPr>
        <w:t>,</w:t>
      </w:r>
      <w:r w:rsidRPr="00011059">
        <w:rPr>
          <w:rFonts w:ascii="Times New Roman" w:hAnsi="Times New Roman" w:cs="Times New Roman"/>
          <w:sz w:val="24"/>
          <w:szCs w:val="24"/>
        </w:rPr>
        <w:t xml:space="preserve"> Dinka Akook armed elements shot and injured two male civilians (one Dinka Thiik and one Dinka Yar from Tonj South County) in Dangar village, Ngabagok Payam, Tonj East County. According to the sources, the </w:t>
      </w:r>
      <w:r w:rsidR="00655848" w:rsidRPr="00011059">
        <w:rPr>
          <w:rFonts w:ascii="Times New Roman" w:hAnsi="Times New Roman" w:cs="Times New Roman"/>
          <w:sz w:val="24"/>
          <w:szCs w:val="24"/>
        </w:rPr>
        <w:t xml:space="preserve">Dinka Akook armed elements </w:t>
      </w:r>
      <w:r w:rsidRPr="00011059">
        <w:rPr>
          <w:rFonts w:ascii="Times New Roman" w:hAnsi="Times New Roman" w:cs="Times New Roman"/>
          <w:sz w:val="24"/>
          <w:szCs w:val="24"/>
        </w:rPr>
        <w:t xml:space="preserve">ambushed </w:t>
      </w:r>
      <w:r w:rsidR="00655848">
        <w:rPr>
          <w:rFonts w:ascii="Times New Roman" w:hAnsi="Times New Roman" w:cs="Times New Roman"/>
          <w:sz w:val="24"/>
          <w:szCs w:val="24"/>
        </w:rPr>
        <w:t xml:space="preserve">and opened fire on </w:t>
      </w:r>
      <w:r w:rsidRPr="00011059">
        <w:rPr>
          <w:rFonts w:ascii="Times New Roman" w:hAnsi="Times New Roman" w:cs="Times New Roman"/>
          <w:sz w:val="24"/>
          <w:szCs w:val="24"/>
        </w:rPr>
        <w:t xml:space="preserve">a vehicle transporting traders and merchandise from Tonj Town to Romic </w:t>
      </w:r>
      <w:r w:rsidR="00655848">
        <w:rPr>
          <w:rFonts w:ascii="Times New Roman" w:hAnsi="Times New Roman" w:cs="Times New Roman"/>
          <w:sz w:val="24"/>
          <w:szCs w:val="24"/>
        </w:rPr>
        <w:t>T</w:t>
      </w:r>
      <w:r w:rsidRPr="00011059">
        <w:rPr>
          <w:rFonts w:ascii="Times New Roman" w:hAnsi="Times New Roman" w:cs="Times New Roman"/>
          <w:sz w:val="24"/>
          <w:szCs w:val="24"/>
        </w:rPr>
        <w:t>own, injur</w:t>
      </w:r>
      <w:r w:rsidR="00655848">
        <w:rPr>
          <w:rFonts w:ascii="Times New Roman" w:hAnsi="Times New Roman" w:cs="Times New Roman"/>
          <w:sz w:val="24"/>
          <w:szCs w:val="24"/>
        </w:rPr>
        <w:t xml:space="preserve">ing two of the passengers. </w:t>
      </w:r>
      <w:r w:rsidR="00865552">
        <w:rPr>
          <w:rFonts w:ascii="Times New Roman" w:hAnsi="Times New Roman" w:cs="Times New Roman"/>
          <w:sz w:val="24"/>
          <w:szCs w:val="24"/>
        </w:rPr>
        <w:t xml:space="preserve">The attackers also </w:t>
      </w:r>
      <w:r w:rsidRPr="00011059">
        <w:rPr>
          <w:rFonts w:ascii="Times New Roman" w:hAnsi="Times New Roman" w:cs="Times New Roman"/>
          <w:sz w:val="24"/>
          <w:szCs w:val="24"/>
        </w:rPr>
        <w:t xml:space="preserve">seized several valuables from the passengers including unspecified sums of money, phones, watches and food items. Reportedly, the injured victims were evacuated to a health </w:t>
      </w:r>
      <w:r w:rsidR="00865552">
        <w:rPr>
          <w:rFonts w:ascii="Times New Roman" w:hAnsi="Times New Roman" w:cs="Times New Roman"/>
          <w:sz w:val="24"/>
          <w:szCs w:val="24"/>
        </w:rPr>
        <w:t xml:space="preserve">care </w:t>
      </w:r>
      <w:r w:rsidRPr="00011059">
        <w:rPr>
          <w:rFonts w:ascii="Times New Roman" w:hAnsi="Times New Roman" w:cs="Times New Roman"/>
          <w:sz w:val="24"/>
          <w:szCs w:val="24"/>
        </w:rPr>
        <w:t xml:space="preserve">facility in Tonj </w:t>
      </w:r>
      <w:r w:rsidR="00865552">
        <w:rPr>
          <w:rFonts w:ascii="Times New Roman" w:hAnsi="Times New Roman" w:cs="Times New Roman"/>
          <w:sz w:val="24"/>
          <w:szCs w:val="24"/>
        </w:rPr>
        <w:t>T</w:t>
      </w:r>
      <w:r w:rsidRPr="00011059">
        <w:rPr>
          <w:rFonts w:ascii="Times New Roman" w:hAnsi="Times New Roman" w:cs="Times New Roman"/>
          <w:sz w:val="24"/>
          <w:szCs w:val="24"/>
        </w:rPr>
        <w:t xml:space="preserve">own for </w:t>
      </w:r>
      <w:r w:rsidR="00865552">
        <w:rPr>
          <w:rFonts w:ascii="Times New Roman" w:hAnsi="Times New Roman" w:cs="Times New Roman"/>
          <w:sz w:val="24"/>
          <w:szCs w:val="24"/>
        </w:rPr>
        <w:t xml:space="preserve">medical </w:t>
      </w:r>
      <w:r w:rsidRPr="00011059">
        <w:rPr>
          <w:rFonts w:ascii="Times New Roman" w:hAnsi="Times New Roman" w:cs="Times New Roman"/>
          <w:sz w:val="24"/>
          <w:szCs w:val="24"/>
        </w:rPr>
        <w:t>treatment.</w:t>
      </w:r>
    </w:p>
    <w:p w14:paraId="18C8693E" w14:textId="77777777" w:rsidR="00334074" w:rsidRPr="005014DB" w:rsidRDefault="00334074" w:rsidP="0001233A">
      <w:pPr>
        <w:spacing w:after="0" w:line="240" w:lineRule="auto"/>
        <w:jc w:val="both"/>
        <w:rPr>
          <w:rFonts w:ascii="Times New Roman" w:eastAsia="Palatino Linotype" w:hAnsi="Times New Roman" w:cs="Times New Roman"/>
          <w:sz w:val="24"/>
          <w:szCs w:val="24"/>
        </w:rPr>
      </w:pPr>
    </w:p>
    <w:p w14:paraId="0DCE8B76" w14:textId="4181ED8F" w:rsidR="00F20A21" w:rsidRPr="005014DB" w:rsidRDefault="00F20A21" w:rsidP="0001233A">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Western Bahr el Ghazal</w:t>
      </w:r>
    </w:p>
    <w:p w14:paraId="7EED5F17" w14:textId="77777777" w:rsidR="008B3AE1" w:rsidRDefault="008B3AE1" w:rsidP="0001233A">
      <w:pPr>
        <w:spacing w:after="0" w:line="240" w:lineRule="auto"/>
        <w:jc w:val="both"/>
        <w:rPr>
          <w:rFonts w:ascii="Times New Roman" w:eastAsia="Palatino Linotype" w:hAnsi="Times New Roman" w:cs="Times New Roman"/>
          <w:sz w:val="24"/>
          <w:szCs w:val="24"/>
        </w:rPr>
      </w:pPr>
    </w:p>
    <w:p w14:paraId="3EBED4DA" w14:textId="18809083" w:rsidR="008B3AE1" w:rsidRPr="005014DB" w:rsidRDefault="00011059" w:rsidP="0001233A">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011059">
        <w:rPr>
          <w:rFonts w:ascii="Times New Roman" w:eastAsia="Palatino Linotype" w:hAnsi="Times New Roman" w:cs="Times New Roman"/>
          <w:sz w:val="24"/>
          <w:szCs w:val="24"/>
        </w:rPr>
        <w:t>18 November, multiple sources reported that on</w:t>
      </w:r>
      <w:r>
        <w:rPr>
          <w:rFonts w:ascii="Times New Roman" w:eastAsia="Palatino Linotype" w:hAnsi="Times New Roman" w:cs="Times New Roman"/>
          <w:sz w:val="24"/>
          <w:szCs w:val="24"/>
        </w:rPr>
        <w:t xml:space="preserve"> 11 November,</w:t>
      </w:r>
      <w:r w:rsidRPr="00011059">
        <w:rPr>
          <w:rFonts w:ascii="Times New Roman" w:eastAsia="Palatino Linotype" w:hAnsi="Times New Roman" w:cs="Times New Roman"/>
          <w:sz w:val="24"/>
          <w:szCs w:val="24"/>
        </w:rPr>
        <w:t xml:space="preserve"> </w:t>
      </w:r>
      <w:r w:rsidR="00865552" w:rsidRPr="00011059">
        <w:rPr>
          <w:rFonts w:ascii="Times New Roman" w:eastAsia="Palatino Linotype" w:hAnsi="Times New Roman" w:cs="Times New Roman"/>
          <w:sz w:val="24"/>
          <w:szCs w:val="24"/>
        </w:rPr>
        <w:t xml:space="preserve">SPLA-IO </w:t>
      </w:r>
      <w:r w:rsidRPr="00011059">
        <w:rPr>
          <w:rFonts w:ascii="Times New Roman" w:eastAsia="Palatino Linotype" w:hAnsi="Times New Roman" w:cs="Times New Roman"/>
          <w:sz w:val="24"/>
          <w:szCs w:val="24"/>
        </w:rPr>
        <w:t xml:space="preserve">elements unlawfully detained one male civilian (Sultan of Achot Boma) in Achot Boma, Rocrocdong Payam, Jur River County. According to the sources, the </w:t>
      </w:r>
      <w:r w:rsidR="00865552" w:rsidRPr="00011059">
        <w:rPr>
          <w:rFonts w:ascii="Times New Roman" w:eastAsia="Palatino Linotype" w:hAnsi="Times New Roman" w:cs="Times New Roman"/>
          <w:sz w:val="24"/>
          <w:szCs w:val="24"/>
        </w:rPr>
        <w:t xml:space="preserve">SPLA-IO elements </w:t>
      </w:r>
      <w:r w:rsidRPr="00011059">
        <w:rPr>
          <w:rFonts w:ascii="Times New Roman" w:eastAsia="Palatino Linotype" w:hAnsi="Times New Roman" w:cs="Times New Roman"/>
          <w:sz w:val="24"/>
          <w:szCs w:val="24"/>
        </w:rPr>
        <w:t xml:space="preserve">arrested and detained </w:t>
      </w:r>
      <w:r w:rsidR="00865552">
        <w:rPr>
          <w:rFonts w:ascii="Times New Roman" w:eastAsia="Palatino Linotype" w:hAnsi="Times New Roman" w:cs="Times New Roman"/>
          <w:sz w:val="24"/>
          <w:szCs w:val="24"/>
        </w:rPr>
        <w:t>the</w:t>
      </w:r>
      <w:r w:rsidR="00865552" w:rsidRPr="00011059">
        <w:rPr>
          <w:rFonts w:ascii="Times New Roman" w:eastAsia="Palatino Linotype" w:hAnsi="Times New Roman" w:cs="Times New Roman"/>
          <w:sz w:val="24"/>
          <w:szCs w:val="24"/>
        </w:rPr>
        <w:t xml:space="preserve"> </w:t>
      </w:r>
      <w:r w:rsidR="00865552" w:rsidRPr="00011059">
        <w:rPr>
          <w:rFonts w:ascii="Times New Roman" w:eastAsia="Palatino Linotype" w:hAnsi="Times New Roman" w:cs="Times New Roman"/>
          <w:sz w:val="24"/>
          <w:szCs w:val="24"/>
        </w:rPr>
        <w:t xml:space="preserve">victim </w:t>
      </w:r>
      <w:r w:rsidRPr="00011059">
        <w:rPr>
          <w:rFonts w:ascii="Times New Roman" w:eastAsia="Palatino Linotype" w:hAnsi="Times New Roman" w:cs="Times New Roman"/>
          <w:sz w:val="24"/>
          <w:szCs w:val="24"/>
        </w:rPr>
        <w:t>for allegedly opposing the</w:t>
      </w:r>
      <w:r w:rsidR="00865552">
        <w:rPr>
          <w:rFonts w:ascii="Times New Roman" w:eastAsia="Palatino Linotype" w:hAnsi="Times New Roman" w:cs="Times New Roman"/>
          <w:sz w:val="24"/>
          <w:szCs w:val="24"/>
        </w:rPr>
        <w:t>ir</w:t>
      </w:r>
      <w:r w:rsidRPr="00011059">
        <w:rPr>
          <w:rFonts w:ascii="Times New Roman" w:eastAsia="Palatino Linotype" w:hAnsi="Times New Roman" w:cs="Times New Roman"/>
          <w:sz w:val="24"/>
          <w:szCs w:val="24"/>
        </w:rPr>
        <w:t xml:space="preserve"> presence in Achot Boma and defying some of the SPLA-IO commanders in the area. Reportedly, on 14 November, the victim’s wife was allowed to visit him at the facility in Maleng area</w:t>
      </w:r>
      <w:r w:rsidR="00865552">
        <w:rPr>
          <w:rFonts w:ascii="Times New Roman" w:eastAsia="Palatino Linotype" w:hAnsi="Times New Roman" w:cs="Times New Roman"/>
          <w:sz w:val="24"/>
          <w:szCs w:val="24"/>
        </w:rPr>
        <w:t>. P</w:t>
      </w:r>
      <w:r w:rsidRPr="00011059">
        <w:rPr>
          <w:rFonts w:ascii="Times New Roman" w:eastAsia="Palatino Linotype" w:hAnsi="Times New Roman" w:cs="Times New Roman"/>
          <w:sz w:val="24"/>
          <w:szCs w:val="24"/>
        </w:rPr>
        <w:t xml:space="preserve">ersonnel of the military intelligence are </w:t>
      </w:r>
      <w:r w:rsidR="00865552">
        <w:rPr>
          <w:rFonts w:ascii="Times New Roman" w:eastAsia="Palatino Linotype" w:hAnsi="Times New Roman" w:cs="Times New Roman"/>
          <w:sz w:val="24"/>
          <w:szCs w:val="24"/>
        </w:rPr>
        <w:t xml:space="preserve">reportedly </w:t>
      </w:r>
      <w:r w:rsidRPr="00011059">
        <w:rPr>
          <w:rFonts w:ascii="Times New Roman" w:eastAsia="Palatino Linotype" w:hAnsi="Times New Roman" w:cs="Times New Roman"/>
          <w:sz w:val="24"/>
          <w:szCs w:val="24"/>
        </w:rPr>
        <w:t>investigatin</w:t>
      </w:r>
      <w:r w:rsidR="00865552">
        <w:rPr>
          <w:rFonts w:ascii="Times New Roman" w:eastAsia="Palatino Linotype" w:hAnsi="Times New Roman" w:cs="Times New Roman"/>
          <w:sz w:val="24"/>
          <w:szCs w:val="24"/>
        </w:rPr>
        <w:t>g</w:t>
      </w:r>
      <w:r w:rsidRPr="00011059">
        <w:rPr>
          <w:rFonts w:ascii="Times New Roman" w:eastAsia="Palatino Linotype" w:hAnsi="Times New Roman" w:cs="Times New Roman"/>
          <w:sz w:val="24"/>
          <w:szCs w:val="24"/>
        </w:rPr>
        <w:t xml:space="preserve"> into the allegations.</w:t>
      </w: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lastRenderedPageBreak/>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FB211" w14:textId="77777777" w:rsidR="00BB7510" w:rsidRDefault="00BB7510" w:rsidP="00241E48">
      <w:pPr>
        <w:spacing w:after="0" w:line="240" w:lineRule="auto"/>
      </w:pPr>
      <w:r>
        <w:separator/>
      </w:r>
    </w:p>
  </w:endnote>
  <w:endnote w:type="continuationSeparator" w:id="0">
    <w:p w14:paraId="7FE3404B" w14:textId="77777777" w:rsidR="00BB7510" w:rsidRDefault="00BB751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2E1EADF1"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865552">
          <w:rPr>
            <w:rFonts w:ascii="Times New Roman" w:hAnsi="Times New Roman" w:cs="Times New Roman"/>
            <w:color w:val="0070C0"/>
            <w:sz w:val="20"/>
            <w:szCs w:val="20"/>
          </w:rPr>
          <w:t>8</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865552">
          <w:rPr>
            <w:rFonts w:ascii="Times New Roman" w:hAnsi="Times New Roman" w:cs="Times New Roman"/>
            <w:color w:val="0070C0"/>
            <w:sz w:val="20"/>
            <w:szCs w:val="20"/>
          </w:rPr>
          <w:t>9</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A153F" w14:textId="77777777" w:rsidR="00BB7510" w:rsidRDefault="00BB7510" w:rsidP="00241E48">
      <w:pPr>
        <w:spacing w:after="0" w:line="240" w:lineRule="auto"/>
      </w:pPr>
      <w:r>
        <w:separator/>
      </w:r>
    </w:p>
  </w:footnote>
  <w:footnote w:type="continuationSeparator" w:id="0">
    <w:p w14:paraId="0BF9315A" w14:textId="77777777" w:rsidR="00BB7510" w:rsidRDefault="00BB751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4"/>
  </w:num>
  <w:num w:numId="2" w16cid:durableId="1792899667">
    <w:abstractNumId w:val="1"/>
  </w:num>
  <w:num w:numId="3" w16cid:durableId="95948070">
    <w:abstractNumId w:val="16"/>
  </w:num>
  <w:num w:numId="4" w16cid:durableId="268008216">
    <w:abstractNumId w:val="7"/>
  </w:num>
  <w:num w:numId="5" w16cid:durableId="1314487194">
    <w:abstractNumId w:val="5"/>
  </w:num>
  <w:num w:numId="6" w16cid:durableId="2039114449">
    <w:abstractNumId w:val="2"/>
  </w:num>
  <w:num w:numId="7" w16cid:durableId="1323657568">
    <w:abstractNumId w:val="17"/>
  </w:num>
  <w:num w:numId="8" w16cid:durableId="1405565290">
    <w:abstractNumId w:val="19"/>
  </w:num>
  <w:num w:numId="9" w16cid:durableId="191966100">
    <w:abstractNumId w:val="24"/>
  </w:num>
  <w:num w:numId="10" w16cid:durableId="1579249423">
    <w:abstractNumId w:val="25"/>
  </w:num>
  <w:num w:numId="11" w16cid:durableId="530194369">
    <w:abstractNumId w:val="20"/>
  </w:num>
  <w:num w:numId="12" w16cid:durableId="234291662">
    <w:abstractNumId w:val="21"/>
  </w:num>
  <w:num w:numId="13" w16cid:durableId="1586108572">
    <w:abstractNumId w:val="14"/>
  </w:num>
  <w:num w:numId="14" w16cid:durableId="107358438">
    <w:abstractNumId w:val="11"/>
  </w:num>
  <w:num w:numId="15" w16cid:durableId="1550800472">
    <w:abstractNumId w:val="12"/>
  </w:num>
  <w:num w:numId="16" w16cid:durableId="2091806756">
    <w:abstractNumId w:val="18"/>
  </w:num>
  <w:num w:numId="17" w16cid:durableId="472018424">
    <w:abstractNumId w:val="0"/>
  </w:num>
  <w:num w:numId="18" w16cid:durableId="1973635120">
    <w:abstractNumId w:val="23"/>
  </w:num>
  <w:num w:numId="19" w16cid:durableId="608851118">
    <w:abstractNumId w:val="15"/>
  </w:num>
  <w:num w:numId="20" w16cid:durableId="1714694547">
    <w:abstractNumId w:val="8"/>
  </w:num>
  <w:num w:numId="21" w16cid:durableId="231354213">
    <w:abstractNumId w:val="26"/>
  </w:num>
  <w:num w:numId="22" w16cid:durableId="69470087">
    <w:abstractNumId w:val="27"/>
  </w:num>
  <w:num w:numId="23" w16cid:durableId="209463429">
    <w:abstractNumId w:val="9"/>
  </w:num>
  <w:num w:numId="24" w16cid:durableId="1878465229">
    <w:abstractNumId w:val="22"/>
  </w:num>
  <w:num w:numId="25" w16cid:durableId="394163729">
    <w:abstractNumId w:val="13"/>
  </w:num>
  <w:num w:numId="26" w16cid:durableId="1414887593">
    <w:abstractNumId w:val="10"/>
  </w:num>
  <w:num w:numId="27" w16cid:durableId="1268075503">
    <w:abstractNumId w:val="3"/>
  </w:num>
  <w:num w:numId="28" w16cid:durableId="1593977976">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91</TotalTime>
  <Pages>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2025-11-18T19:13:00Z</dcterms:created>
  <dcterms:modified xsi:type="dcterms:W3CDTF">2025-11-18T20:53:00Z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