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5.4pt;height:29.4pt" o:ole="" o:preferrelative="t" stroked="f">
            <v:imagedata r:id="rId8" o:title=""/>
          </v:rect>
          <o:OLEObject Type="Embed" ProgID="StaticMetafile" ShapeID="rectole0000000000" DrawAspect="Content" ObjectID="_1825503404"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2CCD9ABD" w:rsidR="00F64818" w:rsidRPr="0041308A" w:rsidRDefault="0041308A" w:rsidP="00C86453">
      <w:pPr>
        <w:spacing w:after="0" w:line="240" w:lineRule="auto"/>
        <w:jc w:val="center"/>
        <w:rPr>
          <w:rFonts w:ascii="Times New Roman" w:eastAsia="Times New Roman" w:hAnsi="Times New Roman" w:cs="Times New Roman"/>
          <w:b/>
          <w:sz w:val="24"/>
          <w:szCs w:val="24"/>
        </w:rPr>
      </w:pPr>
      <w:r w:rsidRPr="0041308A">
        <w:rPr>
          <w:rFonts w:ascii="Times New Roman" w:eastAsia="Times New Roman" w:hAnsi="Times New Roman" w:cs="Times New Roman"/>
          <w:b/>
          <w:sz w:val="24"/>
          <w:szCs w:val="24"/>
        </w:rPr>
        <w:t>Yei</w:t>
      </w:r>
      <w:r w:rsidR="00C86453" w:rsidRPr="0041308A">
        <w:rPr>
          <w:rFonts w:ascii="Times New Roman" w:eastAsia="Times New Roman" w:hAnsi="Times New Roman" w:cs="Times New Roman"/>
          <w:b/>
          <w:sz w:val="24"/>
          <w:szCs w:val="24"/>
        </w:rPr>
        <w:t xml:space="preserve"> Field Office Daily Report</w:t>
      </w:r>
    </w:p>
    <w:p w14:paraId="6EBDF5E5" w14:textId="77777777" w:rsidR="00C86453" w:rsidRPr="0041308A" w:rsidRDefault="00C86453" w:rsidP="00C86453">
      <w:pPr>
        <w:spacing w:after="0" w:line="240" w:lineRule="auto"/>
        <w:jc w:val="center"/>
        <w:rPr>
          <w:rFonts w:ascii="Times New Roman" w:eastAsia="Times New Roman" w:hAnsi="Times New Roman" w:cs="Times New Roman"/>
          <w:b/>
          <w:sz w:val="24"/>
          <w:szCs w:val="24"/>
        </w:rPr>
      </w:pPr>
    </w:p>
    <w:p w14:paraId="0C79532C" w14:textId="52930BD4" w:rsidR="00F64818" w:rsidRDefault="00106142" w:rsidP="00047372">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24</w:t>
      </w:r>
      <w:r w:rsidR="0041308A" w:rsidRPr="0041308A">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11</w:t>
      </w:r>
      <w:r w:rsidR="0041308A" w:rsidRPr="0041308A">
        <w:rPr>
          <w:rFonts w:ascii="Times New Roman" w:eastAsia="Times New Roman" w:hAnsi="Times New Roman" w:cs="Times New Roman"/>
          <w:b/>
          <w:sz w:val="24"/>
          <w:szCs w:val="24"/>
        </w:rPr>
        <w:t>/202</w:t>
      </w:r>
      <w:r w:rsidR="00F73F49">
        <w:rPr>
          <w:rFonts w:ascii="Times New Roman" w:eastAsia="Times New Roman" w:hAnsi="Times New Roman" w:cs="Times New Roman"/>
          <w:b/>
          <w:sz w:val="24"/>
          <w:szCs w:val="24"/>
        </w:rPr>
        <w:t>5</w:t>
      </w:r>
      <w:r w:rsidR="0041308A">
        <w:rPr>
          <w:rFonts w:ascii="Times New Roman" w:eastAsia="Times New Roman" w:hAnsi="Times New Roman" w:cs="Times New Roman"/>
          <w:b/>
          <w:sz w:val="24"/>
          <w:szCs w:val="24"/>
        </w:rPr>
        <w:t xml:space="preserve"> </w:t>
      </w:r>
    </w:p>
    <w:p w14:paraId="3645E935" w14:textId="77777777" w:rsidR="006B754F" w:rsidRPr="00047372" w:rsidRDefault="006B754F" w:rsidP="00047372">
      <w:pPr>
        <w:spacing w:after="0" w:line="240" w:lineRule="auto"/>
        <w:jc w:val="center"/>
        <w:rPr>
          <w:rFonts w:ascii="Times New Roman" w:eastAsia="Times New Roman" w:hAnsi="Times New Roman" w:cs="Times New Roman"/>
          <w:b/>
          <w:sz w:val="24"/>
          <w:szCs w:val="24"/>
        </w:rPr>
      </w:pPr>
    </w:p>
    <w:p w14:paraId="743C59FE" w14:textId="4A556E18" w:rsidR="001770F8" w:rsidRDefault="00F64818" w:rsidP="001770F8">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1D998413" w14:textId="77777777" w:rsidR="003D3655" w:rsidRPr="00106142" w:rsidRDefault="003D3655" w:rsidP="00106142">
      <w:pPr>
        <w:spacing w:after="0" w:line="240" w:lineRule="auto"/>
        <w:jc w:val="both"/>
        <w:rPr>
          <w:rFonts w:ascii="Times New Roman" w:eastAsia="Palatino Linotype" w:hAnsi="Times New Roman" w:cs="Times New Roman"/>
          <w:b/>
          <w:sz w:val="24"/>
          <w:szCs w:val="24"/>
          <w:lang w:val="en-GB"/>
        </w:rPr>
      </w:pPr>
    </w:p>
    <w:p w14:paraId="2F9E8C87" w14:textId="77777777" w:rsidR="002A2BC1" w:rsidRPr="002A2BC1" w:rsidRDefault="002A2BC1" w:rsidP="002A2BC1">
      <w:pPr>
        <w:pStyle w:val="ListParagraph"/>
        <w:numPr>
          <w:ilvl w:val="0"/>
          <w:numId w:val="25"/>
        </w:numPr>
        <w:spacing w:after="0" w:line="240" w:lineRule="auto"/>
        <w:ind w:left="540"/>
        <w:jc w:val="both"/>
        <w:rPr>
          <w:rFonts w:ascii="Times New Roman" w:eastAsia="Palatino Linotype" w:hAnsi="Times New Roman" w:cs="Times New Roman"/>
          <w:bCs/>
          <w:sz w:val="24"/>
          <w:szCs w:val="24"/>
          <w:lang w:val="en-GB"/>
        </w:rPr>
      </w:pPr>
      <w:r w:rsidRPr="002A2BC1">
        <w:rPr>
          <w:rFonts w:ascii="Times New Roman" w:eastAsia="Palatino Linotype" w:hAnsi="Times New Roman" w:cs="Times New Roman"/>
          <w:bCs/>
          <w:sz w:val="24"/>
          <w:szCs w:val="24"/>
        </w:rPr>
        <w:t>Rape of 16-year-old female by civilian male of Mundari tribe in Amia, Yei Town Payam, Yei River County</w:t>
      </w:r>
    </w:p>
    <w:p w14:paraId="794029D8" w14:textId="77777777" w:rsidR="00FF2D97" w:rsidRPr="00FF2D97" w:rsidRDefault="00FF2D97" w:rsidP="00FF2D97">
      <w:pPr>
        <w:pStyle w:val="ListParagraph"/>
        <w:spacing w:after="0" w:line="240" w:lineRule="auto"/>
        <w:jc w:val="both"/>
        <w:rPr>
          <w:rFonts w:ascii="Times New Roman" w:eastAsia="Palatino Linotype" w:hAnsi="Times New Roman" w:cs="Times New Roman"/>
          <w:sz w:val="24"/>
          <w:szCs w:val="24"/>
        </w:rPr>
      </w:pPr>
    </w:p>
    <w:p w14:paraId="343DC71E" w14:textId="3C280854" w:rsidR="00D00EAF" w:rsidRPr="000300A6" w:rsidRDefault="00F64818" w:rsidP="00A85320">
      <w:pPr>
        <w:numPr>
          <w:ilvl w:val="0"/>
          <w:numId w:val="4"/>
        </w:numPr>
        <w:spacing w:after="0" w:line="240" w:lineRule="auto"/>
        <w:ind w:left="284"/>
        <w:contextualSpacing/>
        <w:jc w:val="both"/>
        <w:rPr>
          <w:rFonts w:ascii="Times New Roman" w:eastAsia="Palatino Linotype" w:hAnsi="Times New Roman" w:cs="Times New Roman"/>
          <w:b/>
          <w:bCs/>
          <w:sz w:val="24"/>
          <w:szCs w:val="24"/>
        </w:rPr>
      </w:pPr>
      <w:r w:rsidRPr="00FE5EC5">
        <w:rPr>
          <w:rFonts w:ascii="Times New Roman" w:eastAsia="Calibri" w:hAnsi="Times New Roman" w:cs="Times New Roman"/>
          <w:b/>
          <w:bCs/>
          <w:sz w:val="24"/>
          <w:szCs w:val="24"/>
        </w:rPr>
        <w:t xml:space="preserve">Political and </w:t>
      </w:r>
      <w:r w:rsidR="00F533B4">
        <w:rPr>
          <w:rFonts w:ascii="Times New Roman" w:eastAsia="Calibri" w:hAnsi="Times New Roman" w:cs="Times New Roman"/>
          <w:b/>
          <w:bCs/>
          <w:sz w:val="24"/>
          <w:szCs w:val="24"/>
        </w:rPr>
        <w:t>S</w:t>
      </w:r>
      <w:r w:rsidRPr="00FE5EC5">
        <w:rPr>
          <w:rFonts w:ascii="Times New Roman" w:eastAsia="Calibri" w:hAnsi="Times New Roman" w:cs="Times New Roman"/>
          <w:b/>
          <w:bCs/>
          <w:sz w:val="24"/>
          <w:szCs w:val="24"/>
        </w:rPr>
        <w:t xml:space="preserve">ecurity </w:t>
      </w:r>
      <w:r w:rsidR="00F533B4">
        <w:rPr>
          <w:rFonts w:ascii="Times New Roman" w:eastAsia="Calibri" w:hAnsi="Times New Roman" w:cs="Times New Roman"/>
          <w:b/>
          <w:bCs/>
          <w:sz w:val="24"/>
          <w:szCs w:val="24"/>
        </w:rPr>
        <w:t>U</w:t>
      </w:r>
      <w:r w:rsidRPr="00FE5EC5">
        <w:rPr>
          <w:rFonts w:ascii="Times New Roman" w:eastAsia="Calibri" w:hAnsi="Times New Roman" w:cs="Times New Roman"/>
          <w:b/>
          <w:bCs/>
          <w:sz w:val="24"/>
          <w:szCs w:val="24"/>
        </w:rPr>
        <w:t>pdates</w:t>
      </w:r>
    </w:p>
    <w:p w14:paraId="778C8450" w14:textId="6389507B" w:rsidR="00F64818" w:rsidRPr="004E7634" w:rsidRDefault="0075340A" w:rsidP="00921CD7">
      <w:pPr>
        <w:pStyle w:val="ListParagraph"/>
        <w:numPr>
          <w:ilvl w:val="0"/>
          <w:numId w:val="4"/>
        </w:numPr>
        <w:spacing w:after="0" w:line="240" w:lineRule="auto"/>
        <w:ind w:left="284"/>
        <w:jc w:val="both"/>
        <w:rPr>
          <w:rFonts w:ascii="Times New Roman" w:eastAsia="Palatino Linotype" w:hAnsi="Times New Roman" w:cs="Times New Roman"/>
          <w:b/>
          <w:sz w:val="24"/>
          <w:szCs w:val="24"/>
        </w:rPr>
      </w:pPr>
      <w:r w:rsidRPr="004E7634">
        <w:rPr>
          <w:rFonts w:ascii="Times New Roman" w:eastAsia="Palatino Linotype" w:hAnsi="Times New Roman" w:cs="Times New Roman"/>
          <w:b/>
          <w:sz w:val="24"/>
          <w:szCs w:val="24"/>
        </w:rPr>
        <w:t>Human Rights in the Electoral Process</w:t>
      </w:r>
      <w:r w:rsidR="00F64818" w:rsidRPr="004E7634">
        <w:rPr>
          <w:rFonts w:ascii="Times New Roman" w:eastAsia="Palatino Linotype" w:hAnsi="Times New Roman" w:cs="Times New Roman"/>
          <w:b/>
          <w:sz w:val="24"/>
          <w:szCs w:val="24"/>
        </w:rPr>
        <w:t xml:space="preserve"> </w:t>
      </w:r>
    </w:p>
    <w:p w14:paraId="730EB1F9" w14:textId="31236021" w:rsidR="00EB0DE4" w:rsidRPr="00106142" w:rsidRDefault="00F64818" w:rsidP="00106142">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36EF942B" w14:textId="4A917B4F"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833B85">
        <w:rPr>
          <w:rFonts w:ascii="Times New Roman" w:eastAsia="Palatino Linotype" w:hAnsi="Times New Roman" w:cs="Times New Roman"/>
          <w:b/>
          <w:sz w:val="24"/>
          <w:szCs w:val="24"/>
        </w:rPr>
        <w:t>Conflict-</w:t>
      </w:r>
      <w:r w:rsidR="00833B85" w:rsidRPr="00833B85">
        <w:rPr>
          <w:rFonts w:ascii="Times New Roman" w:eastAsia="Palatino Linotype" w:hAnsi="Times New Roman" w:cs="Times New Roman"/>
          <w:b/>
          <w:sz w:val="24"/>
          <w:szCs w:val="24"/>
        </w:rPr>
        <w:t>R</w:t>
      </w:r>
      <w:r w:rsidRPr="00833B85">
        <w:rPr>
          <w:rFonts w:ascii="Times New Roman" w:eastAsia="Palatino Linotype" w:hAnsi="Times New Roman" w:cs="Times New Roman"/>
          <w:b/>
          <w:sz w:val="24"/>
          <w:szCs w:val="24"/>
        </w:rPr>
        <w:t xml:space="preserve">elated </w:t>
      </w:r>
      <w:r w:rsidR="00833B85" w:rsidRPr="00833B85">
        <w:rPr>
          <w:rFonts w:ascii="Times New Roman" w:eastAsia="Palatino Linotype" w:hAnsi="Times New Roman" w:cs="Times New Roman"/>
          <w:b/>
          <w:sz w:val="24"/>
          <w:szCs w:val="24"/>
        </w:rPr>
        <w:t>S</w:t>
      </w:r>
      <w:r w:rsidRPr="00833B85">
        <w:rPr>
          <w:rFonts w:ascii="Times New Roman" w:eastAsia="Palatino Linotype" w:hAnsi="Times New Roman" w:cs="Times New Roman"/>
          <w:b/>
          <w:sz w:val="24"/>
          <w:szCs w:val="24"/>
        </w:rPr>
        <w:t xml:space="preserve">exual </w:t>
      </w:r>
      <w:r w:rsidR="00833B85" w:rsidRPr="00833B85">
        <w:rPr>
          <w:rFonts w:ascii="Times New Roman" w:eastAsia="Palatino Linotype" w:hAnsi="Times New Roman" w:cs="Times New Roman"/>
          <w:b/>
          <w:sz w:val="24"/>
          <w:szCs w:val="24"/>
        </w:rPr>
        <w:t>V</w:t>
      </w:r>
      <w:r w:rsidRPr="00833B85">
        <w:rPr>
          <w:rFonts w:ascii="Times New Roman" w:eastAsia="Palatino Linotype" w:hAnsi="Times New Roman" w:cs="Times New Roman"/>
          <w:b/>
          <w:sz w:val="24"/>
          <w:szCs w:val="24"/>
        </w:rPr>
        <w:t>iolence</w:t>
      </w:r>
      <w:r w:rsidR="00833B85">
        <w:rPr>
          <w:rFonts w:ascii="Times New Roman" w:eastAsia="Palatino Linotype" w:hAnsi="Times New Roman" w:cs="Times New Roman"/>
          <w:b/>
          <w:sz w:val="24"/>
          <w:szCs w:val="24"/>
        </w:rPr>
        <w:t xml:space="preserve"> (CRSV)</w:t>
      </w:r>
    </w:p>
    <w:p w14:paraId="3A18EFCF" w14:textId="00FD1585" w:rsidR="001B7294" w:rsidRDefault="00833B85" w:rsidP="007B2D65">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p>
    <w:p w14:paraId="70019654" w14:textId="77777777" w:rsidR="003D3655" w:rsidRDefault="003D3655" w:rsidP="003D3655">
      <w:pPr>
        <w:spacing w:after="0" w:line="240" w:lineRule="auto"/>
        <w:jc w:val="both"/>
        <w:rPr>
          <w:rFonts w:ascii="Times New Roman" w:eastAsia="Palatino Linotype" w:hAnsi="Times New Roman" w:cs="Times New Roman"/>
          <w:b/>
          <w:i/>
          <w:iCs/>
          <w:sz w:val="24"/>
          <w:szCs w:val="24"/>
        </w:rPr>
      </w:pPr>
    </w:p>
    <w:p w14:paraId="082FE97B" w14:textId="7D5A6966" w:rsidR="003D3655" w:rsidRPr="003D3655" w:rsidRDefault="003D3655" w:rsidP="003D3655">
      <w:pPr>
        <w:pStyle w:val="ListParagraph"/>
        <w:numPr>
          <w:ilvl w:val="0"/>
          <w:numId w:val="25"/>
        </w:numPr>
        <w:spacing w:after="0" w:line="240" w:lineRule="auto"/>
        <w:ind w:left="540"/>
        <w:jc w:val="both"/>
        <w:rPr>
          <w:rFonts w:ascii="Times New Roman" w:eastAsia="Palatino Linotype" w:hAnsi="Times New Roman" w:cs="Times New Roman"/>
          <w:b/>
          <w:i/>
          <w:iCs/>
          <w:sz w:val="24"/>
          <w:szCs w:val="24"/>
          <w:lang w:val="en-GB"/>
        </w:rPr>
      </w:pPr>
      <w:r w:rsidRPr="003D3655">
        <w:rPr>
          <w:rFonts w:ascii="Times New Roman" w:eastAsia="Palatino Linotype" w:hAnsi="Times New Roman" w:cs="Times New Roman"/>
          <w:b/>
          <w:i/>
          <w:iCs/>
          <w:sz w:val="24"/>
          <w:szCs w:val="24"/>
        </w:rPr>
        <w:t>Rape of 16-year-old female by civilian ma</w:t>
      </w:r>
      <w:r w:rsidR="00106142">
        <w:rPr>
          <w:rFonts w:ascii="Times New Roman" w:eastAsia="Palatino Linotype" w:hAnsi="Times New Roman" w:cs="Times New Roman"/>
          <w:b/>
          <w:i/>
          <w:iCs/>
          <w:sz w:val="24"/>
          <w:szCs w:val="24"/>
        </w:rPr>
        <w:t>le of Mundari tribe</w:t>
      </w:r>
      <w:r w:rsidRPr="003D3655">
        <w:rPr>
          <w:rFonts w:ascii="Times New Roman" w:eastAsia="Palatino Linotype" w:hAnsi="Times New Roman" w:cs="Times New Roman"/>
          <w:b/>
          <w:i/>
          <w:iCs/>
          <w:sz w:val="24"/>
          <w:szCs w:val="24"/>
        </w:rPr>
        <w:t xml:space="preserve"> in </w:t>
      </w:r>
      <w:r w:rsidR="00106142">
        <w:rPr>
          <w:rFonts w:ascii="Times New Roman" w:eastAsia="Palatino Linotype" w:hAnsi="Times New Roman" w:cs="Times New Roman"/>
          <w:b/>
          <w:i/>
          <w:iCs/>
          <w:sz w:val="24"/>
          <w:szCs w:val="24"/>
        </w:rPr>
        <w:t>Amia</w:t>
      </w:r>
      <w:r w:rsidRPr="003D3655">
        <w:rPr>
          <w:rFonts w:ascii="Times New Roman" w:eastAsia="Palatino Linotype" w:hAnsi="Times New Roman" w:cs="Times New Roman"/>
          <w:b/>
          <w:i/>
          <w:iCs/>
          <w:sz w:val="24"/>
          <w:szCs w:val="24"/>
        </w:rPr>
        <w:t>,</w:t>
      </w:r>
      <w:r w:rsidR="00106142">
        <w:rPr>
          <w:rFonts w:ascii="Times New Roman" w:eastAsia="Palatino Linotype" w:hAnsi="Times New Roman" w:cs="Times New Roman"/>
          <w:b/>
          <w:i/>
          <w:iCs/>
          <w:sz w:val="24"/>
          <w:szCs w:val="24"/>
        </w:rPr>
        <w:t xml:space="preserve"> Yei Town Payam,</w:t>
      </w:r>
      <w:r w:rsidRPr="003D3655">
        <w:rPr>
          <w:rFonts w:ascii="Times New Roman" w:eastAsia="Palatino Linotype" w:hAnsi="Times New Roman" w:cs="Times New Roman"/>
          <w:b/>
          <w:i/>
          <w:iCs/>
          <w:sz w:val="24"/>
          <w:szCs w:val="24"/>
        </w:rPr>
        <w:t xml:space="preserve"> Yei River County</w:t>
      </w:r>
    </w:p>
    <w:p w14:paraId="311CD446" w14:textId="77777777" w:rsidR="003D3655" w:rsidRDefault="003D3655" w:rsidP="003D3655">
      <w:pPr>
        <w:spacing w:after="0" w:line="240" w:lineRule="auto"/>
        <w:contextualSpacing/>
        <w:jc w:val="both"/>
        <w:rPr>
          <w:rFonts w:asciiTheme="majorBidi" w:eastAsia="Palatino Linotype" w:hAnsiTheme="majorBidi" w:cstheme="majorBidi"/>
          <w:bCs/>
          <w:sz w:val="24"/>
          <w:szCs w:val="24"/>
        </w:rPr>
      </w:pPr>
    </w:p>
    <w:p w14:paraId="3A084AEF" w14:textId="3C0C3D63" w:rsidR="003D3655" w:rsidRDefault="003D3655" w:rsidP="003D3655">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 xml:space="preserve">On </w:t>
      </w:r>
      <w:r w:rsidR="00106142">
        <w:rPr>
          <w:rFonts w:asciiTheme="majorBidi" w:eastAsia="Palatino Linotype" w:hAnsiTheme="majorBidi" w:cstheme="majorBidi"/>
          <w:bCs/>
          <w:sz w:val="24"/>
          <w:szCs w:val="24"/>
        </w:rPr>
        <w:t>24 November</w:t>
      </w:r>
      <w:r>
        <w:rPr>
          <w:rFonts w:asciiTheme="majorBidi" w:eastAsia="Palatino Linotype" w:hAnsiTheme="majorBidi" w:cstheme="majorBidi"/>
          <w:bCs/>
          <w:sz w:val="24"/>
          <w:szCs w:val="24"/>
        </w:rPr>
        <w:t xml:space="preserve"> 2025, HRD-YFO received and documented information from two reliable sources including </w:t>
      </w:r>
      <w:r w:rsidR="00106142">
        <w:rPr>
          <w:rFonts w:asciiTheme="majorBidi" w:eastAsia="Palatino Linotype" w:hAnsiTheme="majorBidi" w:cstheme="majorBidi"/>
          <w:bCs/>
          <w:sz w:val="24"/>
          <w:szCs w:val="24"/>
        </w:rPr>
        <w:t>medical officer and community worker,</w:t>
      </w:r>
      <w:r>
        <w:rPr>
          <w:rFonts w:asciiTheme="majorBidi" w:eastAsia="Palatino Linotype" w:hAnsiTheme="majorBidi" w:cstheme="majorBidi"/>
          <w:bCs/>
          <w:sz w:val="24"/>
          <w:szCs w:val="24"/>
        </w:rPr>
        <w:t xml:space="preserve"> regarding the rape of a 16-year-old female</w:t>
      </w:r>
      <w:r w:rsidR="00106142">
        <w:rPr>
          <w:rFonts w:asciiTheme="majorBidi" w:eastAsia="Palatino Linotype" w:hAnsiTheme="majorBidi" w:cstheme="majorBidi"/>
          <w:bCs/>
          <w:sz w:val="24"/>
          <w:szCs w:val="24"/>
        </w:rPr>
        <w:t>,</w:t>
      </w:r>
      <w:r w:rsidR="005B0C6B">
        <w:rPr>
          <w:rFonts w:asciiTheme="majorBidi" w:eastAsia="Palatino Linotype" w:hAnsiTheme="majorBidi" w:cstheme="majorBidi"/>
          <w:bCs/>
          <w:sz w:val="24"/>
          <w:szCs w:val="24"/>
        </w:rPr>
        <w:t xml:space="preserve"> Dinka</w:t>
      </w:r>
      <w:r w:rsidR="00106142">
        <w:rPr>
          <w:rFonts w:asciiTheme="majorBidi" w:eastAsia="Palatino Linotype" w:hAnsiTheme="majorBidi" w:cstheme="majorBidi"/>
          <w:bCs/>
          <w:sz w:val="24"/>
          <w:szCs w:val="24"/>
        </w:rPr>
        <w:t xml:space="preserve"> resident in Amia, Yei Town Payam by a civilian man of the Mundari tribe, resident within same community</w:t>
      </w:r>
      <w:r>
        <w:rPr>
          <w:rFonts w:asciiTheme="majorBidi" w:eastAsia="Palatino Linotype" w:hAnsiTheme="majorBidi" w:cstheme="majorBidi"/>
          <w:bCs/>
          <w:sz w:val="24"/>
          <w:szCs w:val="24"/>
        </w:rPr>
        <w:t xml:space="preserve"> in </w:t>
      </w:r>
      <w:r w:rsidR="00106142">
        <w:rPr>
          <w:rFonts w:asciiTheme="majorBidi" w:eastAsia="Palatino Linotype" w:hAnsiTheme="majorBidi" w:cstheme="majorBidi"/>
          <w:bCs/>
          <w:sz w:val="24"/>
          <w:szCs w:val="24"/>
        </w:rPr>
        <w:t>Amia</w:t>
      </w:r>
      <w:r>
        <w:rPr>
          <w:rFonts w:asciiTheme="majorBidi" w:eastAsia="Palatino Linotype" w:hAnsiTheme="majorBidi" w:cstheme="majorBidi"/>
          <w:bCs/>
          <w:sz w:val="24"/>
          <w:szCs w:val="24"/>
        </w:rPr>
        <w:t>,</w:t>
      </w:r>
      <w:r w:rsidR="00106142">
        <w:rPr>
          <w:rFonts w:asciiTheme="majorBidi" w:eastAsia="Palatino Linotype" w:hAnsiTheme="majorBidi" w:cstheme="majorBidi"/>
          <w:bCs/>
          <w:sz w:val="24"/>
          <w:szCs w:val="24"/>
        </w:rPr>
        <w:t xml:space="preserve"> Yei Town Payam,</w:t>
      </w:r>
      <w:r>
        <w:rPr>
          <w:rFonts w:asciiTheme="majorBidi" w:eastAsia="Palatino Linotype" w:hAnsiTheme="majorBidi" w:cstheme="majorBidi"/>
          <w:bCs/>
          <w:sz w:val="24"/>
          <w:szCs w:val="24"/>
        </w:rPr>
        <w:t xml:space="preserve"> Yei River County </w:t>
      </w:r>
      <w:r w:rsidR="00106142">
        <w:rPr>
          <w:rFonts w:asciiTheme="majorBidi" w:eastAsia="Palatino Linotype" w:hAnsiTheme="majorBidi" w:cstheme="majorBidi"/>
          <w:bCs/>
          <w:sz w:val="24"/>
          <w:szCs w:val="24"/>
        </w:rPr>
        <w:t>on 21 November</w:t>
      </w:r>
      <w:r>
        <w:rPr>
          <w:rFonts w:asciiTheme="majorBidi" w:eastAsia="Palatino Linotype" w:hAnsiTheme="majorBidi" w:cstheme="majorBidi"/>
          <w:bCs/>
          <w:sz w:val="24"/>
          <w:szCs w:val="24"/>
        </w:rPr>
        <w:t xml:space="preserve"> 2025</w:t>
      </w:r>
      <w:r w:rsidR="00106142">
        <w:rPr>
          <w:rFonts w:asciiTheme="majorBidi" w:eastAsia="Palatino Linotype" w:hAnsiTheme="majorBidi" w:cstheme="majorBidi"/>
          <w:bCs/>
          <w:sz w:val="24"/>
          <w:szCs w:val="24"/>
        </w:rPr>
        <w:t>.</w:t>
      </w:r>
    </w:p>
    <w:p w14:paraId="6B2F93EE" w14:textId="77777777" w:rsidR="003D3655" w:rsidRDefault="003D3655" w:rsidP="003D3655">
      <w:pPr>
        <w:spacing w:after="0" w:line="240" w:lineRule="auto"/>
        <w:contextualSpacing/>
        <w:jc w:val="both"/>
        <w:rPr>
          <w:rFonts w:asciiTheme="majorBidi" w:eastAsia="Palatino Linotype" w:hAnsiTheme="majorBidi" w:cstheme="majorBidi"/>
          <w:bCs/>
          <w:sz w:val="24"/>
          <w:szCs w:val="24"/>
        </w:rPr>
      </w:pPr>
    </w:p>
    <w:p w14:paraId="1B4AFAE3" w14:textId="06365D74" w:rsidR="003D3655" w:rsidRDefault="003D3655" w:rsidP="003D3655">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According to reports, the 16-year-old survivor (</w:t>
      </w:r>
      <w:r w:rsidRPr="00652630">
        <w:rPr>
          <w:rFonts w:asciiTheme="majorBidi" w:eastAsia="Palatino Linotype" w:hAnsiTheme="majorBidi" w:cstheme="majorBidi"/>
          <w:bCs/>
          <w:i/>
          <w:iCs/>
          <w:sz w:val="24"/>
          <w:szCs w:val="24"/>
        </w:rPr>
        <w:t>details on file</w:t>
      </w:r>
      <w:r>
        <w:rPr>
          <w:rFonts w:asciiTheme="majorBidi" w:eastAsia="Palatino Linotype" w:hAnsiTheme="majorBidi" w:cstheme="majorBidi"/>
          <w:bCs/>
          <w:sz w:val="24"/>
          <w:szCs w:val="24"/>
        </w:rPr>
        <w:t>)</w:t>
      </w:r>
      <w:r w:rsidR="00106142">
        <w:rPr>
          <w:rFonts w:asciiTheme="majorBidi" w:eastAsia="Palatino Linotype" w:hAnsiTheme="majorBidi" w:cstheme="majorBidi"/>
          <w:bCs/>
          <w:sz w:val="24"/>
          <w:szCs w:val="24"/>
        </w:rPr>
        <w:t xml:space="preserve"> was invited by the perpetrator </w:t>
      </w:r>
      <w:r w:rsidR="005E5999">
        <w:rPr>
          <w:rFonts w:asciiTheme="majorBidi" w:eastAsia="Palatino Linotype" w:hAnsiTheme="majorBidi" w:cstheme="majorBidi"/>
          <w:bCs/>
          <w:sz w:val="24"/>
          <w:szCs w:val="24"/>
        </w:rPr>
        <w:t>(</w:t>
      </w:r>
      <w:r w:rsidR="005E5999" w:rsidRPr="005E5999">
        <w:rPr>
          <w:rFonts w:asciiTheme="majorBidi" w:eastAsia="Palatino Linotype" w:hAnsiTheme="majorBidi" w:cstheme="majorBidi"/>
          <w:bCs/>
          <w:i/>
          <w:iCs/>
          <w:sz w:val="24"/>
          <w:szCs w:val="24"/>
        </w:rPr>
        <w:t>details on file</w:t>
      </w:r>
      <w:r w:rsidR="005E5999">
        <w:rPr>
          <w:rFonts w:asciiTheme="majorBidi" w:eastAsia="Palatino Linotype" w:hAnsiTheme="majorBidi" w:cstheme="majorBidi"/>
          <w:bCs/>
          <w:sz w:val="24"/>
          <w:szCs w:val="24"/>
        </w:rPr>
        <w:t xml:space="preserve">) </w:t>
      </w:r>
      <w:r w:rsidR="00106142">
        <w:rPr>
          <w:rFonts w:asciiTheme="majorBidi" w:eastAsia="Palatino Linotype" w:hAnsiTheme="majorBidi" w:cstheme="majorBidi"/>
          <w:bCs/>
          <w:sz w:val="24"/>
          <w:szCs w:val="24"/>
        </w:rPr>
        <w:t xml:space="preserve">to his residence within the same neighborhood in Yei Town </w:t>
      </w:r>
      <w:r w:rsidR="005E5999">
        <w:rPr>
          <w:rFonts w:asciiTheme="majorBidi" w:eastAsia="Palatino Linotype" w:hAnsiTheme="majorBidi" w:cstheme="majorBidi"/>
          <w:bCs/>
          <w:sz w:val="24"/>
          <w:szCs w:val="24"/>
        </w:rPr>
        <w:t>on 21 November 2025.</w:t>
      </w:r>
      <w:r>
        <w:rPr>
          <w:rFonts w:asciiTheme="majorBidi" w:eastAsia="Palatino Linotype" w:hAnsiTheme="majorBidi" w:cstheme="majorBidi"/>
          <w:bCs/>
          <w:sz w:val="24"/>
          <w:szCs w:val="24"/>
        </w:rPr>
        <w:t xml:space="preserve"> According to sources, the perpetrator </w:t>
      </w:r>
      <w:r w:rsidR="005E5999">
        <w:rPr>
          <w:rFonts w:asciiTheme="majorBidi" w:eastAsia="Palatino Linotype" w:hAnsiTheme="majorBidi" w:cstheme="majorBidi"/>
          <w:bCs/>
          <w:sz w:val="24"/>
          <w:szCs w:val="24"/>
        </w:rPr>
        <w:t xml:space="preserve">who was estimated to be in his early </w:t>
      </w:r>
      <w:r w:rsidR="004D6906">
        <w:rPr>
          <w:rFonts w:asciiTheme="majorBidi" w:eastAsia="Palatino Linotype" w:hAnsiTheme="majorBidi" w:cstheme="majorBidi"/>
          <w:bCs/>
          <w:sz w:val="24"/>
          <w:szCs w:val="24"/>
        </w:rPr>
        <w:t>twenties</w:t>
      </w:r>
      <w:r w:rsidR="005E5999">
        <w:rPr>
          <w:rFonts w:asciiTheme="majorBidi" w:eastAsia="Palatino Linotype" w:hAnsiTheme="majorBidi" w:cstheme="majorBidi"/>
          <w:bCs/>
          <w:sz w:val="24"/>
          <w:szCs w:val="24"/>
        </w:rPr>
        <w:t xml:space="preserve"> went ahead and </w:t>
      </w:r>
      <w:r>
        <w:rPr>
          <w:rFonts w:asciiTheme="majorBidi" w:eastAsia="Palatino Linotype" w:hAnsiTheme="majorBidi" w:cstheme="majorBidi"/>
          <w:bCs/>
          <w:sz w:val="24"/>
          <w:szCs w:val="24"/>
        </w:rPr>
        <w:t>rape</w:t>
      </w:r>
      <w:r w:rsidR="005E5999">
        <w:rPr>
          <w:rFonts w:asciiTheme="majorBidi" w:eastAsia="Palatino Linotype" w:hAnsiTheme="majorBidi" w:cstheme="majorBidi"/>
          <w:bCs/>
          <w:sz w:val="24"/>
          <w:szCs w:val="24"/>
        </w:rPr>
        <w:t>d</w:t>
      </w:r>
      <w:r>
        <w:rPr>
          <w:rFonts w:asciiTheme="majorBidi" w:eastAsia="Palatino Linotype" w:hAnsiTheme="majorBidi" w:cstheme="majorBidi"/>
          <w:bCs/>
          <w:sz w:val="24"/>
          <w:szCs w:val="24"/>
        </w:rPr>
        <w:t xml:space="preserve"> the victim multiple times</w:t>
      </w:r>
      <w:r w:rsidR="005E5999">
        <w:rPr>
          <w:rFonts w:asciiTheme="majorBidi" w:eastAsia="Palatino Linotype" w:hAnsiTheme="majorBidi" w:cstheme="majorBidi"/>
          <w:bCs/>
          <w:sz w:val="24"/>
          <w:szCs w:val="24"/>
        </w:rPr>
        <w:t xml:space="preserve">. Sources added that the victim returned home during night hours and upon interrogation by the parents, </w:t>
      </w:r>
      <w:r w:rsidR="005B0C6B">
        <w:rPr>
          <w:rFonts w:asciiTheme="majorBidi" w:eastAsia="Palatino Linotype" w:hAnsiTheme="majorBidi" w:cstheme="majorBidi"/>
          <w:bCs/>
          <w:sz w:val="24"/>
          <w:szCs w:val="24"/>
        </w:rPr>
        <w:t xml:space="preserve">the </w:t>
      </w:r>
      <w:r w:rsidR="005E5999">
        <w:rPr>
          <w:rFonts w:asciiTheme="majorBidi" w:eastAsia="Palatino Linotype" w:hAnsiTheme="majorBidi" w:cstheme="majorBidi"/>
          <w:bCs/>
          <w:sz w:val="24"/>
          <w:szCs w:val="24"/>
        </w:rPr>
        <w:t xml:space="preserve">victim revealed about the rape. </w:t>
      </w:r>
      <w:r w:rsidR="00B173DE">
        <w:rPr>
          <w:rFonts w:asciiTheme="majorBidi" w:eastAsia="Palatino Linotype" w:hAnsiTheme="majorBidi" w:cstheme="majorBidi"/>
          <w:bCs/>
          <w:sz w:val="24"/>
          <w:szCs w:val="24"/>
        </w:rPr>
        <w:t>O</w:t>
      </w:r>
      <w:r w:rsidR="005E5999">
        <w:rPr>
          <w:rFonts w:asciiTheme="majorBidi" w:eastAsia="Palatino Linotype" w:hAnsiTheme="majorBidi" w:cstheme="majorBidi"/>
          <w:bCs/>
          <w:sz w:val="24"/>
          <w:szCs w:val="24"/>
        </w:rPr>
        <w:t xml:space="preserve">n 22 November 2025, </w:t>
      </w:r>
      <w:r w:rsidR="005B0C6B">
        <w:rPr>
          <w:rFonts w:asciiTheme="majorBidi" w:eastAsia="Palatino Linotype" w:hAnsiTheme="majorBidi" w:cstheme="majorBidi"/>
          <w:bCs/>
          <w:sz w:val="24"/>
          <w:szCs w:val="24"/>
        </w:rPr>
        <w:t xml:space="preserve">the matter was </w:t>
      </w:r>
      <w:r w:rsidR="00B173DE">
        <w:rPr>
          <w:rFonts w:asciiTheme="majorBidi" w:eastAsia="Palatino Linotype" w:hAnsiTheme="majorBidi" w:cstheme="majorBidi"/>
          <w:bCs/>
          <w:sz w:val="24"/>
          <w:szCs w:val="24"/>
        </w:rPr>
        <w:t>reported to the police,</w:t>
      </w:r>
      <w:r w:rsidR="005B0C6B">
        <w:rPr>
          <w:rFonts w:asciiTheme="majorBidi" w:eastAsia="Palatino Linotype" w:hAnsiTheme="majorBidi" w:cstheme="majorBidi"/>
          <w:bCs/>
          <w:sz w:val="24"/>
          <w:szCs w:val="24"/>
        </w:rPr>
        <w:t xml:space="preserve"> although HRD could not establish if police took any action</w:t>
      </w:r>
      <w:r w:rsidR="004D6906">
        <w:rPr>
          <w:rFonts w:asciiTheme="majorBidi" w:eastAsia="Palatino Linotype" w:hAnsiTheme="majorBidi" w:cstheme="majorBidi"/>
          <w:bCs/>
          <w:sz w:val="24"/>
          <w:szCs w:val="24"/>
        </w:rPr>
        <w:t xml:space="preserve">. </w:t>
      </w:r>
      <w:r w:rsidR="005B0C6B">
        <w:rPr>
          <w:rFonts w:asciiTheme="majorBidi" w:eastAsia="Palatino Linotype" w:hAnsiTheme="majorBidi" w:cstheme="majorBidi"/>
          <w:bCs/>
          <w:sz w:val="24"/>
          <w:szCs w:val="24"/>
        </w:rPr>
        <w:t xml:space="preserve">The survivor was also </w:t>
      </w:r>
      <w:r w:rsidR="00B173DE">
        <w:rPr>
          <w:rFonts w:asciiTheme="majorBidi" w:eastAsia="Palatino Linotype" w:hAnsiTheme="majorBidi" w:cstheme="majorBidi"/>
          <w:bCs/>
          <w:sz w:val="24"/>
          <w:szCs w:val="24"/>
        </w:rPr>
        <w:t xml:space="preserve">referred to a health facility in Yei Town on same day, where rape was </w:t>
      </w:r>
      <w:r w:rsidR="005B0C6B">
        <w:rPr>
          <w:rFonts w:asciiTheme="majorBidi" w:eastAsia="Palatino Linotype" w:hAnsiTheme="majorBidi" w:cstheme="majorBidi"/>
          <w:bCs/>
          <w:sz w:val="24"/>
          <w:szCs w:val="24"/>
        </w:rPr>
        <w:t xml:space="preserve">reportedly </w:t>
      </w:r>
      <w:r w:rsidR="004D6906">
        <w:rPr>
          <w:rFonts w:asciiTheme="majorBidi" w:eastAsia="Palatino Linotype" w:hAnsiTheme="majorBidi" w:cstheme="majorBidi"/>
          <w:bCs/>
          <w:sz w:val="24"/>
          <w:szCs w:val="24"/>
        </w:rPr>
        <w:t>e</w:t>
      </w:r>
      <w:r w:rsidR="00B173DE">
        <w:rPr>
          <w:rFonts w:asciiTheme="majorBidi" w:eastAsia="Palatino Linotype" w:hAnsiTheme="majorBidi" w:cstheme="majorBidi"/>
          <w:bCs/>
          <w:sz w:val="24"/>
          <w:szCs w:val="24"/>
        </w:rPr>
        <w:t>stablished</w:t>
      </w:r>
      <w:r w:rsidR="005B0C6B">
        <w:rPr>
          <w:rFonts w:asciiTheme="majorBidi" w:eastAsia="Palatino Linotype" w:hAnsiTheme="majorBidi" w:cstheme="majorBidi"/>
          <w:bCs/>
          <w:sz w:val="24"/>
          <w:szCs w:val="24"/>
        </w:rPr>
        <w:t xml:space="preserve"> and provided with medical care</w:t>
      </w:r>
      <w:r w:rsidR="00B173DE">
        <w:rPr>
          <w:rFonts w:asciiTheme="majorBidi" w:eastAsia="Palatino Linotype" w:hAnsiTheme="majorBidi" w:cstheme="majorBidi"/>
          <w:bCs/>
          <w:sz w:val="24"/>
          <w:szCs w:val="24"/>
        </w:rPr>
        <w:t>.</w:t>
      </w:r>
    </w:p>
    <w:p w14:paraId="26879FD2" w14:textId="77777777" w:rsidR="003D3655" w:rsidRDefault="003D3655" w:rsidP="003D3655">
      <w:pPr>
        <w:spacing w:after="0"/>
        <w:jc w:val="both"/>
        <w:rPr>
          <w:rFonts w:ascii="Times New Roman" w:eastAsia="Palatino Linotype" w:hAnsi="Times New Roman" w:cs="Times New Roman"/>
          <w:bCs/>
          <w:i/>
          <w:iCs/>
          <w:sz w:val="24"/>
          <w:szCs w:val="24"/>
        </w:rPr>
      </w:pPr>
    </w:p>
    <w:p w14:paraId="3C0B0E76" w14:textId="7F9FAE48" w:rsidR="003D3655" w:rsidRPr="009618C3" w:rsidRDefault="003D3655" w:rsidP="003D3655">
      <w:pPr>
        <w:spacing w:after="0"/>
        <w:jc w:val="both"/>
        <w:rPr>
          <w:rFonts w:ascii="Times New Roman" w:eastAsia="Palatino Linotype" w:hAnsi="Times New Roman" w:cs="Times New Roman"/>
          <w:bCs/>
          <w:i/>
          <w:iCs/>
          <w:sz w:val="24"/>
          <w:szCs w:val="24"/>
        </w:rPr>
      </w:pPr>
      <w:r w:rsidRPr="00F20229">
        <w:rPr>
          <w:rFonts w:ascii="Times New Roman" w:eastAsia="Palatino Linotype" w:hAnsi="Times New Roman" w:cs="Times New Roman"/>
          <w:bCs/>
          <w:i/>
          <w:iCs/>
          <w:sz w:val="24"/>
          <w:szCs w:val="24"/>
        </w:rPr>
        <w:t>Comments: The South Sudan Penal Code (2008) criminalizes statutory rape (Section 247) and defines sexual intercourse with a minor as felony, punishable by up to 14 years’ imprisonment. South Sudan is party to the Convention on the Rights of the Child (CRC) and the Convention on the Elimination of All Forms of Discrimination Against Women (CEDAW) which protect</w:t>
      </w:r>
      <w:r w:rsidR="005B0C6B">
        <w:rPr>
          <w:rFonts w:ascii="Times New Roman" w:eastAsia="Palatino Linotype" w:hAnsi="Times New Roman" w:cs="Times New Roman"/>
          <w:bCs/>
          <w:i/>
          <w:iCs/>
          <w:sz w:val="24"/>
          <w:szCs w:val="24"/>
        </w:rPr>
        <w:t xml:space="preserve"> girls </w:t>
      </w:r>
      <w:r w:rsidR="005B0C6B" w:rsidRPr="00F20229">
        <w:rPr>
          <w:rFonts w:ascii="Times New Roman" w:eastAsia="Palatino Linotype" w:hAnsi="Times New Roman" w:cs="Times New Roman"/>
          <w:bCs/>
          <w:i/>
          <w:iCs/>
          <w:sz w:val="24"/>
          <w:szCs w:val="24"/>
        </w:rPr>
        <w:t>from</w:t>
      </w:r>
      <w:r w:rsidRPr="00F20229">
        <w:rPr>
          <w:rFonts w:ascii="Times New Roman" w:eastAsia="Palatino Linotype" w:hAnsi="Times New Roman" w:cs="Times New Roman"/>
          <w:bCs/>
          <w:i/>
          <w:iCs/>
          <w:sz w:val="24"/>
          <w:szCs w:val="24"/>
        </w:rPr>
        <w:t xml:space="preserve"> exploitation and mandates state intervention</w:t>
      </w:r>
      <w:r w:rsidR="00B173DE">
        <w:rPr>
          <w:rFonts w:ascii="Times New Roman" w:eastAsia="Palatino Linotype" w:hAnsi="Times New Roman" w:cs="Times New Roman"/>
          <w:bCs/>
          <w:i/>
          <w:iCs/>
          <w:sz w:val="24"/>
          <w:szCs w:val="24"/>
        </w:rPr>
        <w:t xml:space="preserve"> on</w:t>
      </w:r>
      <w:r w:rsidRPr="00F20229">
        <w:rPr>
          <w:rFonts w:ascii="Times New Roman" w:eastAsia="Palatino Linotype" w:hAnsi="Times New Roman" w:cs="Times New Roman"/>
          <w:bCs/>
          <w:i/>
          <w:iCs/>
          <w:sz w:val="24"/>
          <w:szCs w:val="24"/>
        </w:rPr>
        <w:t xml:space="preserve"> sexual abuse cases. </w:t>
      </w:r>
      <w:r w:rsidR="00B173DE">
        <w:rPr>
          <w:rFonts w:ascii="Times New Roman" w:eastAsia="Palatino Linotype" w:hAnsi="Times New Roman" w:cs="Times New Roman"/>
          <w:bCs/>
          <w:i/>
          <w:iCs/>
          <w:sz w:val="24"/>
          <w:szCs w:val="24"/>
        </w:rPr>
        <w:t xml:space="preserve">The Universal Declaration of Human Rights (UDHR) also advocates </w:t>
      </w:r>
      <w:r w:rsidR="005B0C6B">
        <w:rPr>
          <w:rFonts w:ascii="Times New Roman" w:eastAsia="Palatino Linotype" w:hAnsi="Times New Roman" w:cs="Times New Roman"/>
          <w:bCs/>
          <w:i/>
          <w:iCs/>
          <w:sz w:val="24"/>
          <w:szCs w:val="24"/>
        </w:rPr>
        <w:t>dignity of person and condemns all</w:t>
      </w:r>
      <w:r w:rsidR="00877C63">
        <w:rPr>
          <w:rFonts w:ascii="Times New Roman" w:eastAsia="Palatino Linotype" w:hAnsi="Times New Roman" w:cs="Times New Roman"/>
          <w:bCs/>
          <w:i/>
          <w:iCs/>
          <w:sz w:val="24"/>
          <w:szCs w:val="24"/>
        </w:rPr>
        <w:t xml:space="preserve"> </w:t>
      </w:r>
      <w:r w:rsidR="005B0C6B">
        <w:rPr>
          <w:rFonts w:ascii="Times New Roman" w:eastAsia="Palatino Linotype" w:hAnsi="Times New Roman" w:cs="Times New Roman"/>
          <w:bCs/>
          <w:i/>
          <w:iCs/>
          <w:sz w:val="24"/>
          <w:szCs w:val="24"/>
        </w:rPr>
        <w:t>acts th</w:t>
      </w:r>
      <w:r w:rsidR="00457EBB">
        <w:rPr>
          <w:rFonts w:ascii="Times New Roman" w:eastAsia="Palatino Linotype" w:hAnsi="Times New Roman" w:cs="Times New Roman"/>
          <w:bCs/>
          <w:i/>
          <w:iCs/>
          <w:sz w:val="24"/>
          <w:szCs w:val="24"/>
        </w:rPr>
        <w:t>at</w:t>
      </w:r>
      <w:r w:rsidR="005B0C6B">
        <w:rPr>
          <w:rFonts w:ascii="Times New Roman" w:eastAsia="Palatino Linotype" w:hAnsi="Times New Roman" w:cs="Times New Roman"/>
          <w:bCs/>
          <w:i/>
          <w:iCs/>
          <w:sz w:val="24"/>
          <w:szCs w:val="24"/>
        </w:rPr>
        <w:t xml:space="preserve"> </w:t>
      </w:r>
      <w:r w:rsidR="004D6906">
        <w:rPr>
          <w:rFonts w:ascii="Times New Roman" w:eastAsia="Palatino Linotype" w:hAnsi="Times New Roman" w:cs="Times New Roman"/>
          <w:bCs/>
          <w:i/>
          <w:iCs/>
          <w:sz w:val="24"/>
          <w:szCs w:val="24"/>
        </w:rPr>
        <w:t>affect</w:t>
      </w:r>
      <w:r w:rsidR="005B0C6B">
        <w:rPr>
          <w:rFonts w:ascii="Times New Roman" w:eastAsia="Palatino Linotype" w:hAnsi="Times New Roman" w:cs="Times New Roman"/>
          <w:bCs/>
          <w:i/>
          <w:iCs/>
          <w:sz w:val="24"/>
          <w:szCs w:val="24"/>
        </w:rPr>
        <w:t xml:space="preserve"> body integrity and dignity of a person. </w:t>
      </w:r>
      <w:r w:rsidRPr="003D32B1">
        <w:rPr>
          <w:rFonts w:asciiTheme="majorBidi" w:eastAsia="Palatino Linotype" w:hAnsiTheme="majorBidi" w:cstheme="majorBidi"/>
          <w:bCs/>
          <w:i/>
          <w:iCs/>
          <w:sz w:val="24"/>
          <w:szCs w:val="24"/>
        </w:rPr>
        <w:t xml:space="preserve">HRD will follow up with the police to ensure accountability and </w:t>
      </w:r>
      <w:r w:rsidR="00877C63">
        <w:rPr>
          <w:rFonts w:asciiTheme="majorBidi" w:eastAsia="Palatino Linotype" w:hAnsiTheme="majorBidi" w:cstheme="majorBidi"/>
          <w:bCs/>
          <w:i/>
          <w:iCs/>
          <w:sz w:val="24"/>
          <w:szCs w:val="24"/>
        </w:rPr>
        <w:t>proper</w:t>
      </w:r>
      <w:r w:rsidRPr="003D32B1">
        <w:rPr>
          <w:rFonts w:asciiTheme="majorBidi" w:eastAsia="Palatino Linotype" w:hAnsiTheme="majorBidi" w:cstheme="majorBidi"/>
          <w:bCs/>
          <w:i/>
          <w:iCs/>
          <w:sz w:val="24"/>
          <w:szCs w:val="24"/>
        </w:rPr>
        <w:t xml:space="preserve"> administration of justice. </w:t>
      </w:r>
    </w:p>
    <w:p w14:paraId="2DEA28E7" w14:textId="77777777" w:rsidR="0039639C" w:rsidRPr="007B2D65" w:rsidRDefault="0039639C" w:rsidP="0039639C">
      <w:pPr>
        <w:spacing w:after="0" w:line="240" w:lineRule="auto"/>
        <w:ind w:left="284"/>
        <w:contextualSpacing/>
        <w:jc w:val="both"/>
        <w:rPr>
          <w:rFonts w:ascii="Times New Roman" w:eastAsia="Palatino Linotype" w:hAnsi="Times New Roman" w:cs="Times New Roman"/>
          <w:b/>
          <w:sz w:val="24"/>
          <w:szCs w:val="24"/>
        </w:rPr>
      </w:pPr>
    </w:p>
    <w:p w14:paraId="63E5F9A4" w14:textId="15CF7CF8" w:rsidR="00F64818" w:rsidRPr="00D75870" w:rsidRDefault="002705AC"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0" w:name="_Hlk155890358"/>
      <w:r>
        <w:rPr>
          <w:rFonts w:ascii="Times New Roman" w:eastAsia="Palatino Linotype" w:hAnsi="Times New Roman" w:cs="Times New Roman"/>
          <w:b/>
          <w:sz w:val="24"/>
          <w:szCs w:val="24"/>
        </w:rPr>
        <w:t xml:space="preserve">Civic Space and Participation </w:t>
      </w:r>
    </w:p>
    <w:p w14:paraId="42EAD6DB" w14:textId="77777777" w:rsidR="001A5CC2" w:rsidRDefault="00874A46" w:rsidP="001A5CC2">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lastRenderedPageBreak/>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20283E4D" w:rsidR="00D75870" w:rsidRDefault="00D75870" w:rsidP="001A5CC2">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C62CE8">
        <w:rPr>
          <w:rFonts w:ascii="Times New Roman" w:eastAsia="Palatino Linotype" w:hAnsi="Times New Roman" w:cs="Times New Roman"/>
          <w:b/>
          <w:sz w:val="24"/>
          <w:szCs w:val="24"/>
        </w:rPr>
        <w:t>Prolonged/arbitrary arrest and detention.</w:t>
      </w:r>
    </w:p>
    <w:p w14:paraId="46B09E81" w14:textId="1288F0B4" w:rsidR="002318A7" w:rsidRPr="00E9608C" w:rsidRDefault="00874A46" w:rsidP="00E9608C">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Pr="00D95AC4"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1C5E7374" w14:textId="13E7E356" w:rsidR="000142DE" w:rsidRPr="00023DF4" w:rsidRDefault="00D3755C" w:rsidP="00023DF4">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3B22C241" w14:textId="5BBD7460" w:rsidR="004015A2" w:rsidRDefault="00183500" w:rsidP="00023DF4">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4A5C3919"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Executions</w:t>
      </w:r>
    </w:p>
    <w:p w14:paraId="71DC1ECD" w14:textId="1B8C6E4D"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616E6A5E" w14:textId="77777777" w:rsidR="00C600EC" w:rsidRDefault="00B74A38" w:rsidP="00C600EC">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45E98F23" w14:textId="14E3104B" w:rsidR="007E2EF5" w:rsidRPr="00106142" w:rsidRDefault="00F64818" w:rsidP="00106142">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C600EC">
        <w:rPr>
          <w:rFonts w:ascii="Times New Roman" w:eastAsia="Palatino Linotype" w:hAnsi="Times New Roman" w:cs="Times New Roman"/>
          <w:b/>
          <w:sz w:val="24"/>
          <w:szCs w:val="24"/>
        </w:rPr>
        <w:t xml:space="preserve">Engagement and </w:t>
      </w:r>
      <w:r w:rsidR="00874A46" w:rsidRPr="00C600EC">
        <w:rPr>
          <w:rFonts w:ascii="Times New Roman" w:eastAsia="Palatino Linotype" w:hAnsi="Times New Roman" w:cs="Times New Roman"/>
          <w:b/>
          <w:sz w:val="24"/>
          <w:szCs w:val="24"/>
        </w:rPr>
        <w:t>C</w:t>
      </w:r>
      <w:r w:rsidRPr="00C600EC">
        <w:rPr>
          <w:rFonts w:ascii="Times New Roman" w:eastAsia="Palatino Linotype" w:hAnsi="Times New Roman" w:cs="Times New Roman"/>
          <w:b/>
          <w:sz w:val="24"/>
          <w:szCs w:val="24"/>
        </w:rPr>
        <w:t xml:space="preserve">apacity </w:t>
      </w:r>
      <w:r w:rsidR="00874A46" w:rsidRPr="00C600EC">
        <w:rPr>
          <w:rFonts w:ascii="Times New Roman" w:eastAsia="Palatino Linotype" w:hAnsi="Times New Roman" w:cs="Times New Roman"/>
          <w:b/>
          <w:sz w:val="24"/>
          <w:szCs w:val="24"/>
        </w:rPr>
        <w:t>B</w:t>
      </w:r>
      <w:r w:rsidRPr="00C600EC">
        <w:rPr>
          <w:rFonts w:ascii="Times New Roman" w:eastAsia="Palatino Linotype" w:hAnsi="Times New Roman" w:cs="Times New Roman"/>
          <w:b/>
          <w:sz w:val="24"/>
          <w:szCs w:val="24"/>
        </w:rPr>
        <w:t xml:space="preserve">uilding </w:t>
      </w:r>
    </w:p>
    <w:p w14:paraId="0DDF1EFC" w14:textId="3DED8E62" w:rsidR="00C600EC" w:rsidRDefault="00C600EC" w:rsidP="00440474">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440474">
        <w:rPr>
          <w:rFonts w:ascii="Times New Roman" w:eastAsia="Palatino Linotype" w:hAnsi="Times New Roman" w:cs="Times New Roman"/>
          <w:b/>
          <w:sz w:val="24"/>
          <w:szCs w:val="24"/>
        </w:rPr>
        <w:t>Other Key Human Rights and Protection Concerns</w:t>
      </w:r>
      <w:bookmarkEnd w:id="0"/>
    </w:p>
    <w:p w14:paraId="496625AA" w14:textId="77777777" w:rsidR="003F035F" w:rsidRPr="00EA4267" w:rsidRDefault="003F035F" w:rsidP="00EA4267">
      <w:pPr>
        <w:spacing w:after="0"/>
        <w:rPr>
          <w:rFonts w:asciiTheme="majorBidi" w:hAnsiTheme="majorBidi" w:cstheme="majorBidi"/>
          <w:b/>
          <w:bCs/>
          <w:sz w:val="24"/>
          <w:szCs w:val="24"/>
          <w:lang w:val="en-GB"/>
        </w:rPr>
      </w:pPr>
    </w:p>
    <w:sectPr w:rsidR="003F035F" w:rsidRPr="00EA4267"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7DD4D" w14:textId="77777777" w:rsidR="008B3F46" w:rsidRDefault="008B3F46" w:rsidP="00182875">
      <w:pPr>
        <w:spacing w:after="0" w:line="240" w:lineRule="auto"/>
      </w:pPr>
      <w:r>
        <w:separator/>
      </w:r>
    </w:p>
  </w:endnote>
  <w:endnote w:type="continuationSeparator" w:id="0">
    <w:p w14:paraId="16C9FFF6" w14:textId="77777777" w:rsidR="008B3F46" w:rsidRDefault="008B3F46"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E6212" w14:textId="77777777" w:rsidR="008B3F46" w:rsidRDefault="008B3F46" w:rsidP="00182875">
      <w:pPr>
        <w:spacing w:after="0" w:line="240" w:lineRule="auto"/>
      </w:pPr>
      <w:r>
        <w:separator/>
      </w:r>
    </w:p>
  </w:footnote>
  <w:footnote w:type="continuationSeparator" w:id="0">
    <w:p w14:paraId="43D56A17" w14:textId="77777777" w:rsidR="008B3F46" w:rsidRDefault="008B3F46"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4A3C56"/>
    <w:multiLevelType w:val="hybridMultilevel"/>
    <w:tmpl w:val="935A7FB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31B0769C"/>
    <w:multiLevelType w:val="hybridMultilevel"/>
    <w:tmpl w:val="1E728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652B7A4E"/>
    <w:multiLevelType w:val="hybridMultilevel"/>
    <w:tmpl w:val="9034C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4"/>
  </w:num>
  <w:num w:numId="2" w16cid:durableId="1145195897">
    <w:abstractNumId w:val="14"/>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5"/>
  </w:num>
  <w:num w:numId="6" w16cid:durableId="1163426569">
    <w:abstractNumId w:val="19"/>
  </w:num>
  <w:num w:numId="7" w16cid:durableId="1987204914">
    <w:abstractNumId w:val="18"/>
  </w:num>
  <w:num w:numId="8" w16cid:durableId="1710184332">
    <w:abstractNumId w:val="23"/>
  </w:num>
  <w:num w:numId="9" w16cid:durableId="189804582">
    <w:abstractNumId w:val="20"/>
  </w:num>
  <w:num w:numId="10" w16cid:durableId="566233004">
    <w:abstractNumId w:val="25"/>
  </w:num>
  <w:num w:numId="11" w16cid:durableId="211119952">
    <w:abstractNumId w:val="1"/>
  </w:num>
  <w:num w:numId="12" w16cid:durableId="2083984759">
    <w:abstractNumId w:val="0"/>
  </w:num>
  <w:num w:numId="13" w16cid:durableId="753477686">
    <w:abstractNumId w:val="12"/>
  </w:num>
  <w:num w:numId="14" w16cid:durableId="873538412">
    <w:abstractNumId w:val="6"/>
  </w:num>
  <w:num w:numId="15" w16cid:durableId="1398435063">
    <w:abstractNumId w:val="7"/>
  </w:num>
  <w:num w:numId="16" w16cid:durableId="1631667514">
    <w:abstractNumId w:val="8"/>
  </w:num>
  <w:num w:numId="17" w16cid:durableId="704216174">
    <w:abstractNumId w:val="17"/>
  </w:num>
  <w:num w:numId="18" w16cid:durableId="230773413">
    <w:abstractNumId w:val="16"/>
  </w:num>
  <w:num w:numId="19" w16cid:durableId="1420560358">
    <w:abstractNumId w:val="10"/>
  </w:num>
  <w:num w:numId="20" w16cid:durableId="177014285">
    <w:abstractNumId w:val="13"/>
  </w:num>
  <w:num w:numId="21" w16cid:durableId="1490293459">
    <w:abstractNumId w:val="22"/>
  </w:num>
  <w:num w:numId="22" w16cid:durableId="310015264">
    <w:abstractNumId w:val="5"/>
  </w:num>
  <w:num w:numId="23" w16cid:durableId="69470087">
    <w:abstractNumId w:val="24"/>
  </w:num>
  <w:num w:numId="24" w16cid:durableId="280693892">
    <w:abstractNumId w:val="21"/>
  </w:num>
  <w:num w:numId="25" w16cid:durableId="1634483761">
    <w:abstractNumId w:val="11"/>
  </w:num>
  <w:num w:numId="26" w16cid:durableId="14521691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702C"/>
    <w:rsid w:val="00007137"/>
    <w:rsid w:val="000142DE"/>
    <w:rsid w:val="00016607"/>
    <w:rsid w:val="0002372F"/>
    <w:rsid w:val="00023DF4"/>
    <w:rsid w:val="00024C0A"/>
    <w:rsid w:val="00025EE9"/>
    <w:rsid w:val="000278F8"/>
    <w:rsid w:val="000300A6"/>
    <w:rsid w:val="00030755"/>
    <w:rsid w:val="0003224A"/>
    <w:rsid w:val="0003444F"/>
    <w:rsid w:val="00036ED7"/>
    <w:rsid w:val="000417D1"/>
    <w:rsid w:val="00047372"/>
    <w:rsid w:val="0004779A"/>
    <w:rsid w:val="0005013F"/>
    <w:rsid w:val="00053382"/>
    <w:rsid w:val="00054AAC"/>
    <w:rsid w:val="00054E18"/>
    <w:rsid w:val="00062F69"/>
    <w:rsid w:val="0007628E"/>
    <w:rsid w:val="00082BE3"/>
    <w:rsid w:val="00084232"/>
    <w:rsid w:val="00084249"/>
    <w:rsid w:val="000850F4"/>
    <w:rsid w:val="0009521E"/>
    <w:rsid w:val="00095B4C"/>
    <w:rsid w:val="00097533"/>
    <w:rsid w:val="000A0DEC"/>
    <w:rsid w:val="000A2B8F"/>
    <w:rsid w:val="000B16DB"/>
    <w:rsid w:val="000B37D4"/>
    <w:rsid w:val="000B5261"/>
    <w:rsid w:val="000B6449"/>
    <w:rsid w:val="000B7DF8"/>
    <w:rsid w:val="000C02E5"/>
    <w:rsid w:val="000C035A"/>
    <w:rsid w:val="000C1AEA"/>
    <w:rsid w:val="000C5F28"/>
    <w:rsid w:val="000D4781"/>
    <w:rsid w:val="000D5471"/>
    <w:rsid w:val="000E563D"/>
    <w:rsid w:val="000E5F62"/>
    <w:rsid w:val="000E6CE1"/>
    <w:rsid w:val="000F380C"/>
    <w:rsid w:val="00104BEA"/>
    <w:rsid w:val="00106142"/>
    <w:rsid w:val="00107169"/>
    <w:rsid w:val="00110465"/>
    <w:rsid w:val="0011080C"/>
    <w:rsid w:val="001207DB"/>
    <w:rsid w:val="00134E43"/>
    <w:rsid w:val="00140E1D"/>
    <w:rsid w:val="00146509"/>
    <w:rsid w:val="00155D72"/>
    <w:rsid w:val="00156ECB"/>
    <w:rsid w:val="00162039"/>
    <w:rsid w:val="001676B2"/>
    <w:rsid w:val="00172615"/>
    <w:rsid w:val="00174C6E"/>
    <w:rsid w:val="001770F8"/>
    <w:rsid w:val="00182875"/>
    <w:rsid w:val="00183500"/>
    <w:rsid w:val="00191639"/>
    <w:rsid w:val="001925DD"/>
    <w:rsid w:val="001A4263"/>
    <w:rsid w:val="001A55F4"/>
    <w:rsid w:val="001A5CC2"/>
    <w:rsid w:val="001A7311"/>
    <w:rsid w:val="001B0161"/>
    <w:rsid w:val="001B07EE"/>
    <w:rsid w:val="001B0992"/>
    <w:rsid w:val="001B0F93"/>
    <w:rsid w:val="001B31F1"/>
    <w:rsid w:val="001B401C"/>
    <w:rsid w:val="001B7294"/>
    <w:rsid w:val="001B7FAA"/>
    <w:rsid w:val="001C010F"/>
    <w:rsid w:val="001C3B16"/>
    <w:rsid w:val="001C6FE7"/>
    <w:rsid w:val="001C717F"/>
    <w:rsid w:val="001D068C"/>
    <w:rsid w:val="001D2E8E"/>
    <w:rsid w:val="001D5738"/>
    <w:rsid w:val="001D5B48"/>
    <w:rsid w:val="001D6F62"/>
    <w:rsid w:val="001E096F"/>
    <w:rsid w:val="001E17F8"/>
    <w:rsid w:val="001F38F6"/>
    <w:rsid w:val="001F7B57"/>
    <w:rsid w:val="00201847"/>
    <w:rsid w:val="00203EDD"/>
    <w:rsid w:val="00204FD2"/>
    <w:rsid w:val="00206954"/>
    <w:rsid w:val="00210A7C"/>
    <w:rsid w:val="00210DC7"/>
    <w:rsid w:val="00215CA8"/>
    <w:rsid w:val="002318A7"/>
    <w:rsid w:val="00233058"/>
    <w:rsid w:val="002331F7"/>
    <w:rsid w:val="00233706"/>
    <w:rsid w:val="00234A90"/>
    <w:rsid w:val="00234B1D"/>
    <w:rsid w:val="00234FB3"/>
    <w:rsid w:val="00235655"/>
    <w:rsid w:val="00237AD3"/>
    <w:rsid w:val="002406E3"/>
    <w:rsid w:val="00245746"/>
    <w:rsid w:val="00246E27"/>
    <w:rsid w:val="0026074D"/>
    <w:rsid w:val="00260A53"/>
    <w:rsid w:val="002621C1"/>
    <w:rsid w:val="00263BE4"/>
    <w:rsid w:val="002654F9"/>
    <w:rsid w:val="0026636C"/>
    <w:rsid w:val="00266701"/>
    <w:rsid w:val="00266CC3"/>
    <w:rsid w:val="002705AC"/>
    <w:rsid w:val="00270BAE"/>
    <w:rsid w:val="00270FD5"/>
    <w:rsid w:val="002734DB"/>
    <w:rsid w:val="00273926"/>
    <w:rsid w:val="00273BC7"/>
    <w:rsid w:val="0027421C"/>
    <w:rsid w:val="002777AC"/>
    <w:rsid w:val="00281097"/>
    <w:rsid w:val="0028378E"/>
    <w:rsid w:val="0028382A"/>
    <w:rsid w:val="00284912"/>
    <w:rsid w:val="0028542F"/>
    <w:rsid w:val="00285CDA"/>
    <w:rsid w:val="00295B9E"/>
    <w:rsid w:val="0029701F"/>
    <w:rsid w:val="002A11A1"/>
    <w:rsid w:val="002A13D9"/>
    <w:rsid w:val="002A18F2"/>
    <w:rsid w:val="002A2BC1"/>
    <w:rsid w:val="002A7AC4"/>
    <w:rsid w:val="002B1001"/>
    <w:rsid w:val="002B1CA1"/>
    <w:rsid w:val="002C09FB"/>
    <w:rsid w:val="002C5B5A"/>
    <w:rsid w:val="002C6557"/>
    <w:rsid w:val="002C7B0D"/>
    <w:rsid w:val="002D1BF0"/>
    <w:rsid w:val="002D2448"/>
    <w:rsid w:val="002D28BE"/>
    <w:rsid w:val="002D291A"/>
    <w:rsid w:val="002E2E2E"/>
    <w:rsid w:val="002E37FF"/>
    <w:rsid w:val="002E4CB7"/>
    <w:rsid w:val="002E6DBC"/>
    <w:rsid w:val="002E7C57"/>
    <w:rsid w:val="002F2E3C"/>
    <w:rsid w:val="002F347F"/>
    <w:rsid w:val="003043C8"/>
    <w:rsid w:val="00305262"/>
    <w:rsid w:val="00305CCE"/>
    <w:rsid w:val="003109F7"/>
    <w:rsid w:val="003119C9"/>
    <w:rsid w:val="00314DCC"/>
    <w:rsid w:val="00315EA9"/>
    <w:rsid w:val="003162D2"/>
    <w:rsid w:val="003235A1"/>
    <w:rsid w:val="00324A02"/>
    <w:rsid w:val="00325BA4"/>
    <w:rsid w:val="003328AE"/>
    <w:rsid w:val="00333678"/>
    <w:rsid w:val="0033393A"/>
    <w:rsid w:val="0033639D"/>
    <w:rsid w:val="00337652"/>
    <w:rsid w:val="00345324"/>
    <w:rsid w:val="003463F1"/>
    <w:rsid w:val="003505EF"/>
    <w:rsid w:val="003534AC"/>
    <w:rsid w:val="003536C0"/>
    <w:rsid w:val="00357E05"/>
    <w:rsid w:val="00362F46"/>
    <w:rsid w:val="0036368D"/>
    <w:rsid w:val="003636F8"/>
    <w:rsid w:val="00364987"/>
    <w:rsid w:val="003725E9"/>
    <w:rsid w:val="00380C2F"/>
    <w:rsid w:val="00380C57"/>
    <w:rsid w:val="003838E9"/>
    <w:rsid w:val="00385E09"/>
    <w:rsid w:val="00386748"/>
    <w:rsid w:val="00386AFC"/>
    <w:rsid w:val="003878C0"/>
    <w:rsid w:val="003902D1"/>
    <w:rsid w:val="00391736"/>
    <w:rsid w:val="00391DE7"/>
    <w:rsid w:val="00393DF5"/>
    <w:rsid w:val="0039639C"/>
    <w:rsid w:val="003969C9"/>
    <w:rsid w:val="003A140F"/>
    <w:rsid w:val="003A1665"/>
    <w:rsid w:val="003A4270"/>
    <w:rsid w:val="003A475B"/>
    <w:rsid w:val="003B1A56"/>
    <w:rsid w:val="003B1D93"/>
    <w:rsid w:val="003B7E54"/>
    <w:rsid w:val="003C3A56"/>
    <w:rsid w:val="003C4147"/>
    <w:rsid w:val="003C62BF"/>
    <w:rsid w:val="003D0504"/>
    <w:rsid w:val="003D08FD"/>
    <w:rsid w:val="003D0F06"/>
    <w:rsid w:val="003D3655"/>
    <w:rsid w:val="003E1C82"/>
    <w:rsid w:val="003E1FF4"/>
    <w:rsid w:val="003E2C4A"/>
    <w:rsid w:val="003E6602"/>
    <w:rsid w:val="003E784C"/>
    <w:rsid w:val="003F035F"/>
    <w:rsid w:val="00400DAD"/>
    <w:rsid w:val="004015A2"/>
    <w:rsid w:val="00403BE9"/>
    <w:rsid w:val="00404992"/>
    <w:rsid w:val="0040550A"/>
    <w:rsid w:val="00405754"/>
    <w:rsid w:val="0040672A"/>
    <w:rsid w:val="00411AEE"/>
    <w:rsid w:val="0041308A"/>
    <w:rsid w:val="004202D4"/>
    <w:rsid w:val="00422646"/>
    <w:rsid w:val="00427A3D"/>
    <w:rsid w:val="00427D04"/>
    <w:rsid w:val="00431BE9"/>
    <w:rsid w:val="00440474"/>
    <w:rsid w:val="00441124"/>
    <w:rsid w:val="004419B6"/>
    <w:rsid w:val="0045341E"/>
    <w:rsid w:val="00454B4B"/>
    <w:rsid w:val="00457EBB"/>
    <w:rsid w:val="00460698"/>
    <w:rsid w:val="00465F85"/>
    <w:rsid w:val="004668B2"/>
    <w:rsid w:val="00466D81"/>
    <w:rsid w:val="00470085"/>
    <w:rsid w:val="00471760"/>
    <w:rsid w:val="004727AD"/>
    <w:rsid w:val="00474801"/>
    <w:rsid w:val="004778C6"/>
    <w:rsid w:val="004810BB"/>
    <w:rsid w:val="00483AC9"/>
    <w:rsid w:val="00486003"/>
    <w:rsid w:val="00491952"/>
    <w:rsid w:val="00496FF2"/>
    <w:rsid w:val="004A3791"/>
    <w:rsid w:val="004A3DD0"/>
    <w:rsid w:val="004A6F40"/>
    <w:rsid w:val="004C3985"/>
    <w:rsid w:val="004D0D90"/>
    <w:rsid w:val="004D1A70"/>
    <w:rsid w:val="004D3789"/>
    <w:rsid w:val="004D546F"/>
    <w:rsid w:val="004D6906"/>
    <w:rsid w:val="004E1747"/>
    <w:rsid w:val="004E6353"/>
    <w:rsid w:val="004E7634"/>
    <w:rsid w:val="004F0B60"/>
    <w:rsid w:val="004F17F0"/>
    <w:rsid w:val="004F1C1A"/>
    <w:rsid w:val="004F21C0"/>
    <w:rsid w:val="004F247C"/>
    <w:rsid w:val="004F2959"/>
    <w:rsid w:val="004F3944"/>
    <w:rsid w:val="0050523A"/>
    <w:rsid w:val="00512786"/>
    <w:rsid w:val="00514C22"/>
    <w:rsid w:val="00522DBE"/>
    <w:rsid w:val="00524554"/>
    <w:rsid w:val="005272B8"/>
    <w:rsid w:val="005315D8"/>
    <w:rsid w:val="00531FC3"/>
    <w:rsid w:val="00532457"/>
    <w:rsid w:val="00536535"/>
    <w:rsid w:val="00537BEE"/>
    <w:rsid w:val="005406EF"/>
    <w:rsid w:val="00540A00"/>
    <w:rsid w:val="00541381"/>
    <w:rsid w:val="00541C53"/>
    <w:rsid w:val="00541F69"/>
    <w:rsid w:val="005470B6"/>
    <w:rsid w:val="00553C37"/>
    <w:rsid w:val="00561983"/>
    <w:rsid w:val="00563AE2"/>
    <w:rsid w:val="00564EDE"/>
    <w:rsid w:val="0057095C"/>
    <w:rsid w:val="005877E4"/>
    <w:rsid w:val="00587DF2"/>
    <w:rsid w:val="00592396"/>
    <w:rsid w:val="005928BA"/>
    <w:rsid w:val="005953A3"/>
    <w:rsid w:val="005A46CD"/>
    <w:rsid w:val="005A5F31"/>
    <w:rsid w:val="005B0C6B"/>
    <w:rsid w:val="005B2291"/>
    <w:rsid w:val="005B3D53"/>
    <w:rsid w:val="005B79E8"/>
    <w:rsid w:val="005D0786"/>
    <w:rsid w:val="005D3F2C"/>
    <w:rsid w:val="005D7E45"/>
    <w:rsid w:val="005E3217"/>
    <w:rsid w:val="005E3AED"/>
    <w:rsid w:val="005E54F0"/>
    <w:rsid w:val="005E5999"/>
    <w:rsid w:val="005F0C80"/>
    <w:rsid w:val="005F3CB9"/>
    <w:rsid w:val="0060174A"/>
    <w:rsid w:val="006105FC"/>
    <w:rsid w:val="0061222A"/>
    <w:rsid w:val="006142FE"/>
    <w:rsid w:val="00615447"/>
    <w:rsid w:val="006201F0"/>
    <w:rsid w:val="00622F33"/>
    <w:rsid w:val="00624E66"/>
    <w:rsid w:val="00627801"/>
    <w:rsid w:val="0063487F"/>
    <w:rsid w:val="006360C8"/>
    <w:rsid w:val="00636DCD"/>
    <w:rsid w:val="00643A8F"/>
    <w:rsid w:val="00644BA0"/>
    <w:rsid w:val="006453F9"/>
    <w:rsid w:val="0064652F"/>
    <w:rsid w:val="0065088B"/>
    <w:rsid w:val="00655AB4"/>
    <w:rsid w:val="006565E0"/>
    <w:rsid w:val="00656CCF"/>
    <w:rsid w:val="00660788"/>
    <w:rsid w:val="006618EE"/>
    <w:rsid w:val="00663F31"/>
    <w:rsid w:val="006654C6"/>
    <w:rsid w:val="0067325C"/>
    <w:rsid w:val="006737D9"/>
    <w:rsid w:val="00675526"/>
    <w:rsid w:val="00676225"/>
    <w:rsid w:val="006837F3"/>
    <w:rsid w:val="00683C2D"/>
    <w:rsid w:val="00683F3E"/>
    <w:rsid w:val="006858F1"/>
    <w:rsid w:val="00686634"/>
    <w:rsid w:val="00690740"/>
    <w:rsid w:val="00692291"/>
    <w:rsid w:val="00695506"/>
    <w:rsid w:val="006A0D90"/>
    <w:rsid w:val="006A30AC"/>
    <w:rsid w:val="006A4750"/>
    <w:rsid w:val="006B2EFE"/>
    <w:rsid w:val="006B5615"/>
    <w:rsid w:val="006B579D"/>
    <w:rsid w:val="006B754F"/>
    <w:rsid w:val="006B7C67"/>
    <w:rsid w:val="006C2558"/>
    <w:rsid w:val="006C3FFC"/>
    <w:rsid w:val="006D0799"/>
    <w:rsid w:val="006D3F1A"/>
    <w:rsid w:val="006D4361"/>
    <w:rsid w:val="006D5B73"/>
    <w:rsid w:val="006E09DF"/>
    <w:rsid w:val="006E0A76"/>
    <w:rsid w:val="006E0FB9"/>
    <w:rsid w:val="006F19CB"/>
    <w:rsid w:val="006F4820"/>
    <w:rsid w:val="006F6A1F"/>
    <w:rsid w:val="006F7B1B"/>
    <w:rsid w:val="007045F1"/>
    <w:rsid w:val="00710B49"/>
    <w:rsid w:val="00712315"/>
    <w:rsid w:val="00720EA7"/>
    <w:rsid w:val="0072296F"/>
    <w:rsid w:val="00727B55"/>
    <w:rsid w:val="0073080F"/>
    <w:rsid w:val="007319F7"/>
    <w:rsid w:val="00732A32"/>
    <w:rsid w:val="00747196"/>
    <w:rsid w:val="00747D2E"/>
    <w:rsid w:val="00750106"/>
    <w:rsid w:val="0075073B"/>
    <w:rsid w:val="00750D9C"/>
    <w:rsid w:val="0075340A"/>
    <w:rsid w:val="0075487A"/>
    <w:rsid w:val="007654F4"/>
    <w:rsid w:val="0076775A"/>
    <w:rsid w:val="007705D9"/>
    <w:rsid w:val="00773FAA"/>
    <w:rsid w:val="00775CB4"/>
    <w:rsid w:val="00777A21"/>
    <w:rsid w:val="00780932"/>
    <w:rsid w:val="00781D12"/>
    <w:rsid w:val="00784610"/>
    <w:rsid w:val="00787B53"/>
    <w:rsid w:val="00790311"/>
    <w:rsid w:val="00792E6D"/>
    <w:rsid w:val="0079334E"/>
    <w:rsid w:val="00795E93"/>
    <w:rsid w:val="007A2B5B"/>
    <w:rsid w:val="007A489E"/>
    <w:rsid w:val="007A6A07"/>
    <w:rsid w:val="007B1A54"/>
    <w:rsid w:val="007B2AB1"/>
    <w:rsid w:val="007B2D65"/>
    <w:rsid w:val="007B4FF7"/>
    <w:rsid w:val="007B75D8"/>
    <w:rsid w:val="007C0BC9"/>
    <w:rsid w:val="007C438F"/>
    <w:rsid w:val="007C5640"/>
    <w:rsid w:val="007D22B5"/>
    <w:rsid w:val="007E2EF5"/>
    <w:rsid w:val="007E5DF4"/>
    <w:rsid w:val="007F200C"/>
    <w:rsid w:val="007F48EE"/>
    <w:rsid w:val="007F694A"/>
    <w:rsid w:val="00803C7A"/>
    <w:rsid w:val="00805A86"/>
    <w:rsid w:val="00807C50"/>
    <w:rsid w:val="008104A5"/>
    <w:rsid w:val="00810A55"/>
    <w:rsid w:val="008160E5"/>
    <w:rsid w:val="00820852"/>
    <w:rsid w:val="00823266"/>
    <w:rsid w:val="0082530A"/>
    <w:rsid w:val="008264F3"/>
    <w:rsid w:val="00826F37"/>
    <w:rsid w:val="00833B85"/>
    <w:rsid w:val="008357F9"/>
    <w:rsid w:val="008365AD"/>
    <w:rsid w:val="00847369"/>
    <w:rsid w:val="00850C5A"/>
    <w:rsid w:val="008533D1"/>
    <w:rsid w:val="00854922"/>
    <w:rsid w:val="008550CF"/>
    <w:rsid w:val="00855EA4"/>
    <w:rsid w:val="00870305"/>
    <w:rsid w:val="00874A46"/>
    <w:rsid w:val="00877C63"/>
    <w:rsid w:val="0089240C"/>
    <w:rsid w:val="00893924"/>
    <w:rsid w:val="008A5E8B"/>
    <w:rsid w:val="008B0DDA"/>
    <w:rsid w:val="008B136F"/>
    <w:rsid w:val="008B16E1"/>
    <w:rsid w:val="008B272E"/>
    <w:rsid w:val="008B3F46"/>
    <w:rsid w:val="008B40B0"/>
    <w:rsid w:val="008B49A1"/>
    <w:rsid w:val="008B5DBF"/>
    <w:rsid w:val="008C1B7C"/>
    <w:rsid w:val="008C3C62"/>
    <w:rsid w:val="008C586C"/>
    <w:rsid w:val="008C63FE"/>
    <w:rsid w:val="008C7033"/>
    <w:rsid w:val="008D1BB6"/>
    <w:rsid w:val="008D2EA7"/>
    <w:rsid w:val="008D5490"/>
    <w:rsid w:val="008E0223"/>
    <w:rsid w:val="008E33F2"/>
    <w:rsid w:val="008F154D"/>
    <w:rsid w:val="008F2FAA"/>
    <w:rsid w:val="008F521A"/>
    <w:rsid w:val="008F63D3"/>
    <w:rsid w:val="009041BF"/>
    <w:rsid w:val="00907A98"/>
    <w:rsid w:val="009125C7"/>
    <w:rsid w:val="009131A1"/>
    <w:rsid w:val="00915449"/>
    <w:rsid w:val="00921C48"/>
    <w:rsid w:val="00926921"/>
    <w:rsid w:val="00930634"/>
    <w:rsid w:val="00934F09"/>
    <w:rsid w:val="009415E9"/>
    <w:rsid w:val="00944406"/>
    <w:rsid w:val="00945079"/>
    <w:rsid w:val="0094727A"/>
    <w:rsid w:val="009552F7"/>
    <w:rsid w:val="00960AB3"/>
    <w:rsid w:val="00961CA3"/>
    <w:rsid w:val="00962C95"/>
    <w:rsid w:val="00963749"/>
    <w:rsid w:val="00963DF2"/>
    <w:rsid w:val="00965D89"/>
    <w:rsid w:val="009670F9"/>
    <w:rsid w:val="00972ADB"/>
    <w:rsid w:val="00981967"/>
    <w:rsid w:val="009855A0"/>
    <w:rsid w:val="0098679D"/>
    <w:rsid w:val="009911A0"/>
    <w:rsid w:val="00991B50"/>
    <w:rsid w:val="00992320"/>
    <w:rsid w:val="0099283C"/>
    <w:rsid w:val="009A01AB"/>
    <w:rsid w:val="009A4EC3"/>
    <w:rsid w:val="009A51CC"/>
    <w:rsid w:val="009B007F"/>
    <w:rsid w:val="009B4746"/>
    <w:rsid w:val="009B6E98"/>
    <w:rsid w:val="009B6EFD"/>
    <w:rsid w:val="009C1CA8"/>
    <w:rsid w:val="009C3155"/>
    <w:rsid w:val="009C6578"/>
    <w:rsid w:val="009D0A9D"/>
    <w:rsid w:val="009D364B"/>
    <w:rsid w:val="009E3E61"/>
    <w:rsid w:val="009E5C10"/>
    <w:rsid w:val="009E6DF5"/>
    <w:rsid w:val="009E7F55"/>
    <w:rsid w:val="009F1D96"/>
    <w:rsid w:val="009F23BA"/>
    <w:rsid w:val="009F66E3"/>
    <w:rsid w:val="00A10738"/>
    <w:rsid w:val="00A32A35"/>
    <w:rsid w:val="00A34AA9"/>
    <w:rsid w:val="00A36017"/>
    <w:rsid w:val="00A40A18"/>
    <w:rsid w:val="00A41DCC"/>
    <w:rsid w:val="00A4230D"/>
    <w:rsid w:val="00A42C59"/>
    <w:rsid w:val="00A43536"/>
    <w:rsid w:val="00A46891"/>
    <w:rsid w:val="00A626D5"/>
    <w:rsid w:val="00A6383D"/>
    <w:rsid w:val="00A70385"/>
    <w:rsid w:val="00A73F4A"/>
    <w:rsid w:val="00A75777"/>
    <w:rsid w:val="00A76569"/>
    <w:rsid w:val="00A80138"/>
    <w:rsid w:val="00A83735"/>
    <w:rsid w:val="00A85320"/>
    <w:rsid w:val="00A90D1D"/>
    <w:rsid w:val="00A95096"/>
    <w:rsid w:val="00AA15B7"/>
    <w:rsid w:val="00AA304E"/>
    <w:rsid w:val="00AB0F75"/>
    <w:rsid w:val="00AB79C8"/>
    <w:rsid w:val="00AC392E"/>
    <w:rsid w:val="00AC46DE"/>
    <w:rsid w:val="00AC581B"/>
    <w:rsid w:val="00AC7432"/>
    <w:rsid w:val="00AD3A67"/>
    <w:rsid w:val="00AD3F72"/>
    <w:rsid w:val="00AE269C"/>
    <w:rsid w:val="00AE2E4B"/>
    <w:rsid w:val="00AE7D91"/>
    <w:rsid w:val="00AF14CB"/>
    <w:rsid w:val="00AF5778"/>
    <w:rsid w:val="00AF6327"/>
    <w:rsid w:val="00AF7750"/>
    <w:rsid w:val="00AF796A"/>
    <w:rsid w:val="00B01EC6"/>
    <w:rsid w:val="00B07347"/>
    <w:rsid w:val="00B07CF1"/>
    <w:rsid w:val="00B12528"/>
    <w:rsid w:val="00B12AE1"/>
    <w:rsid w:val="00B173DE"/>
    <w:rsid w:val="00B2489B"/>
    <w:rsid w:val="00B26B0E"/>
    <w:rsid w:val="00B27510"/>
    <w:rsid w:val="00B347E5"/>
    <w:rsid w:val="00B349FC"/>
    <w:rsid w:val="00B45B3A"/>
    <w:rsid w:val="00B461C9"/>
    <w:rsid w:val="00B60201"/>
    <w:rsid w:val="00B633D9"/>
    <w:rsid w:val="00B64173"/>
    <w:rsid w:val="00B678A4"/>
    <w:rsid w:val="00B74A38"/>
    <w:rsid w:val="00B84077"/>
    <w:rsid w:val="00B86942"/>
    <w:rsid w:val="00B9089A"/>
    <w:rsid w:val="00B90B05"/>
    <w:rsid w:val="00B94B20"/>
    <w:rsid w:val="00B95514"/>
    <w:rsid w:val="00B95D8E"/>
    <w:rsid w:val="00BA3482"/>
    <w:rsid w:val="00BA748F"/>
    <w:rsid w:val="00BB044D"/>
    <w:rsid w:val="00BB5830"/>
    <w:rsid w:val="00BB75B1"/>
    <w:rsid w:val="00BC40B2"/>
    <w:rsid w:val="00BC49E5"/>
    <w:rsid w:val="00BC549F"/>
    <w:rsid w:val="00BC5CDF"/>
    <w:rsid w:val="00BD1184"/>
    <w:rsid w:val="00BD6E59"/>
    <w:rsid w:val="00BD70D1"/>
    <w:rsid w:val="00BE0F18"/>
    <w:rsid w:val="00BE6C01"/>
    <w:rsid w:val="00BF0310"/>
    <w:rsid w:val="00BF0E3A"/>
    <w:rsid w:val="00C007A3"/>
    <w:rsid w:val="00C076EC"/>
    <w:rsid w:val="00C17D29"/>
    <w:rsid w:val="00C2107A"/>
    <w:rsid w:val="00C21C50"/>
    <w:rsid w:val="00C26619"/>
    <w:rsid w:val="00C32AA6"/>
    <w:rsid w:val="00C34B76"/>
    <w:rsid w:val="00C36C36"/>
    <w:rsid w:val="00C377F7"/>
    <w:rsid w:val="00C4214D"/>
    <w:rsid w:val="00C42417"/>
    <w:rsid w:val="00C4799E"/>
    <w:rsid w:val="00C551C0"/>
    <w:rsid w:val="00C564AA"/>
    <w:rsid w:val="00C600EC"/>
    <w:rsid w:val="00C62CE8"/>
    <w:rsid w:val="00C659DC"/>
    <w:rsid w:val="00C670E3"/>
    <w:rsid w:val="00C72E33"/>
    <w:rsid w:val="00C763E6"/>
    <w:rsid w:val="00C80282"/>
    <w:rsid w:val="00C837BF"/>
    <w:rsid w:val="00C86453"/>
    <w:rsid w:val="00C91272"/>
    <w:rsid w:val="00C9332E"/>
    <w:rsid w:val="00C9722A"/>
    <w:rsid w:val="00CA2720"/>
    <w:rsid w:val="00CA45CC"/>
    <w:rsid w:val="00CA55C0"/>
    <w:rsid w:val="00CA59C2"/>
    <w:rsid w:val="00CB5FE4"/>
    <w:rsid w:val="00CC1837"/>
    <w:rsid w:val="00CC239B"/>
    <w:rsid w:val="00CC42F4"/>
    <w:rsid w:val="00CC7196"/>
    <w:rsid w:val="00CC7E83"/>
    <w:rsid w:val="00CD04B0"/>
    <w:rsid w:val="00CD0D37"/>
    <w:rsid w:val="00CD11ED"/>
    <w:rsid w:val="00CD7EE4"/>
    <w:rsid w:val="00CE26C1"/>
    <w:rsid w:val="00CF02D6"/>
    <w:rsid w:val="00CF4DFE"/>
    <w:rsid w:val="00CF5C7B"/>
    <w:rsid w:val="00CF6D70"/>
    <w:rsid w:val="00D00EAF"/>
    <w:rsid w:val="00D026BB"/>
    <w:rsid w:val="00D03033"/>
    <w:rsid w:val="00D1136A"/>
    <w:rsid w:val="00D12166"/>
    <w:rsid w:val="00D13479"/>
    <w:rsid w:val="00D13F90"/>
    <w:rsid w:val="00D160B9"/>
    <w:rsid w:val="00D172DC"/>
    <w:rsid w:val="00D1765A"/>
    <w:rsid w:val="00D239DE"/>
    <w:rsid w:val="00D240C4"/>
    <w:rsid w:val="00D31F2B"/>
    <w:rsid w:val="00D33D00"/>
    <w:rsid w:val="00D33DA1"/>
    <w:rsid w:val="00D34013"/>
    <w:rsid w:val="00D351D0"/>
    <w:rsid w:val="00D3755C"/>
    <w:rsid w:val="00D408D9"/>
    <w:rsid w:val="00D45827"/>
    <w:rsid w:val="00D5022D"/>
    <w:rsid w:val="00D51E11"/>
    <w:rsid w:val="00D52FA0"/>
    <w:rsid w:val="00D5361C"/>
    <w:rsid w:val="00D55AEF"/>
    <w:rsid w:val="00D57227"/>
    <w:rsid w:val="00D663E8"/>
    <w:rsid w:val="00D668F0"/>
    <w:rsid w:val="00D70455"/>
    <w:rsid w:val="00D71D13"/>
    <w:rsid w:val="00D72413"/>
    <w:rsid w:val="00D7374E"/>
    <w:rsid w:val="00D75870"/>
    <w:rsid w:val="00D81167"/>
    <w:rsid w:val="00D8337D"/>
    <w:rsid w:val="00D90D50"/>
    <w:rsid w:val="00D94D14"/>
    <w:rsid w:val="00D95AC4"/>
    <w:rsid w:val="00DA249A"/>
    <w:rsid w:val="00DA48AC"/>
    <w:rsid w:val="00DA5D90"/>
    <w:rsid w:val="00DB0387"/>
    <w:rsid w:val="00DB33BC"/>
    <w:rsid w:val="00DB45A7"/>
    <w:rsid w:val="00DB6D84"/>
    <w:rsid w:val="00DC0D65"/>
    <w:rsid w:val="00DC6F11"/>
    <w:rsid w:val="00DD21D3"/>
    <w:rsid w:val="00DD25B6"/>
    <w:rsid w:val="00DE0FF0"/>
    <w:rsid w:val="00DE3DAD"/>
    <w:rsid w:val="00DE57BC"/>
    <w:rsid w:val="00DE5982"/>
    <w:rsid w:val="00DF2E60"/>
    <w:rsid w:val="00DF4424"/>
    <w:rsid w:val="00DF5275"/>
    <w:rsid w:val="00E042DA"/>
    <w:rsid w:val="00E049D3"/>
    <w:rsid w:val="00E05068"/>
    <w:rsid w:val="00E058C4"/>
    <w:rsid w:val="00E1460E"/>
    <w:rsid w:val="00E20551"/>
    <w:rsid w:val="00E2355A"/>
    <w:rsid w:val="00E35DBE"/>
    <w:rsid w:val="00E360D2"/>
    <w:rsid w:val="00E37336"/>
    <w:rsid w:val="00E40058"/>
    <w:rsid w:val="00E42CBE"/>
    <w:rsid w:val="00E500D2"/>
    <w:rsid w:val="00E51E2C"/>
    <w:rsid w:val="00E55FC0"/>
    <w:rsid w:val="00E561B1"/>
    <w:rsid w:val="00E62977"/>
    <w:rsid w:val="00E6381A"/>
    <w:rsid w:val="00E6631C"/>
    <w:rsid w:val="00E70CE6"/>
    <w:rsid w:val="00E70DAD"/>
    <w:rsid w:val="00E72297"/>
    <w:rsid w:val="00E908D4"/>
    <w:rsid w:val="00E91F8F"/>
    <w:rsid w:val="00E92E2C"/>
    <w:rsid w:val="00E92FB5"/>
    <w:rsid w:val="00E9608C"/>
    <w:rsid w:val="00EA0587"/>
    <w:rsid w:val="00EA2622"/>
    <w:rsid w:val="00EA4267"/>
    <w:rsid w:val="00EA5C11"/>
    <w:rsid w:val="00EB03A6"/>
    <w:rsid w:val="00EB0B0F"/>
    <w:rsid w:val="00EB0B4F"/>
    <w:rsid w:val="00EB0DE4"/>
    <w:rsid w:val="00EB2B37"/>
    <w:rsid w:val="00EB4DF9"/>
    <w:rsid w:val="00EC0292"/>
    <w:rsid w:val="00EC188C"/>
    <w:rsid w:val="00EC2860"/>
    <w:rsid w:val="00EC3D2F"/>
    <w:rsid w:val="00EC5969"/>
    <w:rsid w:val="00EC66A5"/>
    <w:rsid w:val="00ED3458"/>
    <w:rsid w:val="00ED4950"/>
    <w:rsid w:val="00ED6122"/>
    <w:rsid w:val="00EE192F"/>
    <w:rsid w:val="00EE2043"/>
    <w:rsid w:val="00EE6918"/>
    <w:rsid w:val="00EF0340"/>
    <w:rsid w:val="00EF5039"/>
    <w:rsid w:val="00EF51C0"/>
    <w:rsid w:val="00EF5971"/>
    <w:rsid w:val="00EF7396"/>
    <w:rsid w:val="00F0362F"/>
    <w:rsid w:val="00F07FA1"/>
    <w:rsid w:val="00F1153D"/>
    <w:rsid w:val="00F11986"/>
    <w:rsid w:val="00F147C4"/>
    <w:rsid w:val="00F22332"/>
    <w:rsid w:val="00F2287E"/>
    <w:rsid w:val="00F22DD7"/>
    <w:rsid w:val="00F247A3"/>
    <w:rsid w:val="00F30988"/>
    <w:rsid w:val="00F33FDE"/>
    <w:rsid w:val="00F344E9"/>
    <w:rsid w:val="00F43DE6"/>
    <w:rsid w:val="00F47A7A"/>
    <w:rsid w:val="00F5071A"/>
    <w:rsid w:val="00F533B4"/>
    <w:rsid w:val="00F559E3"/>
    <w:rsid w:val="00F6314E"/>
    <w:rsid w:val="00F64818"/>
    <w:rsid w:val="00F67A65"/>
    <w:rsid w:val="00F70024"/>
    <w:rsid w:val="00F70D19"/>
    <w:rsid w:val="00F73F49"/>
    <w:rsid w:val="00F752EC"/>
    <w:rsid w:val="00F75906"/>
    <w:rsid w:val="00F76987"/>
    <w:rsid w:val="00F76EEA"/>
    <w:rsid w:val="00F77630"/>
    <w:rsid w:val="00F802AC"/>
    <w:rsid w:val="00F81729"/>
    <w:rsid w:val="00F87461"/>
    <w:rsid w:val="00F90A72"/>
    <w:rsid w:val="00F93ACF"/>
    <w:rsid w:val="00F9582B"/>
    <w:rsid w:val="00FA0AD8"/>
    <w:rsid w:val="00FA19F7"/>
    <w:rsid w:val="00FA2690"/>
    <w:rsid w:val="00FA3108"/>
    <w:rsid w:val="00FA50FD"/>
    <w:rsid w:val="00FB0036"/>
    <w:rsid w:val="00FC03B3"/>
    <w:rsid w:val="00FC51E6"/>
    <w:rsid w:val="00FD05DD"/>
    <w:rsid w:val="00FD29D6"/>
    <w:rsid w:val="00FD373E"/>
    <w:rsid w:val="00FD5819"/>
    <w:rsid w:val="00FD723C"/>
    <w:rsid w:val="00FE2E4C"/>
    <w:rsid w:val="00FE5EC5"/>
    <w:rsid w:val="00FE7F2E"/>
    <w:rsid w:val="00FF2D97"/>
    <w:rsid w:val="00FF31DB"/>
    <w:rsid w:val="00FF511C"/>
    <w:rsid w:val="00FF6C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10F"/>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B0D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328483640">
      <w:bodyDiv w:val="1"/>
      <w:marLeft w:val="0"/>
      <w:marRight w:val="0"/>
      <w:marTop w:val="0"/>
      <w:marBottom w:val="0"/>
      <w:divBdr>
        <w:top w:val="none" w:sz="0" w:space="0" w:color="auto"/>
        <w:left w:val="none" w:sz="0" w:space="0" w:color="auto"/>
        <w:bottom w:val="none" w:sz="0" w:space="0" w:color="auto"/>
        <w:right w:val="none" w:sz="0" w:space="0" w:color="auto"/>
      </w:divBdr>
    </w:div>
    <w:div w:id="603071057">
      <w:bodyDiv w:val="1"/>
      <w:marLeft w:val="0"/>
      <w:marRight w:val="0"/>
      <w:marTop w:val="0"/>
      <w:marBottom w:val="0"/>
      <w:divBdr>
        <w:top w:val="none" w:sz="0" w:space="0" w:color="auto"/>
        <w:left w:val="none" w:sz="0" w:space="0" w:color="auto"/>
        <w:bottom w:val="none" w:sz="0" w:space="0" w:color="auto"/>
        <w:right w:val="none" w:sz="0" w:space="0" w:color="auto"/>
      </w:divBdr>
      <w:divsChild>
        <w:div w:id="147746164">
          <w:marLeft w:val="0"/>
          <w:marRight w:val="0"/>
          <w:marTop w:val="0"/>
          <w:marBottom w:val="0"/>
          <w:divBdr>
            <w:top w:val="none" w:sz="0" w:space="0" w:color="auto"/>
            <w:left w:val="none" w:sz="0" w:space="0" w:color="auto"/>
            <w:bottom w:val="none" w:sz="0" w:space="0" w:color="auto"/>
            <w:right w:val="none" w:sz="0" w:space="0" w:color="auto"/>
          </w:divBdr>
          <w:divsChild>
            <w:div w:id="40168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91501">
      <w:bodyDiv w:val="1"/>
      <w:marLeft w:val="0"/>
      <w:marRight w:val="0"/>
      <w:marTop w:val="0"/>
      <w:marBottom w:val="0"/>
      <w:divBdr>
        <w:top w:val="none" w:sz="0" w:space="0" w:color="auto"/>
        <w:left w:val="none" w:sz="0" w:space="0" w:color="auto"/>
        <w:bottom w:val="none" w:sz="0" w:space="0" w:color="auto"/>
        <w:right w:val="none" w:sz="0" w:space="0" w:color="auto"/>
      </w:divBdr>
    </w:div>
    <w:div w:id="1909874968">
      <w:bodyDiv w:val="1"/>
      <w:marLeft w:val="0"/>
      <w:marRight w:val="0"/>
      <w:marTop w:val="0"/>
      <w:marBottom w:val="0"/>
      <w:divBdr>
        <w:top w:val="none" w:sz="0" w:space="0" w:color="auto"/>
        <w:left w:val="none" w:sz="0" w:space="0" w:color="auto"/>
        <w:bottom w:val="none" w:sz="0" w:space="0" w:color="auto"/>
        <w:right w:val="none" w:sz="0" w:space="0" w:color="auto"/>
      </w:divBdr>
      <w:divsChild>
        <w:div w:id="1851796706">
          <w:marLeft w:val="0"/>
          <w:marRight w:val="0"/>
          <w:marTop w:val="0"/>
          <w:marBottom w:val="0"/>
          <w:divBdr>
            <w:top w:val="none" w:sz="0" w:space="0" w:color="auto"/>
            <w:left w:val="none" w:sz="0" w:space="0" w:color="auto"/>
            <w:bottom w:val="none" w:sz="0" w:space="0" w:color="auto"/>
            <w:right w:val="none" w:sz="0" w:space="0" w:color="auto"/>
          </w:divBdr>
          <w:divsChild>
            <w:div w:id="46258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31</TotalTime>
  <Pages>2</Pages>
  <Words>412</Words>
  <Characters>2352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8</cp:revision>
  <dcterms:created xsi:type="dcterms:W3CDTF">2025-11-24T12:59:00Z</dcterms:created>
  <dcterms:modified xsi:type="dcterms:W3CDTF">2025-11-24T13:30:00Z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