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.4pt;height:29.4pt" o:ole="" o:preferrelative="t" stroked="f">
            <v:imagedata r:id="rId8" o:title=""/>
          </v:rect>
          <o:OLEObject Type="Embed" ProgID="StaticMetafile" ShapeID="rectole0000000000" DrawAspect="Content" ObjectID="_1825590522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2CCD9ABD" w:rsidR="00F64818" w:rsidRPr="00481D28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481D28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06BF0CC3" w:rsidR="00F64818" w:rsidRPr="00481D28" w:rsidRDefault="00C80B04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25</w:t>
      </w:r>
      <w:r w:rsidR="0041308A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11</w:t>
      </w:r>
      <w:r w:rsidR="0041308A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20D84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481D28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2578742F" w14:textId="77777777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7F4D15F" w14:textId="77777777" w:rsidR="005563C7" w:rsidRDefault="005563C7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16AC0743" w14:textId="1CAB1697" w:rsidR="001F71AC" w:rsidRPr="005563C7" w:rsidRDefault="00C80B04" w:rsidP="005563C7">
      <w:pPr>
        <w:pStyle w:val="ListParagraph"/>
        <w:numPr>
          <w:ilvl w:val="0"/>
          <w:numId w:val="29"/>
        </w:numPr>
        <w:ind w:left="360" w:hanging="270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</w:pPr>
      <w:bookmarkStart w:id="0" w:name="_Hlk192655803"/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HRD YFO participates </w:t>
      </w:r>
      <w:r w:rsidR="003561DF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in the Launch of the 16 Days of Activism Against Gender-Based Violence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350DA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in Yei Town Payam, Yei River County</w:t>
      </w:r>
    </w:p>
    <w:bookmarkEnd w:id="0"/>
    <w:p w14:paraId="343DC71E" w14:textId="3C280854" w:rsidR="00D00EAF" w:rsidRPr="00481D28" w:rsidRDefault="00F64818" w:rsidP="00A8532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481D28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481D28" w:rsidRDefault="0075340A" w:rsidP="00921CD7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0868C8E4" w14:textId="3C7AB4E2" w:rsidR="00F64818" w:rsidRPr="00481D2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6EF942B" w14:textId="4A917B4F" w:rsidR="00F64818" w:rsidRPr="00481D2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027C1DBA" w14:textId="4AA70A87" w:rsidR="00044F0C" w:rsidRPr="003024A4" w:rsidRDefault="00833B85" w:rsidP="003024A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24A7D9F3" w14:textId="794C3A7F" w:rsidR="00184AD0" w:rsidRPr="00A227AB" w:rsidRDefault="00184AD0" w:rsidP="00184AD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  <w:r w:rsidR="00E515EB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566107A8" w14:textId="77777777" w:rsidR="00184AD0" w:rsidRPr="00A227AB" w:rsidRDefault="00184AD0" w:rsidP="00184AD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/>
          <w:sz w:val="24"/>
          <w:szCs w:val="24"/>
        </w:rPr>
        <w:t>Judicial Accountability</w:t>
      </w:r>
    </w:p>
    <w:p w14:paraId="636FA3B4" w14:textId="74AA4C4C" w:rsidR="00184AD0" w:rsidRPr="00CA4387" w:rsidRDefault="00184AD0" w:rsidP="00CA4387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/>
          <w:sz w:val="24"/>
          <w:szCs w:val="24"/>
        </w:rPr>
        <w:t>Prolonged/arbitra</w:t>
      </w:r>
      <w:r w:rsidRPr="00CA4387">
        <w:rPr>
          <w:rFonts w:asciiTheme="majorBidi" w:eastAsia="Palatino Linotype" w:hAnsiTheme="majorBidi" w:cstheme="majorBidi"/>
          <w:b/>
          <w:sz w:val="24"/>
          <w:szCs w:val="24"/>
        </w:rPr>
        <w:t>ry arrest and detention.</w:t>
      </w:r>
    </w:p>
    <w:p w14:paraId="4CE80AE7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Unlawful detention.</w:t>
      </w:r>
    </w:p>
    <w:p w14:paraId="7CF729F0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Torture/ill-treatment in the context of arrest and detention.</w:t>
      </w:r>
    </w:p>
    <w:p w14:paraId="3110DD37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Trial monitoring.</w:t>
      </w:r>
    </w:p>
    <w:p w14:paraId="6F0358BA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Detention facility monitoring.</w:t>
      </w:r>
    </w:p>
    <w:p w14:paraId="6E6FB7ED" w14:textId="77777777" w:rsidR="00184AD0" w:rsidRPr="00A227AB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Extrajudicial Executions</w:t>
      </w:r>
    </w:p>
    <w:p w14:paraId="71DC1ECD" w14:textId="78CB4E30" w:rsidR="001D5B48" w:rsidRPr="00184AD0" w:rsidRDefault="00184AD0" w:rsidP="00184A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 xml:space="preserve">Death penalty and </w:t>
      </w:r>
      <w:bookmarkStart w:id="1" w:name="_Hlk155890358"/>
      <w:r w:rsidRPr="00A227AB">
        <w:rPr>
          <w:rFonts w:asciiTheme="majorBidi" w:eastAsia="Palatino Linotype" w:hAnsiTheme="majorBidi" w:cstheme="majorBidi"/>
          <w:bCs/>
          <w:sz w:val="24"/>
          <w:szCs w:val="24"/>
        </w:rPr>
        <w:t>executions.</w:t>
      </w:r>
    </w:p>
    <w:p w14:paraId="616E6A5E" w14:textId="77777777" w:rsidR="00C600EC" w:rsidRPr="00481D28" w:rsidRDefault="00B74A38" w:rsidP="00C600E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3D2D2F40" w14:textId="77777777" w:rsidR="00440474" w:rsidRDefault="00F64818" w:rsidP="0044047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481D28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2C1D94AD" w14:textId="60B1BC55" w:rsidR="00C80B04" w:rsidRPr="003F6F97" w:rsidRDefault="00C80B04" w:rsidP="003F6F97">
      <w:pPr>
        <w:numPr>
          <w:ilvl w:val="0"/>
          <w:numId w:val="29"/>
        </w:numPr>
        <w:tabs>
          <w:tab w:val="left" w:pos="360"/>
        </w:tabs>
        <w:spacing w:after="0" w:line="240" w:lineRule="auto"/>
        <w:ind w:left="360" w:hanging="270"/>
        <w:jc w:val="both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</w:pPr>
      <w:bookmarkStart w:id="2" w:name="_Hlk179895322"/>
      <w:bookmarkStart w:id="3" w:name="_Hlk179202579"/>
      <w:bookmarkStart w:id="4" w:name="_Hlk180045041"/>
      <w:r w:rsidRPr="003F6F97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  <w:t>HRD YFO participates in the Launch of the 16 Days of Activism Against Gender-Based Violence in Yei Town Payam, Yei River County</w:t>
      </w:r>
    </w:p>
    <w:p w14:paraId="41751696" w14:textId="77777777" w:rsidR="00E022E5" w:rsidRPr="003F6F97" w:rsidRDefault="00E022E5" w:rsidP="003F6F97">
      <w:pPr>
        <w:tabs>
          <w:tab w:val="left" w:pos="360"/>
        </w:tabs>
        <w:spacing w:after="0" w:line="240" w:lineRule="auto"/>
        <w:ind w:left="360"/>
        <w:jc w:val="both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  <w:lang w:val="en-GB"/>
        </w:rPr>
      </w:pPr>
    </w:p>
    <w:p w14:paraId="223F7E8F" w14:textId="609937AD" w:rsidR="003561DF" w:rsidRPr="003561DF" w:rsidRDefault="00951985" w:rsidP="00E40496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On </w:t>
      </w:r>
      <w:r w:rsidR="00CB7424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25</w:t>
      </w:r>
      <w:r w:rsidR="003F6F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November </w:t>
      </w:r>
      <w:r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2025, HRD-YFO</w:t>
      </w:r>
      <w:r w:rsidR="00CA438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0B4E21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together with department of gender, child </w:t>
      </w:r>
      <w:r w:rsidR="006626A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and social </w:t>
      </w:r>
      <w:r w:rsidR="00C933C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welfare</w:t>
      </w:r>
      <w:r w:rsidR="00B07AD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, GBV sub cluster, protection cluster</w:t>
      </w:r>
      <w:r w:rsidR="00E40496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, women groups, youth groups</w:t>
      </w:r>
      <w:r w:rsidR="00B07AD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and other civil society organizations </w:t>
      </w:r>
      <w:r w:rsidR="00C933C3" w:rsidRPr="00CA438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participat</w:t>
      </w:r>
      <w:r w:rsidR="00C933C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ed</w:t>
      </w:r>
      <w:r w:rsidR="00B07AD2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CA4387" w:rsidRPr="00CA438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in the Launch of the 16 Days of Activism Against Gender-Based Violence </w:t>
      </w:r>
      <w:r w:rsidR="00B07AD2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at Freedom Square</w:t>
      </w:r>
      <w:r w:rsidR="00B07AD2" w:rsidRPr="00CA438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CA4387" w:rsidRPr="00CA438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in Yei Town Payam, Yei River County</w:t>
      </w:r>
      <w:r w:rsidR="00CA438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</w:t>
      </w:r>
      <w:r w:rsidR="00572B7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The event was launched under t</w:t>
      </w:r>
      <w:r w:rsidR="003561DF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he global theme for 2025 “End digital violence against all women and girls,” and the national theme “Protect women and girls from digital abuse and exploitation.” </w:t>
      </w:r>
      <w:r w:rsidR="00947398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The </w:t>
      </w:r>
      <w:r w:rsidR="0024678B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community turnout</w:t>
      </w:r>
      <w:r w:rsidR="0024678B" w:rsidRPr="0024678B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24678B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brought together over 200 participants</w:t>
      </w:r>
      <w:r w:rsidR="0024678B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, with active involvement of women’s groups, youth, cultural groups, and civil society.</w:t>
      </w:r>
      <w:r w:rsidR="00E40496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The purpose of the </w:t>
      </w:r>
      <w:r w:rsidR="000546D0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engagement was to s</w:t>
      </w:r>
      <w:r w:rsidR="003561DF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upport county-level efforts to raise awareness on GBV, including emerging forms such as online harassment and digital exploitation.</w:t>
      </w:r>
    </w:p>
    <w:p w14:paraId="08C29929" w14:textId="33E9AA0E" w:rsidR="003561DF" w:rsidRPr="003561DF" w:rsidRDefault="003561DF" w:rsidP="001E66EF">
      <w:pPr>
        <w:spacing w:line="240" w:lineRule="auto"/>
        <w:jc w:val="both"/>
        <w:rPr>
          <w:rFonts w:asciiTheme="majorBidi" w:eastAsia="Times New Roman" w:hAnsiTheme="majorBidi" w:cstheme="majorBidi"/>
          <w:iCs/>
          <w:sz w:val="24"/>
          <w:szCs w:val="24"/>
          <w:lang w:val="en-GB"/>
        </w:rPr>
      </w:pP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The event opened with a road-drive and</w:t>
      </w:r>
      <w:r w:rsidR="001E66E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public  procession </w:t>
      </w:r>
      <w:r w:rsidR="006538A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around Yei Town</w:t>
      </w:r>
      <w:r w:rsidR="00F64A53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</w:t>
      </w:r>
      <w:r w:rsidR="00617806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The programme featured multiple interludes with drama, traditional dance, and music focusing on GBV prevention messages.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Key stakeholders deliver</w:t>
      </w:r>
      <w:r w:rsidR="00674C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ed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speeches includ</w:t>
      </w:r>
      <w:r w:rsidR="00674C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ing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County Youth Association</w:t>
      </w:r>
      <w:r w:rsidR="00674C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County Women Association</w:t>
      </w:r>
      <w:r w:rsidR="00674C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Community leaders</w:t>
      </w:r>
      <w:r w:rsidR="00792F1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(p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aramount chief</w:t>
      </w:r>
      <w:r w:rsidR="00792F1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)</w:t>
      </w:r>
      <w:r w:rsidR="00674C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Police and organized forces</w:t>
      </w:r>
      <w:r w:rsidR="00674C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Civil society organisations</w:t>
      </w:r>
      <w:r w:rsidR="00674C97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, and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Senior Inspector of Gender, </w:t>
      </w:r>
      <w:r w:rsidR="00482755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Child,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and Social Welfare</w:t>
      </w:r>
      <w:r w:rsidR="00236310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</w:t>
      </w:r>
      <w:r w:rsidR="00A13E06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Messaging by several speakers emphasized the </w:t>
      </w:r>
      <w:r w:rsidR="00A13E06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lastRenderedPageBreak/>
        <w:t>need to prevent sexual violence</w:t>
      </w:r>
      <w:r w:rsidR="001E66E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. They however cited, </w:t>
      </w:r>
      <w:r w:rsidR="00A13E06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gaps remain in addressing digital GBV and online safety, </w:t>
      </w:r>
      <w:r w:rsidR="001E66E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highlighting the </w:t>
      </w:r>
      <w:r w:rsidR="00A13E06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need for continued awareness</w:t>
      </w:r>
      <w:r w:rsidR="001E66E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raising.</w:t>
      </w:r>
      <w:r w:rsidR="00984AD5" w:rsidRPr="00984AD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984AD5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Authorities and organized forces </w:t>
      </w:r>
      <w:r w:rsidR="00984AD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promised to </w:t>
      </w:r>
      <w:r w:rsidR="00984AD5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ensure safe reporting channels and uphold survivor-centred </w:t>
      </w:r>
      <w:r w:rsidR="00617806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approaches</w:t>
      </w:r>
      <w:r w:rsidR="00984AD5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.</w:t>
      </w:r>
      <w:r w:rsidR="00984AD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The paramount chief stated that c</w:t>
      </w:r>
      <w:r w:rsidR="00984AD5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ommunity structures, especially </w:t>
      </w:r>
      <w:r w:rsidR="00984AD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traditional leaders, </w:t>
      </w:r>
      <w:r w:rsidR="00984AD5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youth and women groups, remain essential partners in addressing harmful social norms and strengthening early-warning systems.</w:t>
      </w:r>
      <w:r w:rsidR="00984AD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The United Nations representative stressed that the United Nations Agencies, </w:t>
      </w:r>
      <w:r w:rsidR="007018E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F</w:t>
      </w:r>
      <w:r w:rsidR="00984AD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unds and Programs will </w:t>
      </w:r>
      <w:r w:rsidR="00984AD5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continue to support awareness-raising, capacity-building, documentation of violations, and engagement with security actors on compliance with international human rights standards.</w:t>
      </w:r>
      <w:r w:rsidR="009B479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The event concluded with remarks from the Guest of Honour </w:t>
      </w:r>
      <w:r w:rsidR="009B479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who</w:t>
      </w:r>
      <w:r w:rsidR="00984AD5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</w:t>
      </w:r>
      <w:r w:rsidR="00D9733A"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highligh</w:t>
      </w:r>
      <w:r w:rsidR="00D9733A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>ted</w:t>
      </w:r>
      <w:r w:rsidRPr="003561DF">
        <w:rPr>
          <w:rFonts w:asciiTheme="majorBidi" w:eastAsia="Times New Roman" w:hAnsiTheme="majorBidi" w:cstheme="majorBidi"/>
          <w:iCs/>
          <w:sz w:val="24"/>
          <w:szCs w:val="24"/>
          <w:lang w:val="en-GB"/>
        </w:rPr>
        <w:t xml:space="preserve"> the obligation of authorities and communities to prevent GBV, protect survivors, ensure accountability, and promote safe digital spaces for women and girls.</w:t>
      </w:r>
    </w:p>
    <w:p w14:paraId="11E5F055" w14:textId="28028EF9" w:rsidR="003561DF" w:rsidRPr="00A74FCB" w:rsidRDefault="00663CFC" w:rsidP="001E66EF">
      <w:pPr>
        <w:spacing w:line="240" w:lineRule="auto"/>
        <w:jc w:val="both"/>
        <w:rPr>
          <w:rFonts w:asciiTheme="majorBidi" w:eastAsia="Times New Roman" w:hAnsiTheme="majorBidi" w:cstheme="majorBidi"/>
          <w:i/>
          <w:sz w:val="24"/>
          <w:szCs w:val="24"/>
          <w:lang w:val="en-GB"/>
        </w:rPr>
      </w:pPr>
      <w:r w:rsidRPr="00A74FCB">
        <w:rPr>
          <w:rFonts w:asciiTheme="majorBidi" w:eastAsia="Times New Roman" w:hAnsiTheme="majorBidi" w:cstheme="majorBidi"/>
          <w:i/>
          <w:sz w:val="24"/>
          <w:szCs w:val="24"/>
          <w:lang w:val="en-GB"/>
        </w:rPr>
        <w:t>Comments: The UNMISS’s presence demonstrated its continued commitment to protection and prevention of violence against women and girls.</w:t>
      </w:r>
      <w:r w:rsidR="00A74FCB" w:rsidRPr="00A74FCB">
        <w:rPr>
          <w:rFonts w:asciiTheme="majorBidi" w:eastAsia="Times New Roman" w:hAnsiTheme="majorBidi" w:cstheme="majorBidi"/>
          <w:i/>
          <w:sz w:val="24"/>
          <w:szCs w:val="24"/>
          <w:lang w:val="en-GB"/>
        </w:rPr>
        <w:t xml:space="preserve"> HRD YFO</w:t>
      </w:r>
      <w:r w:rsidR="003561DF" w:rsidRPr="00A74FCB">
        <w:rPr>
          <w:rFonts w:asciiTheme="majorBidi" w:eastAsia="Times New Roman" w:hAnsiTheme="majorBidi" w:cstheme="majorBidi"/>
          <w:i/>
          <w:sz w:val="24"/>
          <w:szCs w:val="24"/>
          <w:lang w:val="en-GB"/>
        </w:rPr>
        <w:t xml:space="preserve"> will continue to collaborate with local authorities and partners throughout the campaign period and beyond to promote a safer environment for women and girls in Yei </w:t>
      </w:r>
      <w:r w:rsidR="00A74FCB" w:rsidRPr="00A74FCB">
        <w:rPr>
          <w:rFonts w:asciiTheme="majorBidi" w:eastAsia="Times New Roman" w:hAnsiTheme="majorBidi" w:cstheme="majorBidi"/>
          <w:i/>
          <w:sz w:val="24"/>
          <w:szCs w:val="24"/>
          <w:lang w:val="en-GB"/>
        </w:rPr>
        <w:t xml:space="preserve">River </w:t>
      </w:r>
      <w:r w:rsidR="003561DF" w:rsidRPr="00A74FCB">
        <w:rPr>
          <w:rFonts w:asciiTheme="majorBidi" w:eastAsia="Times New Roman" w:hAnsiTheme="majorBidi" w:cstheme="majorBidi"/>
          <w:i/>
          <w:sz w:val="24"/>
          <w:szCs w:val="24"/>
          <w:lang w:val="en-GB"/>
        </w:rPr>
        <w:t>County.</w:t>
      </w:r>
    </w:p>
    <w:bookmarkEnd w:id="2"/>
    <w:bookmarkEnd w:id="3"/>
    <w:bookmarkEnd w:id="4"/>
    <w:p w14:paraId="0DDF1EFC" w14:textId="7CAE8601" w:rsidR="00C600EC" w:rsidRPr="003B0459" w:rsidRDefault="00C600EC" w:rsidP="0044047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3B0459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Other Key Human Rights and Protection Concerns</w:t>
      </w:r>
      <w:bookmarkEnd w:id="1"/>
    </w:p>
    <w:sectPr w:rsidR="00C600EC" w:rsidRPr="003B0459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CCA15" w14:textId="77777777" w:rsidR="00D143B0" w:rsidRDefault="00D143B0" w:rsidP="00182875">
      <w:pPr>
        <w:spacing w:after="0" w:line="240" w:lineRule="auto"/>
      </w:pPr>
      <w:r>
        <w:separator/>
      </w:r>
    </w:p>
  </w:endnote>
  <w:endnote w:type="continuationSeparator" w:id="0">
    <w:p w14:paraId="769A02E8" w14:textId="77777777" w:rsidR="00D143B0" w:rsidRDefault="00D143B0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B189C" w14:textId="77777777" w:rsidR="00D143B0" w:rsidRDefault="00D143B0" w:rsidP="00182875">
      <w:pPr>
        <w:spacing w:after="0" w:line="240" w:lineRule="auto"/>
      </w:pPr>
      <w:r>
        <w:separator/>
      </w:r>
    </w:p>
  </w:footnote>
  <w:footnote w:type="continuationSeparator" w:id="0">
    <w:p w14:paraId="2E82DAE2" w14:textId="77777777" w:rsidR="00D143B0" w:rsidRDefault="00D143B0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F95CE1"/>
    <w:multiLevelType w:val="multilevel"/>
    <w:tmpl w:val="D234B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D105E"/>
    <w:multiLevelType w:val="hybridMultilevel"/>
    <w:tmpl w:val="556222FC"/>
    <w:lvl w:ilvl="0" w:tplc="7CF412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91380"/>
    <w:multiLevelType w:val="hybridMultilevel"/>
    <w:tmpl w:val="776AA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61589"/>
    <w:multiLevelType w:val="hybridMultilevel"/>
    <w:tmpl w:val="8248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52B7A4E"/>
    <w:multiLevelType w:val="hybridMultilevel"/>
    <w:tmpl w:val="0EF2C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4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5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5"/>
  </w:num>
  <w:num w:numId="9" w16cid:durableId="189804582">
    <w:abstractNumId w:val="22"/>
  </w:num>
  <w:num w:numId="10" w16cid:durableId="566233004">
    <w:abstractNumId w:val="27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17"/>
  </w:num>
  <w:num w:numId="18" w16cid:durableId="230773413">
    <w:abstractNumId w:val="16"/>
  </w:num>
  <w:num w:numId="19" w16cid:durableId="1420560358">
    <w:abstractNumId w:val="9"/>
  </w:num>
  <w:num w:numId="20" w16cid:durableId="177014285">
    <w:abstractNumId w:val="13"/>
  </w:num>
  <w:num w:numId="21" w16cid:durableId="1490293459">
    <w:abstractNumId w:val="24"/>
  </w:num>
  <w:num w:numId="22" w16cid:durableId="310015264">
    <w:abstractNumId w:val="5"/>
  </w:num>
  <w:num w:numId="23" w16cid:durableId="69470087">
    <w:abstractNumId w:val="26"/>
  </w:num>
  <w:num w:numId="24" w16cid:durableId="280693892">
    <w:abstractNumId w:val="23"/>
  </w:num>
  <w:num w:numId="25" w16cid:durableId="166020742">
    <w:abstractNumId w:val="10"/>
  </w:num>
  <w:num w:numId="26" w16cid:durableId="161506134">
    <w:abstractNumId w:val="23"/>
  </w:num>
  <w:num w:numId="27" w16cid:durableId="778139244">
    <w:abstractNumId w:val="11"/>
  </w:num>
  <w:num w:numId="28" w16cid:durableId="1763405706">
    <w:abstractNumId w:val="20"/>
  </w:num>
  <w:num w:numId="29" w16cid:durableId="19601433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4B6C"/>
    <w:rsid w:val="00016FCA"/>
    <w:rsid w:val="00024C0A"/>
    <w:rsid w:val="000278F8"/>
    <w:rsid w:val="000300A6"/>
    <w:rsid w:val="0003224A"/>
    <w:rsid w:val="0003444F"/>
    <w:rsid w:val="000417D1"/>
    <w:rsid w:val="00044D18"/>
    <w:rsid w:val="00044F0C"/>
    <w:rsid w:val="00047372"/>
    <w:rsid w:val="0005380C"/>
    <w:rsid w:val="000546D0"/>
    <w:rsid w:val="00054E18"/>
    <w:rsid w:val="00055632"/>
    <w:rsid w:val="00057B43"/>
    <w:rsid w:val="00082BE3"/>
    <w:rsid w:val="00084249"/>
    <w:rsid w:val="00084D56"/>
    <w:rsid w:val="000850F4"/>
    <w:rsid w:val="000920A3"/>
    <w:rsid w:val="0009318C"/>
    <w:rsid w:val="00094AE5"/>
    <w:rsid w:val="0009521E"/>
    <w:rsid w:val="00095B4C"/>
    <w:rsid w:val="000966FF"/>
    <w:rsid w:val="00097533"/>
    <w:rsid w:val="000A600A"/>
    <w:rsid w:val="000B37D4"/>
    <w:rsid w:val="000B4E21"/>
    <w:rsid w:val="000B5261"/>
    <w:rsid w:val="000B7B29"/>
    <w:rsid w:val="000B7C57"/>
    <w:rsid w:val="000C02E5"/>
    <w:rsid w:val="000C035A"/>
    <w:rsid w:val="000C1AEA"/>
    <w:rsid w:val="000C2E4E"/>
    <w:rsid w:val="000C4E4B"/>
    <w:rsid w:val="000C5F28"/>
    <w:rsid w:val="000D21AF"/>
    <w:rsid w:val="000D2DAE"/>
    <w:rsid w:val="000D4781"/>
    <w:rsid w:val="000D70C9"/>
    <w:rsid w:val="000E12AE"/>
    <w:rsid w:val="000E563D"/>
    <w:rsid w:val="000E5F62"/>
    <w:rsid w:val="000F0D5F"/>
    <w:rsid w:val="000F380C"/>
    <w:rsid w:val="000F4C5E"/>
    <w:rsid w:val="00110465"/>
    <w:rsid w:val="0011080C"/>
    <w:rsid w:val="00112A7B"/>
    <w:rsid w:val="00112AA6"/>
    <w:rsid w:val="001137E4"/>
    <w:rsid w:val="00121E12"/>
    <w:rsid w:val="00134977"/>
    <w:rsid w:val="00134E43"/>
    <w:rsid w:val="00135362"/>
    <w:rsid w:val="00135399"/>
    <w:rsid w:val="00140E1D"/>
    <w:rsid w:val="00146509"/>
    <w:rsid w:val="00155D72"/>
    <w:rsid w:val="0016157E"/>
    <w:rsid w:val="00162039"/>
    <w:rsid w:val="00163D20"/>
    <w:rsid w:val="00172615"/>
    <w:rsid w:val="00173CC8"/>
    <w:rsid w:val="00177684"/>
    <w:rsid w:val="00182875"/>
    <w:rsid w:val="00183500"/>
    <w:rsid w:val="00184AD0"/>
    <w:rsid w:val="00191639"/>
    <w:rsid w:val="00192732"/>
    <w:rsid w:val="001949EB"/>
    <w:rsid w:val="001A5CC2"/>
    <w:rsid w:val="001B0992"/>
    <w:rsid w:val="001B0F93"/>
    <w:rsid w:val="001B151E"/>
    <w:rsid w:val="001B401C"/>
    <w:rsid w:val="001C010F"/>
    <w:rsid w:val="001C4F23"/>
    <w:rsid w:val="001C717F"/>
    <w:rsid w:val="001D2E8E"/>
    <w:rsid w:val="001D5B48"/>
    <w:rsid w:val="001E096F"/>
    <w:rsid w:val="001E3FEF"/>
    <w:rsid w:val="001E66EF"/>
    <w:rsid w:val="001E71ED"/>
    <w:rsid w:val="001F71AC"/>
    <w:rsid w:val="00201847"/>
    <w:rsid w:val="0020302C"/>
    <w:rsid w:val="00203EDD"/>
    <w:rsid w:val="00210DC7"/>
    <w:rsid w:val="00212574"/>
    <w:rsid w:val="00215A7F"/>
    <w:rsid w:val="002318A7"/>
    <w:rsid w:val="00233058"/>
    <w:rsid w:val="00234FB3"/>
    <w:rsid w:val="00236310"/>
    <w:rsid w:val="00237FFE"/>
    <w:rsid w:val="002406E3"/>
    <w:rsid w:val="0024678B"/>
    <w:rsid w:val="002562B5"/>
    <w:rsid w:val="0026074D"/>
    <w:rsid w:val="00260A53"/>
    <w:rsid w:val="00263A00"/>
    <w:rsid w:val="00265939"/>
    <w:rsid w:val="00265C00"/>
    <w:rsid w:val="0026636C"/>
    <w:rsid w:val="00266701"/>
    <w:rsid w:val="00267F40"/>
    <w:rsid w:val="002704FC"/>
    <w:rsid w:val="002705AC"/>
    <w:rsid w:val="00270BAE"/>
    <w:rsid w:val="00271AAF"/>
    <w:rsid w:val="00273BC7"/>
    <w:rsid w:val="00275AD9"/>
    <w:rsid w:val="002777AC"/>
    <w:rsid w:val="0028378E"/>
    <w:rsid w:val="00283EDD"/>
    <w:rsid w:val="0028542F"/>
    <w:rsid w:val="00295B9E"/>
    <w:rsid w:val="00297B3E"/>
    <w:rsid w:val="002A657B"/>
    <w:rsid w:val="002A7AC4"/>
    <w:rsid w:val="002A7DA2"/>
    <w:rsid w:val="002B361A"/>
    <w:rsid w:val="002B5099"/>
    <w:rsid w:val="002B6B49"/>
    <w:rsid w:val="002C09FB"/>
    <w:rsid w:val="002C24C1"/>
    <w:rsid w:val="002C5B5A"/>
    <w:rsid w:val="002C6557"/>
    <w:rsid w:val="002D28BE"/>
    <w:rsid w:val="002D4506"/>
    <w:rsid w:val="002E2E2E"/>
    <w:rsid w:val="002E4CB7"/>
    <w:rsid w:val="002E6DBC"/>
    <w:rsid w:val="002E7C57"/>
    <w:rsid w:val="002F2E3C"/>
    <w:rsid w:val="003024A4"/>
    <w:rsid w:val="003043C8"/>
    <w:rsid w:val="0031236F"/>
    <w:rsid w:val="00314DCC"/>
    <w:rsid w:val="00315EA9"/>
    <w:rsid w:val="003162D2"/>
    <w:rsid w:val="0032005F"/>
    <w:rsid w:val="003202AB"/>
    <w:rsid w:val="00321023"/>
    <w:rsid w:val="00322485"/>
    <w:rsid w:val="003235A1"/>
    <w:rsid w:val="00324A02"/>
    <w:rsid w:val="00331EE6"/>
    <w:rsid w:val="00333678"/>
    <w:rsid w:val="0033393A"/>
    <w:rsid w:val="00341C4A"/>
    <w:rsid w:val="0034591E"/>
    <w:rsid w:val="003505EF"/>
    <w:rsid w:val="00350DA7"/>
    <w:rsid w:val="0035222A"/>
    <w:rsid w:val="0035350B"/>
    <w:rsid w:val="00355994"/>
    <w:rsid w:val="003561DF"/>
    <w:rsid w:val="00360FBB"/>
    <w:rsid w:val="0036365C"/>
    <w:rsid w:val="0036524B"/>
    <w:rsid w:val="00365CEE"/>
    <w:rsid w:val="003725E9"/>
    <w:rsid w:val="0037727C"/>
    <w:rsid w:val="0038292A"/>
    <w:rsid w:val="00386AFC"/>
    <w:rsid w:val="00392F54"/>
    <w:rsid w:val="00393DF5"/>
    <w:rsid w:val="003958B3"/>
    <w:rsid w:val="003A475B"/>
    <w:rsid w:val="003A5518"/>
    <w:rsid w:val="003A6116"/>
    <w:rsid w:val="003B0459"/>
    <w:rsid w:val="003B1A56"/>
    <w:rsid w:val="003B1D93"/>
    <w:rsid w:val="003B4D2D"/>
    <w:rsid w:val="003C27C1"/>
    <w:rsid w:val="003C3A56"/>
    <w:rsid w:val="003C4147"/>
    <w:rsid w:val="003C62BF"/>
    <w:rsid w:val="003D0C8B"/>
    <w:rsid w:val="003D44EA"/>
    <w:rsid w:val="003D5244"/>
    <w:rsid w:val="003E38E6"/>
    <w:rsid w:val="003E784C"/>
    <w:rsid w:val="003F6F97"/>
    <w:rsid w:val="003F730B"/>
    <w:rsid w:val="004015A2"/>
    <w:rsid w:val="00403BE9"/>
    <w:rsid w:val="00404992"/>
    <w:rsid w:val="0040550A"/>
    <w:rsid w:val="0041308A"/>
    <w:rsid w:val="004202D4"/>
    <w:rsid w:val="00422646"/>
    <w:rsid w:val="00427A3D"/>
    <w:rsid w:val="00427D04"/>
    <w:rsid w:val="00440474"/>
    <w:rsid w:val="00441124"/>
    <w:rsid w:val="00447814"/>
    <w:rsid w:val="0045171C"/>
    <w:rsid w:val="0045341E"/>
    <w:rsid w:val="00454B4B"/>
    <w:rsid w:val="004575E9"/>
    <w:rsid w:val="00460698"/>
    <w:rsid w:val="0046311E"/>
    <w:rsid w:val="004668B2"/>
    <w:rsid w:val="00470085"/>
    <w:rsid w:val="00471760"/>
    <w:rsid w:val="004727AD"/>
    <w:rsid w:val="00481D28"/>
    <w:rsid w:val="00482755"/>
    <w:rsid w:val="00483AC9"/>
    <w:rsid w:val="00491952"/>
    <w:rsid w:val="004939BA"/>
    <w:rsid w:val="004A3DD0"/>
    <w:rsid w:val="004A459B"/>
    <w:rsid w:val="004A6F40"/>
    <w:rsid w:val="004B0D8A"/>
    <w:rsid w:val="004B3E14"/>
    <w:rsid w:val="004B5984"/>
    <w:rsid w:val="004C7B48"/>
    <w:rsid w:val="004D0D90"/>
    <w:rsid w:val="004D1A70"/>
    <w:rsid w:val="004E1747"/>
    <w:rsid w:val="004E32A1"/>
    <w:rsid w:val="004E6353"/>
    <w:rsid w:val="004E7634"/>
    <w:rsid w:val="004F17F0"/>
    <w:rsid w:val="004F1C1A"/>
    <w:rsid w:val="004F21C0"/>
    <w:rsid w:val="004F2959"/>
    <w:rsid w:val="00500D75"/>
    <w:rsid w:val="0050523A"/>
    <w:rsid w:val="00507DC3"/>
    <w:rsid w:val="00512A0A"/>
    <w:rsid w:val="00517927"/>
    <w:rsid w:val="00520944"/>
    <w:rsid w:val="005224F3"/>
    <w:rsid w:val="00524554"/>
    <w:rsid w:val="00526A58"/>
    <w:rsid w:val="00531FC3"/>
    <w:rsid w:val="00532457"/>
    <w:rsid w:val="005406EF"/>
    <w:rsid w:val="005409A3"/>
    <w:rsid w:val="00540A00"/>
    <w:rsid w:val="00541381"/>
    <w:rsid w:val="005563C7"/>
    <w:rsid w:val="00560B57"/>
    <w:rsid w:val="00563AE2"/>
    <w:rsid w:val="0057095C"/>
    <w:rsid w:val="005715E4"/>
    <w:rsid w:val="005724BD"/>
    <w:rsid w:val="00572B73"/>
    <w:rsid w:val="0057446C"/>
    <w:rsid w:val="005877E4"/>
    <w:rsid w:val="00587DF2"/>
    <w:rsid w:val="00592396"/>
    <w:rsid w:val="005A46CD"/>
    <w:rsid w:val="005A4ED4"/>
    <w:rsid w:val="005A5F31"/>
    <w:rsid w:val="005B2291"/>
    <w:rsid w:val="005B79E8"/>
    <w:rsid w:val="005C1159"/>
    <w:rsid w:val="005D0786"/>
    <w:rsid w:val="005D3F2C"/>
    <w:rsid w:val="005D7E45"/>
    <w:rsid w:val="005E20D8"/>
    <w:rsid w:val="005E3217"/>
    <w:rsid w:val="005E3AED"/>
    <w:rsid w:val="005E54F0"/>
    <w:rsid w:val="005F0C80"/>
    <w:rsid w:val="005F6B02"/>
    <w:rsid w:val="00602A40"/>
    <w:rsid w:val="00605273"/>
    <w:rsid w:val="00605DDC"/>
    <w:rsid w:val="006062A2"/>
    <w:rsid w:val="00611717"/>
    <w:rsid w:val="00611B22"/>
    <w:rsid w:val="0061222A"/>
    <w:rsid w:val="00613BA0"/>
    <w:rsid w:val="006142FE"/>
    <w:rsid w:val="006174CF"/>
    <w:rsid w:val="00617806"/>
    <w:rsid w:val="00621D26"/>
    <w:rsid w:val="00627801"/>
    <w:rsid w:val="006305D8"/>
    <w:rsid w:val="006448AB"/>
    <w:rsid w:val="006453F9"/>
    <w:rsid w:val="0065088B"/>
    <w:rsid w:val="006538A5"/>
    <w:rsid w:val="00655AB4"/>
    <w:rsid w:val="00656CCF"/>
    <w:rsid w:val="00660788"/>
    <w:rsid w:val="0066145F"/>
    <w:rsid w:val="006626A5"/>
    <w:rsid w:val="00663CFC"/>
    <w:rsid w:val="0067325C"/>
    <w:rsid w:val="00674C97"/>
    <w:rsid w:val="00675906"/>
    <w:rsid w:val="00676225"/>
    <w:rsid w:val="00676564"/>
    <w:rsid w:val="00680CF7"/>
    <w:rsid w:val="00683F3E"/>
    <w:rsid w:val="00696D38"/>
    <w:rsid w:val="006A0D90"/>
    <w:rsid w:val="006A30AC"/>
    <w:rsid w:val="006B01E0"/>
    <w:rsid w:val="006B0581"/>
    <w:rsid w:val="006B2EFE"/>
    <w:rsid w:val="006B7C67"/>
    <w:rsid w:val="006C0C54"/>
    <w:rsid w:val="006C2558"/>
    <w:rsid w:val="006C3FFC"/>
    <w:rsid w:val="006D0799"/>
    <w:rsid w:val="006D6946"/>
    <w:rsid w:val="006E57E2"/>
    <w:rsid w:val="006F4820"/>
    <w:rsid w:val="006F7B1B"/>
    <w:rsid w:val="007018EF"/>
    <w:rsid w:val="00703336"/>
    <w:rsid w:val="007071DF"/>
    <w:rsid w:val="00711B91"/>
    <w:rsid w:val="00720EA7"/>
    <w:rsid w:val="0072296F"/>
    <w:rsid w:val="00724154"/>
    <w:rsid w:val="00725538"/>
    <w:rsid w:val="0072609B"/>
    <w:rsid w:val="0073080F"/>
    <w:rsid w:val="007319F7"/>
    <w:rsid w:val="00736580"/>
    <w:rsid w:val="00747D2E"/>
    <w:rsid w:val="0075248A"/>
    <w:rsid w:val="0075340A"/>
    <w:rsid w:val="00753D47"/>
    <w:rsid w:val="00754898"/>
    <w:rsid w:val="00765232"/>
    <w:rsid w:val="0076775A"/>
    <w:rsid w:val="007705D9"/>
    <w:rsid w:val="00773FAA"/>
    <w:rsid w:val="00775B0B"/>
    <w:rsid w:val="0077654B"/>
    <w:rsid w:val="00790311"/>
    <w:rsid w:val="0079119A"/>
    <w:rsid w:val="00792F1F"/>
    <w:rsid w:val="0079334E"/>
    <w:rsid w:val="00797088"/>
    <w:rsid w:val="007A1B95"/>
    <w:rsid w:val="007A2125"/>
    <w:rsid w:val="007A489E"/>
    <w:rsid w:val="007B1A54"/>
    <w:rsid w:val="007B4FF7"/>
    <w:rsid w:val="007C194A"/>
    <w:rsid w:val="007D0B72"/>
    <w:rsid w:val="007D4470"/>
    <w:rsid w:val="007E7E45"/>
    <w:rsid w:val="007F1433"/>
    <w:rsid w:val="007F200C"/>
    <w:rsid w:val="007F3FED"/>
    <w:rsid w:val="007F48EE"/>
    <w:rsid w:val="007F694A"/>
    <w:rsid w:val="007F779D"/>
    <w:rsid w:val="007F788E"/>
    <w:rsid w:val="00803C7A"/>
    <w:rsid w:val="00810A55"/>
    <w:rsid w:val="008143B6"/>
    <w:rsid w:val="00816A53"/>
    <w:rsid w:val="008174A2"/>
    <w:rsid w:val="00820852"/>
    <w:rsid w:val="00823266"/>
    <w:rsid w:val="0082530A"/>
    <w:rsid w:val="00826B58"/>
    <w:rsid w:val="008272D9"/>
    <w:rsid w:val="00833B85"/>
    <w:rsid w:val="00833D81"/>
    <w:rsid w:val="008357F9"/>
    <w:rsid w:val="008437E1"/>
    <w:rsid w:val="00843E23"/>
    <w:rsid w:val="00846AAC"/>
    <w:rsid w:val="00847369"/>
    <w:rsid w:val="00850C5A"/>
    <w:rsid w:val="00854922"/>
    <w:rsid w:val="00855EA4"/>
    <w:rsid w:val="00855EF5"/>
    <w:rsid w:val="00861DE4"/>
    <w:rsid w:val="0086525F"/>
    <w:rsid w:val="00870305"/>
    <w:rsid w:val="00873EA0"/>
    <w:rsid w:val="00874A46"/>
    <w:rsid w:val="00874B04"/>
    <w:rsid w:val="00876B3B"/>
    <w:rsid w:val="008836AD"/>
    <w:rsid w:val="00886E29"/>
    <w:rsid w:val="0089240C"/>
    <w:rsid w:val="0089522C"/>
    <w:rsid w:val="008B0DDA"/>
    <w:rsid w:val="008B136F"/>
    <w:rsid w:val="008B5DBF"/>
    <w:rsid w:val="008B740C"/>
    <w:rsid w:val="008C0C6E"/>
    <w:rsid w:val="008C586C"/>
    <w:rsid w:val="008C63FE"/>
    <w:rsid w:val="008D1BB6"/>
    <w:rsid w:val="008D2EA7"/>
    <w:rsid w:val="008D30A9"/>
    <w:rsid w:val="008E0223"/>
    <w:rsid w:val="008E3964"/>
    <w:rsid w:val="008F2310"/>
    <w:rsid w:val="008F521A"/>
    <w:rsid w:val="00900660"/>
    <w:rsid w:val="00907B22"/>
    <w:rsid w:val="009125C7"/>
    <w:rsid w:val="009131A1"/>
    <w:rsid w:val="00915449"/>
    <w:rsid w:val="00916000"/>
    <w:rsid w:val="00926921"/>
    <w:rsid w:val="009311D3"/>
    <w:rsid w:val="009339EB"/>
    <w:rsid w:val="00934F09"/>
    <w:rsid w:val="009415E9"/>
    <w:rsid w:val="00947398"/>
    <w:rsid w:val="00950442"/>
    <w:rsid w:val="00951985"/>
    <w:rsid w:val="009549EB"/>
    <w:rsid w:val="009552F7"/>
    <w:rsid w:val="00961CA3"/>
    <w:rsid w:val="00963DF2"/>
    <w:rsid w:val="00966651"/>
    <w:rsid w:val="009670F9"/>
    <w:rsid w:val="00970E0A"/>
    <w:rsid w:val="00971629"/>
    <w:rsid w:val="0097316A"/>
    <w:rsid w:val="00984AD5"/>
    <w:rsid w:val="009855A0"/>
    <w:rsid w:val="0098679D"/>
    <w:rsid w:val="00992A89"/>
    <w:rsid w:val="009A0B74"/>
    <w:rsid w:val="009A51CC"/>
    <w:rsid w:val="009A648A"/>
    <w:rsid w:val="009B007F"/>
    <w:rsid w:val="009B4795"/>
    <w:rsid w:val="009C1CA8"/>
    <w:rsid w:val="009C3155"/>
    <w:rsid w:val="009C4843"/>
    <w:rsid w:val="009D0FB1"/>
    <w:rsid w:val="009D1AB9"/>
    <w:rsid w:val="009D5C67"/>
    <w:rsid w:val="009D7367"/>
    <w:rsid w:val="009E3E61"/>
    <w:rsid w:val="009E7F55"/>
    <w:rsid w:val="009F1D96"/>
    <w:rsid w:val="009F49BD"/>
    <w:rsid w:val="009F66F9"/>
    <w:rsid w:val="00A13DB8"/>
    <w:rsid w:val="00A13E06"/>
    <w:rsid w:val="00A34AA9"/>
    <w:rsid w:val="00A34B4A"/>
    <w:rsid w:val="00A36017"/>
    <w:rsid w:val="00A41DCC"/>
    <w:rsid w:val="00A42C59"/>
    <w:rsid w:val="00A55133"/>
    <w:rsid w:val="00A570FD"/>
    <w:rsid w:val="00A61670"/>
    <w:rsid w:val="00A626D5"/>
    <w:rsid w:val="00A6383D"/>
    <w:rsid w:val="00A73B07"/>
    <w:rsid w:val="00A73F4A"/>
    <w:rsid w:val="00A74FCB"/>
    <w:rsid w:val="00A75777"/>
    <w:rsid w:val="00A76569"/>
    <w:rsid w:val="00A81D2F"/>
    <w:rsid w:val="00A82D7B"/>
    <w:rsid w:val="00A85320"/>
    <w:rsid w:val="00A8676F"/>
    <w:rsid w:val="00A90D1D"/>
    <w:rsid w:val="00A97DFA"/>
    <w:rsid w:val="00AA202A"/>
    <w:rsid w:val="00AB0298"/>
    <w:rsid w:val="00AB0F75"/>
    <w:rsid w:val="00AB305E"/>
    <w:rsid w:val="00AB57D6"/>
    <w:rsid w:val="00AB6CEB"/>
    <w:rsid w:val="00AC392E"/>
    <w:rsid w:val="00AD3F72"/>
    <w:rsid w:val="00AE269C"/>
    <w:rsid w:val="00AE2A47"/>
    <w:rsid w:val="00AE2E4B"/>
    <w:rsid w:val="00AE7D91"/>
    <w:rsid w:val="00AF5778"/>
    <w:rsid w:val="00B01EC6"/>
    <w:rsid w:val="00B07347"/>
    <w:rsid w:val="00B07AD2"/>
    <w:rsid w:val="00B116B5"/>
    <w:rsid w:val="00B26E6F"/>
    <w:rsid w:val="00B349FC"/>
    <w:rsid w:val="00B34C54"/>
    <w:rsid w:val="00B42E81"/>
    <w:rsid w:val="00B613AE"/>
    <w:rsid w:val="00B633D9"/>
    <w:rsid w:val="00B64173"/>
    <w:rsid w:val="00B67B7D"/>
    <w:rsid w:val="00B712FD"/>
    <w:rsid w:val="00B714B5"/>
    <w:rsid w:val="00B74A38"/>
    <w:rsid w:val="00B8214D"/>
    <w:rsid w:val="00B84077"/>
    <w:rsid w:val="00B90B05"/>
    <w:rsid w:val="00B91EA6"/>
    <w:rsid w:val="00B91F6D"/>
    <w:rsid w:val="00B95D8E"/>
    <w:rsid w:val="00BA0461"/>
    <w:rsid w:val="00BA3482"/>
    <w:rsid w:val="00BA5B7E"/>
    <w:rsid w:val="00BA706E"/>
    <w:rsid w:val="00BA748F"/>
    <w:rsid w:val="00BB044D"/>
    <w:rsid w:val="00BB1C01"/>
    <w:rsid w:val="00BB6961"/>
    <w:rsid w:val="00BC1BB6"/>
    <w:rsid w:val="00BC49E5"/>
    <w:rsid w:val="00BD6E59"/>
    <w:rsid w:val="00BD70D1"/>
    <w:rsid w:val="00BF0E3A"/>
    <w:rsid w:val="00BF6AE3"/>
    <w:rsid w:val="00C007A3"/>
    <w:rsid w:val="00C0769B"/>
    <w:rsid w:val="00C14BD3"/>
    <w:rsid w:val="00C17D29"/>
    <w:rsid w:val="00C32AA6"/>
    <w:rsid w:val="00C4214D"/>
    <w:rsid w:val="00C42417"/>
    <w:rsid w:val="00C436C3"/>
    <w:rsid w:val="00C43F09"/>
    <w:rsid w:val="00C600EC"/>
    <w:rsid w:val="00C6200E"/>
    <w:rsid w:val="00C62CE8"/>
    <w:rsid w:val="00C659DC"/>
    <w:rsid w:val="00C67330"/>
    <w:rsid w:val="00C72DEE"/>
    <w:rsid w:val="00C80282"/>
    <w:rsid w:val="00C80B04"/>
    <w:rsid w:val="00C83F4A"/>
    <w:rsid w:val="00C84D9B"/>
    <w:rsid w:val="00C8602F"/>
    <w:rsid w:val="00C86453"/>
    <w:rsid w:val="00C90F7D"/>
    <w:rsid w:val="00C933C3"/>
    <w:rsid w:val="00CA2720"/>
    <w:rsid w:val="00CA4387"/>
    <w:rsid w:val="00CB3B2F"/>
    <w:rsid w:val="00CB7424"/>
    <w:rsid w:val="00CC1837"/>
    <w:rsid w:val="00CC42F4"/>
    <w:rsid w:val="00CC7196"/>
    <w:rsid w:val="00CC7E83"/>
    <w:rsid w:val="00CD097A"/>
    <w:rsid w:val="00CD0D37"/>
    <w:rsid w:val="00CD7EE4"/>
    <w:rsid w:val="00CF02D6"/>
    <w:rsid w:val="00CF09F8"/>
    <w:rsid w:val="00CF5C7B"/>
    <w:rsid w:val="00CF6D70"/>
    <w:rsid w:val="00CF6FE6"/>
    <w:rsid w:val="00D00EAF"/>
    <w:rsid w:val="00D01CD9"/>
    <w:rsid w:val="00D026BB"/>
    <w:rsid w:val="00D03033"/>
    <w:rsid w:val="00D114D3"/>
    <w:rsid w:val="00D13BED"/>
    <w:rsid w:val="00D143B0"/>
    <w:rsid w:val="00D239DE"/>
    <w:rsid w:val="00D33D00"/>
    <w:rsid w:val="00D3755C"/>
    <w:rsid w:val="00D37EDE"/>
    <w:rsid w:val="00D408D9"/>
    <w:rsid w:val="00D40E63"/>
    <w:rsid w:val="00D4199E"/>
    <w:rsid w:val="00D45827"/>
    <w:rsid w:val="00D514CB"/>
    <w:rsid w:val="00D51E11"/>
    <w:rsid w:val="00D52CC5"/>
    <w:rsid w:val="00D52FA0"/>
    <w:rsid w:val="00D5361C"/>
    <w:rsid w:val="00D546AD"/>
    <w:rsid w:val="00D55AEF"/>
    <w:rsid w:val="00D55E0E"/>
    <w:rsid w:val="00D57227"/>
    <w:rsid w:val="00D663E8"/>
    <w:rsid w:val="00D70455"/>
    <w:rsid w:val="00D7374E"/>
    <w:rsid w:val="00D75870"/>
    <w:rsid w:val="00D75BF9"/>
    <w:rsid w:val="00D81167"/>
    <w:rsid w:val="00D84778"/>
    <w:rsid w:val="00D868E6"/>
    <w:rsid w:val="00D95AC4"/>
    <w:rsid w:val="00D9733A"/>
    <w:rsid w:val="00DA48AC"/>
    <w:rsid w:val="00DA5D90"/>
    <w:rsid w:val="00DB33BC"/>
    <w:rsid w:val="00DB7771"/>
    <w:rsid w:val="00DC6F11"/>
    <w:rsid w:val="00DD25B6"/>
    <w:rsid w:val="00DE57BC"/>
    <w:rsid w:val="00DF2BC8"/>
    <w:rsid w:val="00DF2E60"/>
    <w:rsid w:val="00E022E5"/>
    <w:rsid w:val="00E02628"/>
    <w:rsid w:val="00E042DA"/>
    <w:rsid w:val="00E049D3"/>
    <w:rsid w:val="00E0621C"/>
    <w:rsid w:val="00E14E5D"/>
    <w:rsid w:val="00E160BD"/>
    <w:rsid w:val="00E20551"/>
    <w:rsid w:val="00E2355A"/>
    <w:rsid w:val="00E330E7"/>
    <w:rsid w:val="00E35DBE"/>
    <w:rsid w:val="00E360D2"/>
    <w:rsid w:val="00E37336"/>
    <w:rsid w:val="00E40058"/>
    <w:rsid w:val="00E40496"/>
    <w:rsid w:val="00E40B65"/>
    <w:rsid w:val="00E42CBE"/>
    <w:rsid w:val="00E500D2"/>
    <w:rsid w:val="00E515EB"/>
    <w:rsid w:val="00E54B44"/>
    <w:rsid w:val="00E5570F"/>
    <w:rsid w:val="00E62977"/>
    <w:rsid w:val="00E6381A"/>
    <w:rsid w:val="00E70DAD"/>
    <w:rsid w:val="00E72297"/>
    <w:rsid w:val="00E80B90"/>
    <w:rsid w:val="00E85C23"/>
    <w:rsid w:val="00EA0DE7"/>
    <w:rsid w:val="00EA10A0"/>
    <w:rsid w:val="00EA54B3"/>
    <w:rsid w:val="00EA5C11"/>
    <w:rsid w:val="00EA75A9"/>
    <w:rsid w:val="00EB03A6"/>
    <w:rsid w:val="00EB0B4F"/>
    <w:rsid w:val="00EB2903"/>
    <w:rsid w:val="00EC3D2F"/>
    <w:rsid w:val="00ED3458"/>
    <w:rsid w:val="00ED366E"/>
    <w:rsid w:val="00ED4950"/>
    <w:rsid w:val="00ED6122"/>
    <w:rsid w:val="00EE0FAF"/>
    <w:rsid w:val="00EE192F"/>
    <w:rsid w:val="00EE52A3"/>
    <w:rsid w:val="00EF0340"/>
    <w:rsid w:val="00EF1E06"/>
    <w:rsid w:val="00EF5971"/>
    <w:rsid w:val="00EF7396"/>
    <w:rsid w:val="00EF7A75"/>
    <w:rsid w:val="00F02D24"/>
    <w:rsid w:val="00F02F5B"/>
    <w:rsid w:val="00F0362F"/>
    <w:rsid w:val="00F061D6"/>
    <w:rsid w:val="00F06BC4"/>
    <w:rsid w:val="00F07FA1"/>
    <w:rsid w:val="00F10847"/>
    <w:rsid w:val="00F11986"/>
    <w:rsid w:val="00F147C4"/>
    <w:rsid w:val="00F14A79"/>
    <w:rsid w:val="00F1525A"/>
    <w:rsid w:val="00F20819"/>
    <w:rsid w:val="00F20D84"/>
    <w:rsid w:val="00F247A3"/>
    <w:rsid w:val="00F259CD"/>
    <w:rsid w:val="00F344E9"/>
    <w:rsid w:val="00F44F73"/>
    <w:rsid w:val="00F4593D"/>
    <w:rsid w:val="00F47012"/>
    <w:rsid w:val="00F5071A"/>
    <w:rsid w:val="00F533B4"/>
    <w:rsid w:val="00F558D9"/>
    <w:rsid w:val="00F559E3"/>
    <w:rsid w:val="00F57ECC"/>
    <w:rsid w:val="00F6314E"/>
    <w:rsid w:val="00F64818"/>
    <w:rsid w:val="00F64A53"/>
    <w:rsid w:val="00F70024"/>
    <w:rsid w:val="00F7118A"/>
    <w:rsid w:val="00F72906"/>
    <w:rsid w:val="00F752EC"/>
    <w:rsid w:val="00F76987"/>
    <w:rsid w:val="00F77630"/>
    <w:rsid w:val="00F802AC"/>
    <w:rsid w:val="00F84D36"/>
    <w:rsid w:val="00F86E20"/>
    <w:rsid w:val="00F9010C"/>
    <w:rsid w:val="00F90A72"/>
    <w:rsid w:val="00F93ACF"/>
    <w:rsid w:val="00F9582B"/>
    <w:rsid w:val="00FA222D"/>
    <w:rsid w:val="00FB7D24"/>
    <w:rsid w:val="00FC03B3"/>
    <w:rsid w:val="00FC51E6"/>
    <w:rsid w:val="00FD5819"/>
    <w:rsid w:val="00FE3802"/>
    <w:rsid w:val="00FE5EC5"/>
    <w:rsid w:val="00FE7F2E"/>
    <w:rsid w:val="00FF31DB"/>
    <w:rsid w:val="00FF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44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34C54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2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7</cp:revision>
  <dcterms:created xsi:type="dcterms:W3CDTF">2025-11-25T13:29:00Z</dcterms:created>
  <dcterms:modified xsi:type="dcterms:W3CDTF">2025-11-25T13:42:00Z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