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30pt" o:ole="" o:preferrelative="t" stroked="f">
            <v:imagedata r:id="rId8" o:title=""/>
          </v:rect>
          <o:OLEObject Type="Embed" ProgID="StaticMetafile" ShapeID="rectole0000000000" DrawAspect="Content" ObjectID="_1825773832"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1D0E3EEE" w:rsidR="00CC3E4B" w:rsidRPr="00344603" w:rsidRDefault="00AA5E5B" w:rsidP="00AA5E5B">
      <w:pPr>
        <w:spacing w:after="0" w:line="240" w:lineRule="exact"/>
        <w:rPr>
          <w:rFonts w:asciiTheme="majorBidi" w:eastAsia="Calibri" w:hAnsiTheme="majorBidi" w:cstheme="majorBidi"/>
          <w:b/>
          <w:sz w:val="24"/>
          <w:szCs w:val="24"/>
        </w:rPr>
      </w:pPr>
      <w:r>
        <w:rPr>
          <w:rFonts w:asciiTheme="majorBidi" w:eastAsia="Calibri" w:hAnsiTheme="majorBidi" w:cstheme="majorBidi"/>
          <w:b/>
          <w:sz w:val="24"/>
          <w:szCs w:val="24"/>
        </w:rPr>
        <w:t xml:space="preserve">                                                                      </w:t>
      </w:r>
      <w:r w:rsidR="00CE2A67">
        <w:rPr>
          <w:rFonts w:asciiTheme="majorBidi" w:eastAsia="Calibri" w:hAnsiTheme="majorBidi" w:cstheme="majorBidi"/>
          <w:b/>
          <w:sz w:val="24"/>
          <w:szCs w:val="24"/>
        </w:rPr>
        <w:t>2</w:t>
      </w:r>
      <w:r w:rsidR="005800C4">
        <w:rPr>
          <w:rFonts w:asciiTheme="majorBidi" w:eastAsia="Calibri" w:hAnsiTheme="majorBidi" w:cstheme="majorBidi"/>
          <w:b/>
          <w:sz w:val="24"/>
          <w:szCs w:val="24"/>
        </w:rPr>
        <w:t>7</w:t>
      </w:r>
      <w:r>
        <w:rPr>
          <w:rFonts w:asciiTheme="majorBidi" w:eastAsia="Calibri" w:hAnsiTheme="majorBidi" w:cstheme="majorBidi"/>
          <w:b/>
          <w:sz w:val="24"/>
          <w:szCs w:val="24"/>
        </w:rPr>
        <w:t xml:space="preserve"> </w:t>
      </w:r>
      <w:r w:rsidR="00CE2A67">
        <w:rPr>
          <w:rFonts w:asciiTheme="majorBidi" w:eastAsia="Calibri" w:hAnsiTheme="majorBidi" w:cstheme="majorBidi"/>
          <w:b/>
          <w:sz w:val="24"/>
          <w:szCs w:val="24"/>
        </w:rPr>
        <w:t xml:space="preserve"> November </w:t>
      </w:r>
      <w:r w:rsidR="00CC3E4B" w:rsidRPr="00344603">
        <w:rPr>
          <w:rFonts w:asciiTheme="majorBidi" w:eastAsia="Calibri" w:hAnsiTheme="majorBidi" w:cstheme="majorBidi"/>
          <w:b/>
          <w:sz w:val="24"/>
          <w:szCs w:val="24"/>
        </w:rPr>
        <w:t>2025</w:t>
      </w:r>
      <w:r>
        <w:rPr>
          <w:rFonts w:asciiTheme="majorBidi" w:eastAsia="Calibri" w:hAnsiTheme="majorBidi" w:cstheme="majorBidi"/>
          <w:b/>
          <w:sz w:val="24"/>
          <w:szCs w:val="24"/>
        </w:rPr>
        <w:t>.</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4B34854F" w14:textId="6ABA9735" w:rsidR="00CE2A67" w:rsidRDefault="005800C4" w:rsidP="00CE2A67">
      <w:pPr>
        <w:pStyle w:val="ListParagraph"/>
        <w:numPr>
          <w:ilvl w:val="0"/>
          <w:numId w:val="2"/>
        </w:numPr>
        <w:spacing w:after="0" w:line="240" w:lineRule="exact"/>
        <w:jc w:val="both"/>
        <w:rPr>
          <w:rFonts w:asciiTheme="majorBidi" w:hAnsiTheme="majorBidi" w:cstheme="majorBidi"/>
          <w:i/>
          <w:iCs/>
          <w:sz w:val="24"/>
          <w:szCs w:val="24"/>
        </w:rPr>
      </w:pPr>
      <w:bookmarkStart w:id="2" w:name="_Hlk215142185"/>
      <w:bookmarkStart w:id="3" w:name="_Hlk198224089"/>
      <w:bookmarkEnd w:id="1"/>
      <w:r>
        <w:rPr>
          <w:rFonts w:asciiTheme="majorBidi" w:hAnsiTheme="majorBidi" w:cstheme="majorBidi"/>
          <w:i/>
          <w:iCs/>
          <w:sz w:val="24"/>
          <w:szCs w:val="24"/>
        </w:rPr>
        <w:t xml:space="preserve">HRD participated during </w:t>
      </w:r>
      <w:r w:rsidR="00C07B37">
        <w:rPr>
          <w:rFonts w:asciiTheme="majorBidi" w:hAnsiTheme="majorBidi" w:cstheme="majorBidi"/>
          <w:i/>
          <w:iCs/>
          <w:sz w:val="24"/>
          <w:szCs w:val="24"/>
        </w:rPr>
        <w:t>a</w:t>
      </w:r>
      <w:r>
        <w:rPr>
          <w:rFonts w:asciiTheme="majorBidi" w:hAnsiTheme="majorBidi" w:cstheme="majorBidi"/>
          <w:i/>
          <w:iCs/>
          <w:sz w:val="24"/>
          <w:szCs w:val="24"/>
        </w:rPr>
        <w:t xml:space="preserve"> DAP patrol mission to </w:t>
      </w:r>
      <w:proofErr w:type="spellStart"/>
      <w:r>
        <w:rPr>
          <w:rFonts w:asciiTheme="majorBidi" w:hAnsiTheme="majorBidi" w:cstheme="majorBidi"/>
          <w:i/>
          <w:iCs/>
          <w:sz w:val="24"/>
          <w:szCs w:val="24"/>
        </w:rPr>
        <w:t>Ruathnyibol</w:t>
      </w:r>
      <w:proofErr w:type="spellEnd"/>
      <w:r>
        <w:rPr>
          <w:rFonts w:asciiTheme="majorBidi" w:hAnsiTheme="majorBidi" w:cstheme="majorBidi"/>
          <w:i/>
          <w:iCs/>
          <w:sz w:val="24"/>
          <w:szCs w:val="24"/>
        </w:rPr>
        <w:t xml:space="preserve"> </w:t>
      </w:r>
      <w:r w:rsidR="005D0392">
        <w:rPr>
          <w:rFonts w:asciiTheme="majorBidi" w:hAnsiTheme="majorBidi" w:cstheme="majorBidi"/>
          <w:i/>
          <w:iCs/>
          <w:sz w:val="24"/>
          <w:szCs w:val="24"/>
        </w:rPr>
        <w:t>P</w:t>
      </w:r>
      <w:r>
        <w:rPr>
          <w:rFonts w:asciiTheme="majorBidi" w:hAnsiTheme="majorBidi" w:cstheme="majorBidi"/>
          <w:i/>
          <w:iCs/>
          <w:sz w:val="24"/>
          <w:szCs w:val="24"/>
        </w:rPr>
        <w:t xml:space="preserve">ayam of Mayom </w:t>
      </w:r>
      <w:r w:rsidR="005D0392">
        <w:rPr>
          <w:rFonts w:asciiTheme="majorBidi" w:hAnsiTheme="majorBidi" w:cstheme="majorBidi"/>
          <w:i/>
          <w:iCs/>
          <w:sz w:val="24"/>
          <w:szCs w:val="24"/>
        </w:rPr>
        <w:t>C</w:t>
      </w:r>
      <w:r>
        <w:rPr>
          <w:rFonts w:asciiTheme="majorBidi" w:hAnsiTheme="majorBidi" w:cstheme="majorBidi"/>
          <w:i/>
          <w:iCs/>
          <w:sz w:val="24"/>
          <w:szCs w:val="24"/>
        </w:rPr>
        <w:t xml:space="preserve">ounty and was </w:t>
      </w:r>
      <w:r w:rsidR="0087793C">
        <w:rPr>
          <w:rFonts w:asciiTheme="majorBidi" w:hAnsiTheme="majorBidi" w:cstheme="majorBidi"/>
          <w:i/>
          <w:iCs/>
          <w:sz w:val="24"/>
          <w:szCs w:val="24"/>
        </w:rPr>
        <w:t>informed</w:t>
      </w:r>
      <w:r>
        <w:rPr>
          <w:rFonts w:asciiTheme="majorBidi" w:hAnsiTheme="majorBidi" w:cstheme="majorBidi"/>
          <w:i/>
          <w:iCs/>
          <w:sz w:val="24"/>
          <w:szCs w:val="24"/>
        </w:rPr>
        <w:t xml:space="preserve"> by the payam administrator about human rights and security situation</w:t>
      </w:r>
      <w:r w:rsidR="00CE2A67">
        <w:rPr>
          <w:rFonts w:asciiTheme="majorBidi" w:hAnsiTheme="majorBidi" w:cstheme="majorBidi"/>
          <w:i/>
          <w:iCs/>
          <w:sz w:val="24"/>
          <w:szCs w:val="24"/>
        </w:rPr>
        <w:t>.</w:t>
      </w:r>
    </w:p>
    <w:p w14:paraId="6EEC2A00" w14:textId="77777777" w:rsidR="0087793C" w:rsidRDefault="0087793C" w:rsidP="0087793C">
      <w:pPr>
        <w:pStyle w:val="ListParagraph"/>
        <w:spacing w:after="0" w:line="240" w:lineRule="exact"/>
        <w:jc w:val="both"/>
        <w:rPr>
          <w:rFonts w:asciiTheme="majorBidi" w:hAnsiTheme="majorBidi" w:cstheme="majorBidi"/>
          <w:i/>
          <w:iCs/>
          <w:sz w:val="24"/>
          <w:szCs w:val="24"/>
        </w:rPr>
      </w:pPr>
    </w:p>
    <w:p w14:paraId="419EC7AD" w14:textId="1DD407F8" w:rsidR="005800C4" w:rsidRDefault="005800C4" w:rsidP="00CE2A67">
      <w:pPr>
        <w:pStyle w:val="ListParagraph"/>
        <w:numPr>
          <w:ilvl w:val="0"/>
          <w:numId w:val="2"/>
        </w:numPr>
        <w:spacing w:after="0" w:line="240" w:lineRule="exact"/>
        <w:jc w:val="both"/>
        <w:rPr>
          <w:rFonts w:asciiTheme="majorBidi" w:hAnsiTheme="majorBidi" w:cstheme="majorBidi"/>
          <w:i/>
          <w:iCs/>
          <w:sz w:val="24"/>
          <w:szCs w:val="24"/>
        </w:rPr>
      </w:pPr>
      <w:r>
        <w:rPr>
          <w:rFonts w:asciiTheme="majorBidi" w:hAnsiTheme="majorBidi" w:cstheme="majorBidi"/>
          <w:i/>
          <w:iCs/>
          <w:sz w:val="24"/>
          <w:szCs w:val="24"/>
        </w:rPr>
        <w:t>Bul Nuer female of 12 years old was</w:t>
      </w:r>
      <w:r w:rsidR="00A72884">
        <w:rPr>
          <w:rFonts w:asciiTheme="majorBidi" w:hAnsiTheme="majorBidi" w:cstheme="majorBidi"/>
          <w:i/>
          <w:iCs/>
          <w:sz w:val="24"/>
          <w:szCs w:val="24"/>
        </w:rPr>
        <w:t xml:space="preserve"> gang</w:t>
      </w:r>
      <w:r>
        <w:rPr>
          <w:rFonts w:asciiTheme="majorBidi" w:hAnsiTheme="majorBidi" w:cstheme="majorBidi"/>
          <w:i/>
          <w:iCs/>
          <w:sz w:val="24"/>
          <w:szCs w:val="24"/>
        </w:rPr>
        <w:t xml:space="preserve"> rape</w:t>
      </w:r>
      <w:r w:rsidR="005D0392">
        <w:rPr>
          <w:rFonts w:asciiTheme="majorBidi" w:hAnsiTheme="majorBidi" w:cstheme="majorBidi"/>
          <w:i/>
          <w:iCs/>
          <w:sz w:val="24"/>
          <w:szCs w:val="24"/>
        </w:rPr>
        <w:t>d</w:t>
      </w:r>
      <w:r>
        <w:rPr>
          <w:rFonts w:asciiTheme="majorBidi" w:hAnsiTheme="majorBidi" w:cstheme="majorBidi"/>
          <w:i/>
          <w:iCs/>
          <w:sz w:val="24"/>
          <w:szCs w:val="24"/>
        </w:rPr>
        <w:t xml:space="preserve"> by three unidentified Bul Nuer armed </w:t>
      </w:r>
      <w:r w:rsidR="005D0392">
        <w:rPr>
          <w:rFonts w:asciiTheme="majorBidi" w:hAnsiTheme="majorBidi" w:cstheme="majorBidi"/>
          <w:i/>
          <w:iCs/>
          <w:sz w:val="24"/>
          <w:szCs w:val="24"/>
        </w:rPr>
        <w:t>youths</w:t>
      </w:r>
      <w:r>
        <w:rPr>
          <w:rFonts w:asciiTheme="majorBidi" w:hAnsiTheme="majorBidi" w:cstheme="majorBidi"/>
          <w:i/>
          <w:iCs/>
          <w:sz w:val="24"/>
          <w:szCs w:val="24"/>
        </w:rPr>
        <w:t xml:space="preserve"> on 06 November 2025 between Ruathnyibol</w:t>
      </w:r>
      <w:r w:rsidR="0087793C">
        <w:rPr>
          <w:rFonts w:asciiTheme="majorBidi" w:hAnsiTheme="majorBidi" w:cstheme="majorBidi"/>
          <w:i/>
          <w:iCs/>
          <w:sz w:val="24"/>
          <w:szCs w:val="24"/>
        </w:rPr>
        <w:t xml:space="preserve"> Payam HQ</w:t>
      </w:r>
      <w:r>
        <w:rPr>
          <w:rFonts w:asciiTheme="majorBidi" w:hAnsiTheme="majorBidi" w:cstheme="majorBidi"/>
          <w:i/>
          <w:iCs/>
          <w:sz w:val="24"/>
          <w:szCs w:val="24"/>
        </w:rPr>
        <w:t xml:space="preserve"> and </w:t>
      </w:r>
      <w:proofErr w:type="spellStart"/>
      <w:r>
        <w:rPr>
          <w:rFonts w:asciiTheme="majorBidi" w:hAnsiTheme="majorBidi" w:cstheme="majorBidi"/>
          <w:i/>
          <w:iCs/>
          <w:sz w:val="24"/>
          <w:szCs w:val="24"/>
        </w:rPr>
        <w:t>Nyuot</w:t>
      </w:r>
      <w:proofErr w:type="spellEnd"/>
      <w:r>
        <w:rPr>
          <w:rFonts w:asciiTheme="majorBidi" w:hAnsiTheme="majorBidi" w:cstheme="majorBidi"/>
          <w:i/>
          <w:iCs/>
          <w:sz w:val="24"/>
          <w:szCs w:val="24"/>
        </w:rPr>
        <w:t xml:space="preserve"> village </w:t>
      </w:r>
      <w:r w:rsidR="005D0392">
        <w:rPr>
          <w:rFonts w:asciiTheme="majorBidi" w:hAnsiTheme="majorBidi" w:cstheme="majorBidi"/>
          <w:i/>
          <w:iCs/>
          <w:sz w:val="24"/>
          <w:szCs w:val="24"/>
        </w:rPr>
        <w:t>in Mayom County</w:t>
      </w:r>
      <w:r>
        <w:rPr>
          <w:rFonts w:asciiTheme="majorBidi" w:hAnsiTheme="majorBidi" w:cstheme="majorBidi"/>
          <w:i/>
          <w:iCs/>
          <w:sz w:val="24"/>
          <w:szCs w:val="24"/>
        </w:rPr>
        <w:t>.</w:t>
      </w:r>
    </w:p>
    <w:p w14:paraId="4FE61D96" w14:textId="77777777" w:rsidR="00190CBD" w:rsidRPr="00190CBD" w:rsidRDefault="00190CBD" w:rsidP="00190CBD">
      <w:pPr>
        <w:pStyle w:val="ListParagraph"/>
        <w:rPr>
          <w:rFonts w:asciiTheme="majorBidi" w:hAnsiTheme="majorBidi" w:cstheme="majorBidi"/>
          <w:i/>
          <w:iCs/>
          <w:sz w:val="24"/>
          <w:szCs w:val="24"/>
        </w:rPr>
      </w:pPr>
    </w:p>
    <w:p w14:paraId="0C16CAAA" w14:textId="77777777" w:rsidR="00D82287" w:rsidRPr="00D82287" w:rsidRDefault="00D82287" w:rsidP="00D82287">
      <w:pPr>
        <w:pStyle w:val="ListParagraph"/>
        <w:numPr>
          <w:ilvl w:val="0"/>
          <w:numId w:val="2"/>
        </w:numPr>
        <w:rPr>
          <w:rFonts w:asciiTheme="majorBidi" w:hAnsiTheme="majorBidi" w:cstheme="majorBidi"/>
          <w:i/>
          <w:iCs/>
          <w:sz w:val="24"/>
          <w:szCs w:val="24"/>
        </w:rPr>
      </w:pPr>
      <w:r w:rsidRPr="00D82287">
        <w:rPr>
          <w:rFonts w:asciiTheme="majorBidi" w:hAnsiTheme="majorBidi" w:cstheme="majorBidi"/>
          <w:i/>
          <w:iCs/>
          <w:sz w:val="24"/>
          <w:szCs w:val="24"/>
        </w:rPr>
        <w:t>HRD led Day Two of a 3-Day Discussion Forum on prevention of and response to Digital and Online Violence against Women with 38 Government and Community Leaders, as part of the 16 Days of Activism against GBV Campaign 2025.</w:t>
      </w:r>
    </w:p>
    <w:p w14:paraId="64221FF2" w14:textId="77777777" w:rsidR="00D82287" w:rsidRPr="00D82287" w:rsidRDefault="00D82287" w:rsidP="00D82287">
      <w:pPr>
        <w:pStyle w:val="ListParagraph"/>
        <w:rPr>
          <w:rFonts w:asciiTheme="majorBidi" w:hAnsiTheme="majorBidi" w:cstheme="majorBidi"/>
          <w:i/>
          <w:iCs/>
          <w:sz w:val="24"/>
          <w:szCs w:val="24"/>
        </w:rPr>
      </w:pPr>
    </w:p>
    <w:p w14:paraId="7D9D9460" w14:textId="5658CBBD" w:rsidR="00190CBD" w:rsidRPr="00190CBD" w:rsidRDefault="00190CBD" w:rsidP="00190CBD">
      <w:pPr>
        <w:pStyle w:val="ListParagraph"/>
        <w:numPr>
          <w:ilvl w:val="0"/>
          <w:numId w:val="2"/>
        </w:numPr>
        <w:rPr>
          <w:rFonts w:asciiTheme="majorBidi" w:hAnsiTheme="majorBidi" w:cstheme="majorBidi"/>
          <w:i/>
          <w:iCs/>
          <w:sz w:val="24"/>
          <w:szCs w:val="24"/>
        </w:rPr>
      </w:pPr>
      <w:r w:rsidRPr="00190CBD">
        <w:rPr>
          <w:rFonts w:asciiTheme="majorBidi" w:hAnsiTheme="majorBidi" w:cstheme="majorBidi"/>
          <w:i/>
          <w:iCs/>
          <w:sz w:val="24"/>
          <w:szCs w:val="24"/>
        </w:rPr>
        <w:t xml:space="preserve">Humanitarian challenges and flooding updates in </w:t>
      </w:r>
      <w:proofErr w:type="spellStart"/>
      <w:r w:rsidRPr="00190CBD">
        <w:rPr>
          <w:rFonts w:asciiTheme="majorBidi" w:hAnsiTheme="majorBidi" w:cstheme="majorBidi"/>
          <w:i/>
          <w:iCs/>
          <w:sz w:val="24"/>
          <w:szCs w:val="24"/>
        </w:rPr>
        <w:t>Ruathnyibol</w:t>
      </w:r>
      <w:proofErr w:type="spellEnd"/>
      <w:r w:rsidRPr="00190CBD">
        <w:rPr>
          <w:rFonts w:asciiTheme="majorBidi" w:hAnsiTheme="majorBidi" w:cstheme="majorBidi"/>
          <w:i/>
          <w:iCs/>
          <w:sz w:val="24"/>
          <w:szCs w:val="24"/>
        </w:rPr>
        <w:t xml:space="preserve"> Payam, Mayom County.</w:t>
      </w:r>
    </w:p>
    <w:p w14:paraId="62F7B917" w14:textId="77777777" w:rsidR="00190CBD" w:rsidRDefault="00190CBD" w:rsidP="00190CBD">
      <w:pPr>
        <w:pStyle w:val="ListParagraph"/>
        <w:spacing w:after="0" w:line="240" w:lineRule="exact"/>
        <w:jc w:val="both"/>
        <w:rPr>
          <w:rFonts w:asciiTheme="majorBidi" w:hAnsiTheme="majorBidi" w:cstheme="majorBidi"/>
          <w:i/>
          <w:iCs/>
          <w:sz w:val="24"/>
          <w:szCs w:val="24"/>
        </w:rPr>
      </w:pPr>
    </w:p>
    <w:bookmarkEnd w:id="2"/>
    <w:p w14:paraId="0B61260C" w14:textId="639ECA83" w:rsidR="007D7D30" w:rsidRPr="007D7D30" w:rsidRDefault="007D7D30" w:rsidP="00CE2A67">
      <w:pPr>
        <w:pStyle w:val="ListParagraph"/>
        <w:spacing w:after="0" w:line="240" w:lineRule="exact"/>
        <w:jc w:val="both"/>
        <w:rPr>
          <w:rFonts w:asciiTheme="majorBidi" w:hAnsiTheme="majorBidi" w:cstheme="majorBidi"/>
          <w:sz w:val="24"/>
          <w:szCs w:val="24"/>
        </w:rPr>
      </w:pPr>
      <w:r>
        <w:rPr>
          <w:rFonts w:asciiTheme="majorBidi" w:hAnsiTheme="majorBidi" w:cstheme="majorBidi"/>
          <w:i/>
          <w:iCs/>
          <w:sz w:val="24"/>
          <w:szCs w:val="24"/>
        </w:rPr>
        <w:t>.</w:t>
      </w:r>
    </w:p>
    <w:p w14:paraId="19349BB2" w14:textId="77777777" w:rsidR="0054749C" w:rsidRPr="0054749C" w:rsidRDefault="0054749C" w:rsidP="0054749C">
      <w:pPr>
        <w:spacing w:after="0" w:line="240" w:lineRule="exact"/>
        <w:jc w:val="both"/>
        <w:rPr>
          <w:rFonts w:asciiTheme="majorBidi" w:hAnsiTheme="majorBidi" w:cstheme="majorBidi"/>
          <w:sz w:val="24"/>
          <w:szCs w:val="24"/>
        </w:rPr>
      </w:pPr>
    </w:p>
    <w:p w14:paraId="53A44200" w14:textId="35BCA632" w:rsidR="00D003F0" w:rsidRPr="00CE2A67"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28C3F5E6" w14:textId="77777777" w:rsidR="005800C4" w:rsidRDefault="005800C4" w:rsidP="005800C4">
      <w:pPr>
        <w:spacing w:after="0" w:line="240" w:lineRule="exact"/>
        <w:jc w:val="both"/>
        <w:rPr>
          <w:rFonts w:asciiTheme="majorBidi" w:hAnsiTheme="majorBidi" w:cstheme="majorBidi"/>
          <w:i/>
          <w:iCs/>
          <w:sz w:val="24"/>
          <w:szCs w:val="24"/>
          <w:u w:val="single"/>
        </w:rPr>
      </w:pPr>
    </w:p>
    <w:p w14:paraId="48D82D70" w14:textId="02837E39" w:rsidR="005800C4" w:rsidRPr="00BE7494" w:rsidRDefault="005800C4" w:rsidP="00BE7494">
      <w:pPr>
        <w:pStyle w:val="ListParagraph"/>
        <w:numPr>
          <w:ilvl w:val="0"/>
          <w:numId w:val="4"/>
        </w:numPr>
        <w:spacing w:after="0"/>
        <w:jc w:val="both"/>
        <w:rPr>
          <w:rFonts w:asciiTheme="majorBidi" w:hAnsiTheme="majorBidi" w:cstheme="majorBidi"/>
          <w:i/>
          <w:iCs/>
          <w:sz w:val="24"/>
          <w:szCs w:val="24"/>
        </w:rPr>
      </w:pPr>
      <w:r w:rsidRPr="00BE7494">
        <w:rPr>
          <w:rFonts w:asciiTheme="majorBidi" w:hAnsiTheme="majorBidi" w:cstheme="majorBidi"/>
          <w:i/>
          <w:iCs/>
          <w:sz w:val="24"/>
          <w:szCs w:val="24"/>
        </w:rPr>
        <w:t xml:space="preserve">HRD participated </w:t>
      </w:r>
      <w:r w:rsidR="00BE7494" w:rsidRPr="00BE7494">
        <w:rPr>
          <w:rFonts w:asciiTheme="majorBidi" w:hAnsiTheme="majorBidi" w:cstheme="majorBidi"/>
          <w:i/>
          <w:iCs/>
          <w:sz w:val="24"/>
          <w:szCs w:val="24"/>
        </w:rPr>
        <w:t xml:space="preserve">in </w:t>
      </w:r>
      <w:r w:rsidR="00C07B37" w:rsidRPr="00BE7494">
        <w:rPr>
          <w:rFonts w:asciiTheme="majorBidi" w:hAnsiTheme="majorBidi" w:cstheme="majorBidi"/>
          <w:i/>
          <w:iCs/>
          <w:sz w:val="24"/>
          <w:szCs w:val="24"/>
        </w:rPr>
        <w:t>a</w:t>
      </w:r>
      <w:r w:rsidRPr="00BE7494">
        <w:rPr>
          <w:rFonts w:asciiTheme="majorBidi" w:hAnsiTheme="majorBidi" w:cstheme="majorBidi"/>
          <w:i/>
          <w:iCs/>
          <w:sz w:val="24"/>
          <w:szCs w:val="24"/>
        </w:rPr>
        <w:t xml:space="preserve"> DAP mission to Ruathnyibol </w:t>
      </w:r>
      <w:r w:rsidR="00BE7494" w:rsidRPr="00BE7494">
        <w:rPr>
          <w:rFonts w:asciiTheme="majorBidi" w:hAnsiTheme="majorBidi" w:cstheme="majorBidi"/>
          <w:i/>
          <w:iCs/>
          <w:sz w:val="24"/>
          <w:szCs w:val="24"/>
        </w:rPr>
        <w:t>P</w:t>
      </w:r>
      <w:r w:rsidRPr="00BE7494">
        <w:rPr>
          <w:rFonts w:asciiTheme="majorBidi" w:hAnsiTheme="majorBidi" w:cstheme="majorBidi"/>
          <w:i/>
          <w:iCs/>
          <w:sz w:val="24"/>
          <w:szCs w:val="24"/>
        </w:rPr>
        <w:t xml:space="preserve">ayam of Mayom </w:t>
      </w:r>
      <w:r w:rsidR="00BE7494" w:rsidRPr="00BE7494">
        <w:rPr>
          <w:rFonts w:asciiTheme="majorBidi" w:hAnsiTheme="majorBidi" w:cstheme="majorBidi"/>
          <w:i/>
          <w:iCs/>
          <w:sz w:val="24"/>
          <w:szCs w:val="24"/>
        </w:rPr>
        <w:t>C</w:t>
      </w:r>
      <w:r w:rsidRPr="00BE7494">
        <w:rPr>
          <w:rFonts w:asciiTheme="majorBidi" w:hAnsiTheme="majorBidi" w:cstheme="majorBidi"/>
          <w:i/>
          <w:iCs/>
          <w:sz w:val="24"/>
          <w:szCs w:val="24"/>
        </w:rPr>
        <w:t>ounty</w:t>
      </w:r>
      <w:r w:rsidR="00BE7494" w:rsidRPr="00BE7494">
        <w:rPr>
          <w:rFonts w:asciiTheme="majorBidi" w:hAnsiTheme="majorBidi" w:cstheme="majorBidi"/>
          <w:i/>
          <w:iCs/>
          <w:sz w:val="24"/>
          <w:szCs w:val="24"/>
        </w:rPr>
        <w:t xml:space="preserve"> </w:t>
      </w:r>
      <w:r w:rsidRPr="00BE7494">
        <w:rPr>
          <w:rFonts w:asciiTheme="majorBidi" w:hAnsiTheme="majorBidi" w:cstheme="majorBidi"/>
          <w:i/>
          <w:iCs/>
          <w:sz w:val="24"/>
          <w:szCs w:val="24"/>
        </w:rPr>
        <w:t>and</w:t>
      </w:r>
      <w:r w:rsidR="00BE7494" w:rsidRPr="00BE7494">
        <w:rPr>
          <w:rFonts w:asciiTheme="majorBidi" w:hAnsiTheme="majorBidi" w:cstheme="majorBidi"/>
          <w:i/>
          <w:iCs/>
          <w:sz w:val="24"/>
          <w:szCs w:val="24"/>
        </w:rPr>
        <w:t xml:space="preserve"> </w:t>
      </w:r>
      <w:r w:rsidRPr="00BE7494">
        <w:rPr>
          <w:rFonts w:asciiTheme="majorBidi" w:hAnsiTheme="majorBidi" w:cstheme="majorBidi"/>
          <w:i/>
          <w:iCs/>
          <w:sz w:val="24"/>
          <w:szCs w:val="24"/>
        </w:rPr>
        <w:t>the</w:t>
      </w:r>
      <w:r w:rsidR="00BE7494" w:rsidRPr="00BE7494">
        <w:rPr>
          <w:rFonts w:asciiTheme="majorBidi" w:hAnsiTheme="majorBidi" w:cstheme="majorBidi"/>
          <w:i/>
          <w:iCs/>
          <w:sz w:val="24"/>
          <w:szCs w:val="24"/>
        </w:rPr>
        <w:t xml:space="preserve"> P</w:t>
      </w:r>
      <w:r w:rsidRPr="00BE7494">
        <w:rPr>
          <w:rFonts w:asciiTheme="majorBidi" w:hAnsiTheme="majorBidi" w:cstheme="majorBidi"/>
          <w:i/>
          <w:iCs/>
          <w:sz w:val="24"/>
          <w:szCs w:val="24"/>
        </w:rPr>
        <w:t xml:space="preserve">ayam </w:t>
      </w:r>
      <w:r w:rsidR="00BE7494" w:rsidRPr="00BE7494">
        <w:rPr>
          <w:rFonts w:asciiTheme="majorBidi" w:hAnsiTheme="majorBidi" w:cstheme="majorBidi"/>
          <w:i/>
          <w:iCs/>
          <w:sz w:val="24"/>
          <w:szCs w:val="24"/>
        </w:rPr>
        <w:t>A</w:t>
      </w:r>
      <w:r w:rsidRPr="00BE7494">
        <w:rPr>
          <w:rFonts w:asciiTheme="majorBidi" w:hAnsiTheme="majorBidi" w:cstheme="majorBidi"/>
          <w:i/>
          <w:iCs/>
          <w:sz w:val="24"/>
          <w:szCs w:val="24"/>
        </w:rPr>
        <w:t>dministrator</w:t>
      </w:r>
      <w:r w:rsidR="00BE7494" w:rsidRPr="00BE7494">
        <w:rPr>
          <w:rFonts w:asciiTheme="majorBidi" w:hAnsiTheme="majorBidi" w:cstheme="majorBidi"/>
          <w:i/>
          <w:iCs/>
          <w:sz w:val="24"/>
          <w:szCs w:val="24"/>
        </w:rPr>
        <w:t xml:space="preserve"> briefed</w:t>
      </w:r>
      <w:r w:rsidRPr="00BE7494">
        <w:rPr>
          <w:rFonts w:asciiTheme="majorBidi" w:hAnsiTheme="majorBidi" w:cstheme="majorBidi"/>
          <w:i/>
          <w:iCs/>
          <w:sz w:val="24"/>
          <w:szCs w:val="24"/>
        </w:rPr>
        <w:t xml:space="preserve"> about human rights and security situation.</w:t>
      </w:r>
    </w:p>
    <w:p w14:paraId="787F3056" w14:textId="77777777" w:rsidR="005800C4" w:rsidRPr="005D0392" w:rsidRDefault="005800C4" w:rsidP="005D0392">
      <w:pPr>
        <w:spacing w:after="0"/>
        <w:jc w:val="both"/>
        <w:rPr>
          <w:rFonts w:asciiTheme="majorBidi" w:hAnsiTheme="majorBidi" w:cstheme="majorBidi"/>
          <w:i/>
          <w:iCs/>
          <w:sz w:val="24"/>
          <w:szCs w:val="24"/>
          <w:u w:val="single"/>
        </w:rPr>
      </w:pPr>
    </w:p>
    <w:p w14:paraId="57C7A067" w14:textId="7D60C094" w:rsidR="005D0392" w:rsidRPr="00190CBD" w:rsidRDefault="005D0392" w:rsidP="005D0392">
      <w:pPr>
        <w:jc w:val="both"/>
        <w:rPr>
          <w:rFonts w:asciiTheme="majorBidi" w:eastAsia="Times New Roman" w:hAnsiTheme="majorBidi" w:cstheme="majorBidi"/>
          <w:i/>
          <w:iCs/>
          <w:sz w:val="24"/>
          <w:szCs w:val="24"/>
        </w:rPr>
      </w:pPr>
      <w:r w:rsidRPr="005D0392">
        <w:rPr>
          <w:rFonts w:asciiTheme="majorBidi" w:eastAsia="Times New Roman" w:hAnsiTheme="majorBidi" w:cstheme="majorBidi"/>
          <w:sz w:val="24"/>
          <w:szCs w:val="24"/>
        </w:rPr>
        <w:t xml:space="preserve">On </w:t>
      </w:r>
      <w:r w:rsidR="00BE7494">
        <w:rPr>
          <w:rFonts w:asciiTheme="majorBidi" w:eastAsia="Times New Roman" w:hAnsiTheme="majorBidi" w:cstheme="majorBidi"/>
          <w:sz w:val="24"/>
          <w:szCs w:val="24"/>
        </w:rPr>
        <w:t xml:space="preserve">27 </w:t>
      </w:r>
      <w:r w:rsidRPr="005D0392">
        <w:rPr>
          <w:rFonts w:asciiTheme="majorBidi" w:eastAsia="Times New Roman" w:hAnsiTheme="majorBidi" w:cstheme="majorBidi"/>
          <w:sz w:val="24"/>
          <w:szCs w:val="24"/>
        </w:rPr>
        <w:t xml:space="preserve">November 2025, HRD participated in a DAP mission to </w:t>
      </w:r>
      <w:proofErr w:type="spellStart"/>
      <w:r w:rsidRPr="005D0392">
        <w:rPr>
          <w:rFonts w:asciiTheme="majorBidi" w:eastAsia="Times New Roman" w:hAnsiTheme="majorBidi" w:cstheme="majorBidi"/>
          <w:sz w:val="24"/>
          <w:szCs w:val="24"/>
        </w:rPr>
        <w:t>Ruathnyibol</w:t>
      </w:r>
      <w:proofErr w:type="spellEnd"/>
      <w:r w:rsidRPr="005D0392">
        <w:rPr>
          <w:rFonts w:asciiTheme="majorBidi" w:eastAsia="Times New Roman" w:hAnsiTheme="majorBidi" w:cstheme="majorBidi"/>
          <w:sz w:val="24"/>
          <w:szCs w:val="24"/>
        </w:rPr>
        <w:t xml:space="preserve"> Payam in Mayom County, Unity State, located approximately 30 minutes west of Bentiu Field</w:t>
      </w:r>
      <w:r w:rsidR="00BE7494">
        <w:rPr>
          <w:rFonts w:asciiTheme="majorBidi" w:eastAsia="Times New Roman" w:hAnsiTheme="majorBidi" w:cstheme="majorBidi"/>
          <w:sz w:val="24"/>
          <w:szCs w:val="24"/>
        </w:rPr>
        <w:t xml:space="preserve"> Office</w:t>
      </w:r>
      <w:r w:rsidRPr="005D0392">
        <w:rPr>
          <w:rFonts w:asciiTheme="majorBidi" w:eastAsia="Times New Roman" w:hAnsiTheme="majorBidi" w:cstheme="majorBidi"/>
          <w:sz w:val="24"/>
          <w:szCs w:val="24"/>
        </w:rPr>
        <w:t xml:space="preserve"> by helicopter. The participants in the DAP </w:t>
      </w:r>
      <w:r w:rsidR="00BE7494">
        <w:rPr>
          <w:rFonts w:asciiTheme="majorBidi" w:eastAsia="Times New Roman" w:hAnsiTheme="majorBidi" w:cstheme="majorBidi"/>
          <w:sz w:val="24"/>
          <w:szCs w:val="24"/>
        </w:rPr>
        <w:t>were</w:t>
      </w:r>
      <w:r w:rsidRPr="005D0392">
        <w:rPr>
          <w:rFonts w:asciiTheme="majorBidi" w:eastAsia="Times New Roman" w:hAnsiTheme="majorBidi" w:cstheme="majorBidi"/>
          <w:sz w:val="24"/>
          <w:szCs w:val="24"/>
        </w:rPr>
        <w:t xml:space="preserve"> HRD, CAD </w:t>
      </w:r>
      <w:r w:rsidRPr="00BE7494">
        <w:rPr>
          <w:rFonts w:asciiTheme="majorBidi" w:eastAsia="Times New Roman" w:hAnsiTheme="majorBidi" w:cstheme="majorBidi"/>
          <w:i/>
          <w:iCs/>
          <w:sz w:val="24"/>
          <w:szCs w:val="24"/>
        </w:rPr>
        <w:t>(the leader of the DAP</w:t>
      </w:r>
      <w:r w:rsidR="00BE7494">
        <w:rPr>
          <w:rFonts w:asciiTheme="majorBidi" w:eastAsia="Times New Roman" w:hAnsiTheme="majorBidi" w:cstheme="majorBidi"/>
          <w:sz w:val="24"/>
          <w:szCs w:val="24"/>
        </w:rPr>
        <w:t>)</w:t>
      </w:r>
      <w:r w:rsidRPr="005D0392">
        <w:rPr>
          <w:rFonts w:asciiTheme="majorBidi" w:eastAsia="Times New Roman" w:hAnsiTheme="majorBidi" w:cstheme="majorBidi"/>
          <w:sz w:val="24"/>
          <w:szCs w:val="24"/>
        </w:rPr>
        <w:t xml:space="preserve">, UNMO, UNMAS, and the Mongolian platoon forces, who provided force protection. The objective of HRD was to monitor the </w:t>
      </w:r>
      <w:r w:rsidR="00BE7494" w:rsidRPr="005D0392">
        <w:rPr>
          <w:rFonts w:asciiTheme="majorBidi" w:eastAsia="Times New Roman" w:hAnsiTheme="majorBidi" w:cstheme="majorBidi"/>
          <w:sz w:val="24"/>
          <w:szCs w:val="24"/>
        </w:rPr>
        <w:t>securit</w:t>
      </w:r>
      <w:r w:rsidR="00BE7494">
        <w:rPr>
          <w:rFonts w:asciiTheme="majorBidi" w:eastAsia="Times New Roman" w:hAnsiTheme="majorBidi" w:cstheme="majorBidi"/>
          <w:sz w:val="24"/>
          <w:szCs w:val="24"/>
        </w:rPr>
        <w:t>y situation</w:t>
      </w:r>
      <w:r w:rsidRPr="005D0392">
        <w:rPr>
          <w:rFonts w:asciiTheme="majorBidi" w:eastAsia="Times New Roman" w:hAnsiTheme="majorBidi" w:cstheme="majorBidi"/>
          <w:sz w:val="24"/>
          <w:szCs w:val="24"/>
        </w:rPr>
        <w:t xml:space="preserve"> and </w:t>
      </w:r>
      <w:r w:rsidR="00BE7494">
        <w:rPr>
          <w:rFonts w:asciiTheme="majorBidi" w:eastAsia="Times New Roman" w:hAnsiTheme="majorBidi" w:cstheme="majorBidi"/>
          <w:sz w:val="24"/>
          <w:szCs w:val="24"/>
        </w:rPr>
        <w:t xml:space="preserve">to </w:t>
      </w:r>
      <w:r w:rsidRPr="005D0392">
        <w:rPr>
          <w:rFonts w:asciiTheme="majorBidi" w:eastAsia="Times New Roman" w:hAnsiTheme="majorBidi" w:cstheme="majorBidi"/>
          <w:sz w:val="24"/>
          <w:szCs w:val="24"/>
        </w:rPr>
        <w:t xml:space="preserve">assess its implications </w:t>
      </w:r>
      <w:r w:rsidR="00BE7494">
        <w:rPr>
          <w:rFonts w:asciiTheme="majorBidi" w:eastAsia="Times New Roman" w:hAnsiTheme="majorBidi" w:cstheme="majorBidi"/>
          <w:sz w:val="24"/>
          <w:szCs w:val="24"/>
        </w:rPr>
        <w:t>on human rights of the civilians in the</w:t>
      </w:r>
      <w:r w:rsidRPr="005D0392">
        <w:rPr>
          <w:rFonts w:asciiTheme="majorBidi" w:eastAsia="Times New Roman" w:hAnsiTheme="majorBidi" w:cstheme="majorBidi"/>
          <w:sz w:val="24"/>
          <w:szCs w:val="24"/>
        </w:rPr>
        <w:t xml:space="preserve"> area. Upon arrival, the integrated UNMISS team was welcomed by Mr. George Malieth Chiangjok, the Payam Administrator of </w:t>
      </w:r>
      <w:proofErr w:type="spellStart"/>
      <w:r w:rsidRPr="005D0392">
        <w:rPr>
          <w:rFonts w:asciiTheme="majorBidi" w:eastAsia="Times New Roman" w:hAnsiTheme="majorBidi" w:cstheme="majorBidi"/>
          <w:sz w:val="24"/>
          <w:szCs w:val="24"/>
        </w:rPr>
        <w:t>Ruathnyibol</w:t>
      </w:r>
      <w:proofErr w:type="spellEnd"/>
      <w:r w:rsidRPr="005D0392">
        <w:rPr>
          <w:rFonts w:asciiTheme="majorBidi" w:eastAsia="Times New Roman" w:hAnsiTheme="majorBidi" w:cstheme="majorBidi"/>
          <w:sz w:val="24"/>
          <w:szCs w:val="24"/>
        </w:rPr>
        <w:t xml:space="preserve"> Payam. He was accompanied by Martin Thaloka Mut, the Deputy Payam Administrator; Gideon Dok Chan, the Payam Sub-Chief; and Lt. Col. Riek </w:t>
      </w:r>
      <w:proofErr w:type="spellStart"/>
      <w:r w:rsidRPr="005D0392">
        <w:rPr>
          <w:rFonts w:asciiTheme="majorBidi" w:eastAsia="Times New Roman" w:hAnsiTheme="majorBidi" w:cstheme="majorBidi"/>
          <w:sz w:val="24"/>
          <w:szCs w:val="24"/>
        </w:rPr>
        <w:t>Panyang</w:t>
      </w:r>
      <w:proofErr w:type="spellEnd"/>
      <w:r w:rsidRPr="005D0392">
        <w:rPr>
          <w:rFonts w:asciiTheme="majorBidi" w:eastAsia="Times New Roman" w:hAnsiTheme="majorBidi" w:cstheme="majorBidi"/>
          <w:sz w:val="24"/>
          <w:szCs w:val="24"/>
        </w:rPr>
        <w:t xml:space="preserve"> Kuer, the Police Inspector of </w:t>
      </w:r>
      <w:proofErr w:type="spellStart"/>
      <w:r w:rsidRPr="005D0392">
        <w:rPr>
          <w:rFonts w:asciiTheme="majorBidi" w:eastAsia="Times New Roman" w:hAnsiTheme="majorBidi" w:cstheme="majorBidi"/>
          <w:sz w:val="24"/>
          <w:szCs w:val="24"/>
        </w:rPr>
        <w:t>Ruathnyibol</w:t>
      </w:r>
      <w:proofErr w:type="spellEnd"/>
      <w:r w:rsidRPr="005D0392">
        <w:rPr>
          <w:rFonts w:asciiTheme="majorBidi" w:eastAsia="Times New Roman" w:hAnsiTheme="majorBidi" w:cstheme="majorBidi"/>
          <w:sz w:val="24"/>
          <w:szCs w:val="24"/>
        </w:rPr>
        <w:t xml:space="preserve"> Payam. The Payam Administrator briefed the UNMISS team, noting that the security and human rights situation in </w:t>
      </w:r>
      <w:proofErr w:type="spellStart"/>
      <w:r w:rsidRPr="005D0392">
        <w:rPr>
          <w:rFonts w:asciiTheme="majorBidi" w:eastAsia="Times New Roman" w:hAnsiTheme="majorBidi" w:cstheme="majorBidi"/>
          <w:sz w:val="24"/>
          <w:szCs w:val="24"/>
        </w:rPr>
        <w:t>Ruathnyibol</w:t>
      </w:r>
      <w:proofErr w:type="spellEnd"/>
      <w:r w:rsidRPr="005D0392">
        <w:rPr>
          <w:rFonts w:asciiTheme="majorBidi" w:eastAsia="Times New Roman" w:hAnsiTheme="majorBidi" w:cstheme="majorBidi"/>
          <w:sz w:val="24"/>
          <w:szCs w:val="24"/>
        </w:rPr>
        <w:t xml:space="preserve"> Payam, including the four payams of western Mayom at the border with Warrap State, is relatively calm and stable. The challenges reported to the integrated UNMISS team included flooding, as the villages of </w:t>
      </w:r>
      <w:proofErr w:type="spellStart"/>
      <w:r w:rsidRPr="005D0392">
        <w:rPr>
          <w:rFonts w:asciiTheme="majorBidi" w:eastAsia="Times New Roman" w:hAnsiTheme="majorBidi" w:cstheme="majorBidi"/>
          <w:sz w:val="24"/>
          <w:szCs w:val="24"/>
        </w:rPr>
        <w:t>Koatna</w:t>
      </w:r>
      <w:proofErr w:type="spellEnd"/>
      <w:r w:rsidRPr="005D0392">
        <w:rPr>
          <w:rFonts w:asciiTheme="majorBidi" w:eastAsia="Times New Roman" w:hAnsiTheme="majorBidi" w:cstheme="majorBidi"/>
          <w:sz w:val="24"/>
          <w:szCs w:val="24"/>
        </w:rPr>
        <w:t xml:space="preserve">, Lare, </w:t>
      </w:r>
      <w:proofErr w:type="spellStart"/>
      <w:r w:rsidRPr="005D0392">
        <w:rPr>
          <w:rFonts w:asciiTheme="majorBidi" w:eastAsia="Times New Roman" w:hAnsiTheme="majorBidi" w:cstheme="majorBidi"/>
          <w:sz w:val="24"/>
          <w:szCs w:val="24"/>
        </w:rPr>
        <w:t>Kuanydin</w:t>
      </w:r>
      <w:proofErr w:type="spellEnd"/>
      <w:r w:rsidRPr="005D0392">
        <w:rPr>
          <w:rFonts w:asciiTheme="majorBidi" w:eastAsia="Times New Roman" w:hAnsiTheme="majorBidi" w:cstheme="majorBidi"/>
          <w:sz w:val="24"/>
          <w:szCs w:val="24"/>
        </w:rPr>
        <w:t xml:space="preserve">, </w:t>
      </w:r>
      <w:proofErr w:type="spellStart"/>
      <w:r w:rsidRPr="005D0392">
        <w:rPr>
          <w:rFonts w:asciiTheme="majorBidi" w:eastAsia="Times New Roman" w:hAnsiTheme="majorBidi" w:cstheme="majorBidi"/>
          <w:sz w:val="24"/>
          <w:szCs w:val="24"/>
        </w:rPr>
        <w:t>Kuerbona</w:t>
      </w:r>
      <w:proofErr w:type="spellEnd"/>
      <w:r w:rsidRPr="005D0392">
        <w:rPr>
          <w:rFonts w:asciiTheme="majorBidi" w:eastAsia="Times New Roman" w:hAnsiTheme="majorBidi" w:cstheme="majorBidi"/>
          <w:sz w:val="24"/>
          <w:szCs w:val="24"/>
        </w:rPr>
        <w:t xml:space="preserve">, </w:t>
      </w:r>
      <w:proofErr w:type="spellStart"/>
      <w:r w:rsidRPr="005D0392">
        <w:rPr>
          <w:rFonts w:asciiTheme="majorBidi" w:eastAsia="Times New Roman" w:hAnsiTheme="majorBidi" w:cstheme="majorBidi"/>
          <w:sz w:val="24"/>
          <w:szCs w:val="24"/>
        </w:rPr>
        <w:t>Nyod</w:t>
      </w:r>
      <w:proofErr w:type="spellEnd"/>
      <w:r w:rsidRPr="005D0392">
        <w:rPr>
          <w:rFonts w:asciiTheme="majorBidi" w:eastAsia="Times New Roman" w:hAnsiTheme="majorBidi" w:cstheme="majorBidi"/>
          <w:sz w:val="24"/>
          <w:szCs w:val="24"/>
        </w:rPr>
        <w:t xml:space="preserve">, and </w:t>
      </w:r>
      <w:proofErr w:type="spellStart"/>
      <w:r w:rsidRPr="005D0392">
        <w:rPr>
          <w:rFonts w:asciiTheme="majorBidi" w:eastAsia="Times New Roman" w:hAnsiTheme="majorBidi" w:cstheme="majorBidi"/>
          <w:sz w:val="24"/>
          <w:szCs w:val="24"/>
        </w:rPr>
        <w:t>Pakolore</w:t>
      </w:r>
      <w:proofErr w:type="spellEnd"/>
      <w:r w:rsidRPr="005D0392">
        <w:rPr>
          <w:rFonts w:asciiTheme="majorBidi" w:eastAsia="Times New Roman" w:hAnsiTheme="majorBidi" w:cstheme="majorBidi"/>
          <w:sz w:val="24"/>
          <w:szCs w:val="24"/>
        </w:rPr>
        <w:t xml:space="preserve"> </w:t>
      </w:r>
      <w:r w:rsidR="00BE7494">
        <w:rPr>
          <w:rFonts w:asciiTheme="majorBidi" w:eastAsia="Times New Roman" w:hAnsiTheme="majorBidi" w:cstheme="majorBidi"/>
          <w:sz w:val="24"/>
          <w:szCs w:val="24"/>
        </w:rPr>
        <w:t xml:space="preserve">are currently </w:t>
      </w:r>
      <w:r w:rsidRPr="005D0392">
        <w:rPr>
          <w:rFonts w:asciiTheme="majorBidi" w:eastAsia="Times New Roman" w:hAnsiTheme="majorBidi" w:cstheme="majorBidi"/>
          <w:sz w:val="24"/>
          <w:szCs w:val="24"/>
        </w:rPr>
        <w:t>submerged.</w:t>
      </w:r>
      <w:r w:rsidR="00190CBD">
        <w:rPr>
          <w:rFonts w:asciiTheme="majorBidi" w:eastAsia="Times New Roman" w:hAnsiTheme="majorBidi" w:cstheme="majorBidi"/>
          <w:sz w:val="24"/>
          <w:szCs w:val="24"/>
        </w:rPr>
        <w:t xml:space="preserve"> During the briefing, some flooding and humanitarian concerns were raised</w:t>
      </w:r>
      <w:r w:rsidR="00190CBD" w:rsidRPr="00190CBD">
        <w:rPr>
          <w:rFonts w:asciiTheme="majorBidi" w:eastAsia="Times New Roman" w:hAnsiTheme="majorBidi" w:cstheme="majorBidi"/>
          <w:i/>
          <w:iCs/>
          <w:sz w:val="24"/>
          <w:szCs w:val="24"/>
        </w:rPr>
        <w:t xml:space="preserve">. (see section 10 below). </w:t>
      </w:r>
    </w:p>
    <w:p w14:paraId="4C418D4A" w14:textId="1E03F2B7" w:rsidR="00421507" w:rsidRPr="005D7B5F" w:rsidRDefault="00421507" w:rsidP="00156A29">
      <w:pPr>
        <w:spacing w:after="0" w:line="240" w:lineRule="exact"/>
        <w:jc w:val="both"/>
        <w:rPr>
          <w:rFonts w:asciiTheme="majorBidi" w:eastAsia="Palatino Linotype" w:hAnsiTheme="majorBidi" w:cstheme="majorBidi"/>
          <w:sz w:val="24"/>
          <w:szCs w:val="24"/>
        </w:rPr>
      </w:pPr>
    </w:p>
    <w:p w14:paraId="60B2A229" w14:textId="436180DC" w:rsidR="00283E27" w:rsidRPr="00347F45" w:rsidRDefault="00CC3E4B" w:rsidP="00283E27">
      <w:pPr>
        <w:pStyle w:val="ListParagraph"/>
        <w:numPr>
          <w:ilvl w:val="0"/>
          <w:numId w:val="1"/>
        </w:numPr>
        <w:jc w:val="both"/>
        <w:rPr>
          <w:rFonts w:asciiTheme="majorBidi" w:eastAsia="Palatino Linotype" w:hAnsiTheme="majorBidi" w:cstheme="majorBidi"/>
          <w:b/>
          <w:sz w:val="24"/>
          <w:szCs w:val="24"/>
        </w:rPr>
      </w:pPr>
      <w:r w:rsidRPr="00347F45">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3BB0E732" w14:textId="77777777" w:rsidR="00344603" w:rsidRPr="00344603" w:rsidRDefault="00344603" w:rsidP="00344603">
      <w:pPr>
        <w:spacing w:after="0" w:line="240" w:lineRule="exact"/>
        <w:jc w:val="both"/>
        <w:rPr>
          <w:rFonts w:asciiTheme="majorBidi" w:eastAsia="Palatino Linotype" w:hAnsiTheme="majorBidi" w:cstheme="majorBidi"/>
          <w:b/>
          <w:sz w:val="24"/>
          <w:szCs w:val="24"/>
        </w:rPr>
      </w:pPr>
    </w:p>
    <w:p w14:paraId="4A20ACC7" w14:textId="0D5AE383" w:rsidR="00CC3E4B"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6D70A5F9" w14:textId="77777777" w:rsidR="00E615B9" w:rsidRPr="00E615B9" w:rsidRDefault="00E615B9" w:rsidP="00E615B9">
      <w:pPr>
        <w:pStyle w:val="ListParagraph"/>
        <w:rPr>
          <w:rFonts w:asciiTheme="majorBidi" w:eastAsia="Palatino Linotype" w:hAnsiTheme="majorBidi" w:cstheme="majorBidi"/>
          <w:b/>
          <w:sz w:val="24"/>
          <w:szCs w:val="24"/>
        </w:rPr>
      </w:pPr>
    </w:p>
    <w:p w14:paraId="2A10775C" w14:textId="10EEAFAA" w:rsidR="00E615B9" w:rsidRPr="00BE7494" w:rsidRDefault="00E615B9" w:rsidP="00BE7494">
      <w:pPr>
        <w:pStyle w:val="ListParagraph"/>
        <w:numPr>
          <w:ilvl w:val="0"/>
          <w:numId w:val="4"/>
        </w:numPr>
        <w:spacing w:after="0"/>
        <w:jc w:val="both"/>
        <w:rPr>
          <w:rFonts w:asciiTheme="majorBidi" w:hAnsiTheme="majorBidi" w:cstheme="majorBidi"/>
          <w:i/>
          <w:iCs/>
          <w:sz w:val="24"/>
          <w:szCs w:val="24"/>
        </w:rPr>
      </w:pPr>
      <w:r w:rsidRPr="00BE7494">
        <w:rPr>
          <w:rFonts w:asciiTheme="majorBidi" w:hAnsiTheme="majorBidi" w:cstheme="majorBidi"/>
          <w:i/>
          <w:iCs/>
          <w:sz w:val="24"/>
          <w:szCs w:val="24"/>
        </w:rPr>
        <w:t>Bul Nuer female of 12 years old was</w:t>
      </w:r>
      <w:r w:rsidR="00A72884">
        <w:rPr>
          <w:rFonts w:asciiTheme="majorBidi" w:hAnsiTheme="majorBidi" w:cstheme="majorBidi"/>
          <w:i/>
          <w:iCs/>
          <w:sz w:val="24"/>
          <w:szCs w:val="24"/>
        </w:rPr>
        <w:t xml:space="preserve"> gang</w:t>
      </w:r>
      <w:r w:rsidRPr="00BE7494">
        <w:rPr>
          <w:rFonts w:asciiTheme="majorBidi" w:hAnsiTheme="majorBidi" w:cstheme="majorBidi"/>
          <w:i/>
          <w:iCs/>
          <w:sz w:val="24"/>
          <w:szCs w:val="24"/>
        </w:rPr>
        <w:t xml:space="preserve"> rape by three unidentified Bul Nuer armed </w:t>
      </w:r>
      <w:r w:rsidR="00A72884">
        <w:rPr>
          <w:rFonts w:asciiTheme="majorBidi" w:hAnsiTheme="majorBidi" w:cstheme="majorBidi"/>
          <w:i/>
          <w:iCs/>
          <w:sz w:val="24"/>
          <w:szCs w:val="24"/>
        </w:rPr>
        <w:t>youth</w:t>
      </w:r>
      <w:r w:rsidRPr="00BE7494">
        <w:rPr>
          <w:rFonts w:asciiTheme="majorBidi" w:hAnsiTheme="majorBidi" w:cstheme="majorBidi"/>
          <w:i/>
          <w:iCs/>
          <w:sz w:val="24"/>
          <w:szCs w:val="24"/>
        </w:rPr>
        <w:t xml:space="preserve"> on 06 November 2025 between Ruathnyibol</w:t>
      </w:r>
      <w:r w:rsidR="0087793C" w:rsidRPr="00BE7494">
        <w:rPr>
          <w:rFonts w:asciiTheme="majorBidi" w:hAnsiTheme="majorBidi" w:cstheme="majorBidi"/>
          <w:i/>
          <w:iCs/>
          <w:sz w:val="24"/>
          <w:szCs w:val="24"/>
        </w:rPr>
        <w:t xml:space="preserve"> Payam HQ</w:t>
      </w:r>
      <w:r w:rsidRPr="00BE7494">
        <w:rPr>
          <w:rFonts w:asciiTheme="majorBidi" w:hAnsiTheme="majorBidi" w:cstheme="majorBidi"/>
          <w:i/>
          <w:iCs/>
          <w:sz w:val="24"/>
          <w:szCs w:val="24"/>
        </w:rPr>
        <w:t xml:space="preserve"> and Nyuot village.</w:t>
      </w:r>
    </w:p>
    <w:p w14:paraId="54BFD6EB" w14:textId="579FE40D" w:rsidR="00E615B9" w:rsidRPr="0087793C" w:rsidRDefault="00E615B9" w:rsidP="00BE7494">
      <w:pPr>
        <w:spacing w:after="0"/>
        <w:jc w:val="both"/>
        <w:rPr>
          <w:rFonts w:asciiTheme="majorBidi" w:hAnsiTheme="majorBidi" w:cstheme="majorBidi"/>
          <w:sz w:val="24"/>
          <w:szCs w:val="24"/>
          <w:u w:val="single"/>
        </w:rPr>
      </w:pPr>
    </w:p>
    <w:p w14:paraId="59DA5C10" w14:textId="68AAD9D7" w:rsidR="00804F46" w:rsidRDefault="00190CBD" w:rsidP="00804F46">
      <w:pPr>
        <w:pStyle w:val="ListParagraph"/>
        <w:spacing w:after="0"/>
        <w:ind w:left="0"/>
        <w:jc w:val="both"/>
        <w:rPr>
          <w:rFonts w:asciiTheme="majorBidi" w:eastAsia="Palatino Linotype" w:hAnsiTheme="majorBidi" w:cstheme="majorBidi"/>
          <w:bCs/>
          <w:sz w:val="24"/>
          <w:szCs w:val="24"/>
        </w:rPr>
      </w:pPr>
      <w:r w:rsidRPr="00190CBD">
        <w:rPr>
          <w:rFonts w:asciiTheme="majorBidi" w:eastAsia="Palatino Linotype" w:hAnsiTheme="majorBidi" w:cstheme="majorBidi"/>
          <w:bCs/>
          <w:sz w:val="24"/>
          <w:szCs w:val="24"/>
        </w:rPr>
        <w:t xml:space="preserve">During </w:t>
      </w:r>
      <w:r>
        <w:rPr>
          <w:rFonts w:asciiTheme="majorBidi" w:eastAsia="Palatino Linotype" w:hAnsiTheme="majorBidi" w:cstheme="majorBidi"/>
          <w:bCs/>
          <w:sz w:val="24"/>
          <w:szCs w:val="24"/>
        </w:rPr>
        <w:t>the DAP to</w:t>
      </w:r>
      <w:r w:rsidRPr="00190CBD">
        <w:rPr>
          <w:rFonts w:asciiTheme="majorBidi" w:eastAsia="Palatino Linotype" w:hAnsiTheme="majorBidi" w:cstheme="majorBidi"/>
          <w:bCs/>
          <w:sz w:val="24"/>
          <w:szCs w:val="24"/>
        </w:rPr>
        <w:t xml:space="preserve"> </w:t>
      </w:r>
      <w:proofErr w:type="spellStart"/>
      <w:r w:rsidRPr="00190CBD">
        <w:rPr>
          <w:rFonts w:asciiTheme="majorBidi" w:eastAsia="Palatino Linotype" w:hAnsiTheme="majorBidi" w:cstheme="majorBidi"/>
          <w:bCs/>
          <w:sz w:val="24"/>
          <w:szCs w:val="24"/>
        </w:rPr>
        <w:t>Ruathnyibol</w:t>
      </w:r>
      <w:proofErr w:type="spellEnd"/>
      <w:r w:rsidRPr="00190CBD">
        <w:rPr>
          <w:rFonts w:asciiTheme="majorBidi" w:eastAsia="Palatino Linotype" w:hAnsiTheme="majorBidi" w:cstheme="majorBidi"/>
          <w:bCs/>
          <w:sz w:val="24"/>
          <w:szCs w:val="24"/>
        </w:rPr>
        <w:t xml:space="preserve"> Payam, the Payam </w:t>
      </w:r>
      <w:r>
        <w:rPr>
          <w:rFonts w:asciiTheme="majorBidi" w:eastAsia="Palatino Linotype" w:hAnsiTheme="majorBidi" w:cstheme="majorBidi"/>
          <w:bCs/>
          <w:sz w:val="24"/>
          <w:szCs w:val="24"/>
        </w:rPr>
        <w:t>A</w:t>
      </w:r>
      <w:r w:rsidRPr="00190CBD">
        <w:rPr>
          <w:rFonts w:asciiTheme="majorBidi" w:eastAsia="Palatino Linotype" w:hAnsiTheme="majorBidi" w:cstheme="majorBidi"/>
          <w:bCs/>
          <w:sz w:val="24"/>
          <w:szCs w:val="24"/>
        </w:rPr>
        <w:t xml:space="preserve">dministrator and the police inspector </w:t>
      </w:r>
      <w:r>
        <w:rPr>
          <w:rFonts w:asciiTheme="majorBidi" w:eastAsia="Palatino Linotype" w:hAnsiTheme="majorBidi" w:cstheme="majorBidi"/>
          <w:bCs/>
          <w:sz w:val="24"/>
          <w:szCs w:val="24"/>
        </w:rPr>
        <w:t xml:space="preserve">informed </w:t>
      </w:r>
      <w:r w:rsidRPr="00190CBD">
        <w:rPr>
          <w:rFonts w:asciiTheme="majorBidi" w:eastAsia="Palatino Linotype" w:hAnsiTheme="majorBidi" w:cstheme="majorBidi"/>
          <w:bCs/>
          <w:sz w:val="24"/>
          <w:szCs w:val="24"/>
        </w:rPr>
        <w:t xml:space="preserve">HRD and the </w:t>
      </w:r>
      <w:r>
        <w:rPr>
          <w:rFonts w:asciiTheme="majorBidi" w:eastAsia="Palatino Linotype" w:hAnsiTheme="majorBidi" w:cstheme="majorBidi"/>
          <w:bCs/>
          <w:sz w:val="24"/>
          <w:szCs w:val="24"/>
        </w:rPr>
        <w:t xml:space="preserve">UNMISS </w:t>
      </w:r>
      <w:r w:rsidRPr="00190CBD">
        <w:rPr>
          <w:rFonts w:asciiTheme="majorBidi" w:eastAsia="Palatino Linotype" w:hAnsiTheme="majorBidi" w:cstheme="majorBidi"/>
          <w:bCs/>
          <w:sz w:val="24"/>
          <w:szCs w:val="24"/>
        </w:rPr>
        <w:t xml:space="preserve">integrated team about </w:t>
      </w:r>
      <w:r w:rsidR="00804F46">
        <w:rPr>
          <w:rFonts w:asciiTheme="majorBidi" w:eastAsia="Palatino Linotype" w:hAnsiTheme="majorBidi" w:cstheme="majorBidi"/>
          <w:bCs/>
          <w:sz w:val="24"/>
          <w:szCs w:val="24"/>
        </w:rPr>
        <w:t xml:space="preserve">the gang rape of a 12-year-old girl during an attack by three </w:t>
      </w:r>
      <w:proofErr w:type="spellStart"/>
      <w:r w:rsidR="00A72884">
        <w:rPr>
          <w:rFonts w:asciiTheme="majorBidi" w:eastAsia="Palatino Linotype" w:hAnsiTheme="majorBidi" w:cstheme="majorBidi"/>
          <w:bCs/>
          <w:sz w:val="24"/>
          <w:szCs w:val="24"/>
        </w:rPr>
        <w:t>bul</w:t>
      </w:r>
      <w:proofErr w:type="spellEnd"/>
      <w:r w:rsidR="00A72884">
        <w:rPr>
          <w:rFonts w:asciiTheme="majorBidi" w:eastAsia="Palatino Linotype" w:hAnsiTheme="majorBidi" w:cstheme="majorBidi"/>
          <w:bCs/>
          <w:sz w:val="24"/>
          <w:szCs w:val="24"/>
        </w:rPr>
        <w:t xml:space="preserve"> </w:t>
      </w:r>
      <w:proofErr w:type="spellStart"/>
      <w:r w:rsidR="00A72884">
        <w:rPr>
          <w:rFonts w:asciiTheme="majorBidi" w:eastAsia="Palatino Linotype" w:hAnsiTheme="majorBidi" w:cstheme="majorBidi"/>
          <w:bCs/>
          <w:sz w:val="24"/>
          <w:szCs w:val="24"/>
        </w:rPr>
        <w:t>nuer</w:t>
      </w:r>
      <w:proofErr w:type="spellEnd"/>
      <w:r w:rsidR="00A72884">
        <w:rPr>
          <w:rFonts w:asciiTheme="majorBidi" w:eastAsia="Palatino Linotype" w:hAnsiTheme="majorBidi" w:cstheme="majorBidi"/>
          <w:bCs/>
          <w:sz w:val="24"/>
          <w:szCs w:val="24"/>
        </w:rPr>
        <w:t xml:space="preserve"> </w:t>
      </w:r>
      <w:r w:rsidR="00804F46">
        <w:rPr>
          <w:rFonts w:asciiTheme="majorBidi" w:eastAsia="Palatino Linotype" w:hAnsiTheme="majorBidi" w:cstheme="majorBidi"/>
          <w:bCs/>
          <w:sz w:val="24"/>
          <w:szCs w:val="24"/>
        </w:rPr>
        <w:t xml:space="preserve">armed men on 6 November 2025. The secondary sources described that on 6 November 2025, three girls were travelling between </w:t>
      </w:r>
      <w:proofErr w:type="spellStart"/>
      <w:r w:rsidR="00804F46">
        <w:rPr>
          <w:rFonts w:asciiTheme="majorBidi" w:eastAsia="Palatino Linotype" w:hAnsiTheme="majorBidi" w:cstheme="majorBidi"/>
          <w:bCs/>
          <w:sz w:val="24"/>
          <w:szCs w:val="24"/>
        </w:rPr>
        <w:t>Ruathnyibol</w:t>
      </w:r>
      <w:proofErr w:type="spellEnd"/>
      <w:r w:rsidR="00804F46">
        <w:rPr>
          <w:rFonts w:asciiTheme="majorBidi" w:eastAsia="Palatino Linotype" w:hAnsiTheme="majorBidi" w:cstheme="majorBidi"/>
          <w:bCs/>
          <w:sz w:val="24"/>
          <w:szCs w:val="24"/>
        </w:rPr>
        <w:t xml:space="preserve"> HQ towards their village in Nyot located about 3 KM from the HQ at about 7pm. Three armed men of </w:t>
      </w:r>
      <w:proofErr w:type="spellStart"/>
      <w:r w:rsidR="00804F46">
        <w:rPr>
          <w:rFonts w:asciiTheme="majorBidi" w:eastAsia="Palatino Linotype" w:hAnsiTheme="majorBidi" w:cstheme="majorBidi"/>
          <w:bCs/>
          <w:sz w:val="24"/>
          <w:szCs w:val="24"/>
        </w:rPr>
        <w:t>bul</w:t>
      </w:r>
      <w:proofErr w:type="spellEnd"/>
      <w:r w:rsidR="00804F46">
        <w:rPr>
          <w:rFonts w:asciiTheme="majorBidi" w:eastAsia="Palatino Linotype" w:hAnsiTheme="majorBidi" w:cstheme="majorBidi"/>
          <w:bCs/>
          <w:sz w:val="24"/>
          <w:szCs w:val="24"/>
        </w:rPr>
        <w:t xml:space="preserve"> </w:t>
      </w:r>
      <w:proofErr w:type="spellStart"/>
      <w:r w:rsidR="00804F46">
        <w:rPr>
          <w:rFonts w:asciiTheme="majorBidi" w:eastAsia="Palatino Linotype" w:hAnsiTheme="majorBidi" w:cstheme="majorBidi"/>
          <w:bCs/>
          <w:sz w:val="24"/>
          <w:szCs w:val="24"/>
        </w:rPr>
        <w:t>nuer</w:t>
      </w:r>
      <w:proofErr w:type="spellEnd"/>
      <w:r w:rsidR="00804F46">
        <w:rPr>
          <w:rFonts w:asciiTheme="majorBidi" w:eastAsia="Palatino Linotype" w:hAnsiTheme="majorBidi" w:cstheme="majorBidi"/>
          <w:bCs/>
          <w:sz w:val="24"/>
          <w:szCs w:val="24"/>
        </w:rPr>
        <w:t xml:space="preserve"> ethnicity, carrying AK-47 rifles who were masked attacked the three girls, two of the girls managed to escape and the 12-year-old was gang raped by the three attackers. </w:t>
      </w:r>
    </w:p>
    <w:p w14:paraId="1D8F877E" w14:textId="77777777" w:rsidR="00804F46" w:rsidRDefault="00804F46" w:rsidP="00804F46">
      <w:pPr>
        <w:pStyle w:val="ListParagraph"/>
        <w:spacing w:after="0"/>
        <w:ind w:left="0"/>
        <w:jc w:val="both"/>
        <w:rPr>
          <w:rFonts w:asciiTheme="majorBidi" w:eastAsia="Palatino Linotype" w:hAnsiTheme="majorBidi" w:cstheme="majorBidi"/>
          <w:bCs/>
          <w:sz w:val="24"/>
          <w:szCs w:val="24"/>
        </w:rPr>
      </w:pPr>
    </w:p>
    <w:p w14:paraId="42F5DEC9" w14:textId="5934943A" w:rsidR="00E615B9" w:rsidRDefault="00190CBD" w:rsidP="00804F46">
      <w:pPr>
        <w:pStyle w:val="ListParagraph"/>
        <w:spacing w:after="0"/>
        <w:ind w:left="0"/>
        <w:jc w:val="both"/>
        <w:rPr>
          <w:rFonts w:asciiTheme="majorBidi" w:eastAsia="Palatino Linotype" w:hAnsiTheme="majorBidi" w:cstheme="majorBidi"/>
          <w:bCs/>
          <w:sz w:val="24"/>
          <w:szCs w:val="24"/>
        </w:rPr>
      </w:pPr>
      <w:r w:rsidRPr="00190CBD">
        <w:rPr>
          <w:rFonts w:asciiTheme="majorBidi" w:eastAsia="Palatino Linotype" w:hAnsiTheme="majorBidi" w:cstheme="majorBidi"/>
          <w:bCs/>
          <w:sz w:val="24"/>
          <w:szCs w:val="24"/>
        </w:rPr>
        <w:t>The two</w:t>
      </w:r>
      <w:r w:rsidR="00804F46">
        <w:rPr>
          <w:rFonts w:asciiTheme="majorBidi" w:eastAsia="Palatino Linotype" w:hAnsiTheme="majorBidi" w:cstheme="majorBidi"/>
          <w:bCs/>
          <w:sz w:val="24"/>
          <w:szCs w:val="24"/>
        </w:rPr>
        <w:t xml:space="preserve"> </w:t>
      </w:r>
      <w:r w:rsidRPr="00190CBD">
        <w:rPr>
          <w:rFonts w:asciiTheme="majorBidi" w:eastAsia="Palatino Linotype" w:hAnsiTheme="majorBidi" w:cstheme="majorBidi"/>
          <w:bCs/>
          <w:sz w:val="24"/>
          <w:szCs w:val="24"/>
        </w:rPr>
        <w:t xml:space="preserve">girls </w:t>
      </w:r>
      <w:r w:rsidR="00804F46">
        <w:rPr>
          <w:rFonts w:asciiTheme="majorBidi" w:eastAsia="Palatino Linotype" w:hAnsiTheme="majorBidi" w:cstheme="majorBidi"/>
          <w:bCs/>
          <w:sz w:val="24"/>
          <w:szCs w:val="24"/>
        </w:rPr>
        <w:t xml:space="preserve">who escaped </w:t>
      </w:r>
      <w:r w:rsidRPr="00190CBD">
        <w:rPr>
          <w:rFonts w:asciiTheme="majorBidi" w:eastAsia="Palatino Linotype" w:hAnsiTheme="majorBidi" w:cstheme="majorBidi"/>
          <w:bCs/>
          <w:sz w:val="24"/>
          <w:szCs w:val="24"/>
        </w:rPr>
        <w:t xml:space="preserve">later made it back to </w:t>
      </w:r>
      <w:proofErr w:type="spellStart"/>
      <w:r w:rsidRPr="00190CBD">
        <w:rPr>
          <w:rFonts w:asciiTheme="majorBidi" w:eastAsia="Palatino Linotype" w:hAnsiTheme="majorBidi" w:cstheme="majorBidi"/>
          <w:bCs/>
          <w:sz w:val="24"/>
          <w:szCs w:val="24"/>
        </w:rPr>
        <w:t>Ruathnyibol</w:t>
      </w:r>
      <w:proofErr w:type="spellEnd"/>
      <w:r w:rsidRPr="00190CBD">
        <w:rPr>
          <w:rFonts w:asciiTheme="majorBidi" w:eastAsia="Palatino Linotype" w:hAnsiTheme="majorBidi" w:cstheme="majorBidi"/>
          <w:bCs/>
          <w:sz w:val="24"/>
          <w:szCs w:val="24"/>
        </w:rPr>
        <w:t xml:space="preserve"> Payam the same evening, where they informed the victim's relatives </w:t>
      </w:r>
      <w:r w:rsidR="00A72884">
        <w:rPr>
          <w:rFonts w:asciiTheme="majorBidi" w:eastAsia="Palatino Linotype" w:hAnsiTheme="majorBidi" w:cstheme="majorBidi"/>
          <w:bCs/>
          <w:sz w:val="24"/>
          <w:szCs w:val="24"/>
        </w:rPr>
        <w:t xml:space="preserve">(name on file) </w:t>
      </w:r>
      <w:r w:rsidRPr="00190CBD">
        <w:rPr>
          <w:rFonts w:asciiTheme="majorBidi" w:eastAsia="Palatino Linotype" w:hAnsiTheme="majorBidi" w:cstheme="majorBidi"/>
          <w:bCs/>
          <w:sz w:val="24"/>
          <w:szCs w:val="24"/>
        </w:rPr>
        <w:t xml:space="preserve">and local authorities, including the police. The girls reported to the police </w:t>
      </w:r>
      <w:r w:rsidR="00804F46">
        <w:rPr>
          <w:rFonts w:asciiTheme="majorBidi" w:eastAsia="Palatino Linotype" w:hAnsiTheme="majorBidi" w:cstheme="majorBidi"/>
          <w:bCs/>
          <w:sz w:val="24"/>
          <w:szCs w:val="24"/>
        </w:rPr>
        <w:t>describ</w:t>
      </w:r>
      <w:r w:rsidR="00A72884">
        <w:rPr>
          <w:rFonts w:asciiTheme="majorBidi" w:eastAsia="Palatino Linotype" w:hAnsiTheme="majorBidi" w:cstheme="majorBidi"/>
          <w:bCs/>
          <w:sz w:val="24"/>
          <w:szCs w:val="24"/>
        </w:rPr>
        <w:t>ing that the gang rape</w:t>
      </w:r>
      <w:r w:rsidR="00804F46">
        <w:rPr>
          <w:rFonts w:asciiTheme="majorBidi" w:eastAsia="Palatino Linotype" w:hAnsiTheme="majorBidi" w:cstheme="majorBidi"/>
          <w:bCs/>
          <w:sz w:val="24"/>
          <w:szCs w:val="24"/>
        </w:rPr>
        <w:t xml:space="preserve"> happened at</w:t>
      </w:r>
      <w:r w:rsidRPr="00190CBD">
        <w:rPr>
          <w:rFonts w:asciiTheme="majorBidi" w:eastAsia="Palatino Linotype" w:hAnsiTheme="majorBidi" w:cstheme="majorBidi"/>
          <w:bCs/>
          <w:sz w:val="24"/>
          <w:szCs w:val="24"/>
        </w:rPr>
        <w:t xml:space="preserve"> gunpoint</w:t>
      </w:r>
      <w:r w:rsidR="00A72884">
        <w:rPr>
          <w:rFonts w:asciiTheme="majorBidi" w:eastAsia="Palatino Linotype" w:hAnsiTheme="majorBidi" w:cstheme="majorBidi"/>
          <w:bCs/>
          <w:sz w:val="24"/>
          <w:szCs w:val="24"/>
        </w:rPr>
        <w:t xml:space="preserve"> in a nearby bush</w:t>
      </w:r>
      <w:r w:rsidRPr="00190CBD">
        <w:rPr>
          <w:rFonts w:asciiTheme="majorBidi" w:eastAsia="Palatino Linotype" w:hAnsiTheme="majorBidi" w:cstheme="majorBidi"/>
          <w:bCs/>
          <w:sz w:val="24"/>
          <w:szCs w:val="24"/>
        </w:rPr>
        <w:t xml:space="preserve">. The attackers restrained her by tying her mouth with a piece of cloth to muffle her cries. After the local authorities received the information, they deployed security forces to the incident scene, but the assailants had already fled. </w:t>
      </w:r>
      <w:r w:rsidR="00A72884">
        <w:rPr>
          <w:rFonts w:asciiTheme="majorBidi" w:eastAsia="Palatino Linotype" w:hAnsiTheme="majorBidi" w:cstheme="majorBidi"/>
          <w:bCs/>
          <w:sz w:val="24"/>
          <w:szCs w:val="24"/>
        </w:rPr>
        <w:t xml:space="preserve">The victim </w:t>
      </w:r>
      <w:r w:rsidR="00A72884" w:rsidRPr="00A72884">
        <w:rPr>
          <w:rFonts w:asciiTheme="majorBidi" w:eastAsia="Palatino Linotype" w:hAnsiTheme="majorBidi" w:cstheme="majorBidi"/>
          <w:bCs/>
          <w:i/>
          <w:iCs/>
          <w:sz w:val="24"/>
          <w:szCs w:val="24"/>
        </w:rPr>
        <w:t>(names on file</w:t>
      </w:r>
      <w:r w:rsidR="00A72884">
        <w:rPr>
          <w:rFonts w:asciiTheme="majorBidi" w:eastAsia="Palatino Linotype" w:hAnsiTheme="majorBidi" w:cstheme="majorBidi"/>
          <w:bCs/>
          <w:sz w:val="24"/>
          <w:szCs w:val="24"/>
        </w:rPr>
        <w:t>)</w:t>
      </w:r>
      <w:r w:rsidRPr="00190CBD">
        <w:rPr>
          <w:rFonts w:asciiTheme="majorBidi" w:eastAsia="Palatino Linotype" w:hAnsiTheme="majorBidi" w:cstheme="majorBidi"/>
          <w:bCs/>
          <w:sz w:val="24"/>
          <w:szCs w:val="24"/>
        </w:rPr>
        <w:t xml:space="preserve"> was subsequently taken to the </w:t>
      </w:r>
      <w:proofErr w:type="spellStart"/>
      <w:r w:rsidRPr="00190CBD">
        <w:rPr>
          <w:rFonts w:asciiTheme="majorBidi" w:eastAsia="Palatino Linotype" w:hAnsiTheme="majorBidi" w:cstheme="majorBidi"/>
          <w:bCs/>
          <w:sz w:val="24"/>
          <w:szCs w:val="24"/>
        </w:rPr>
        <w:t>Mankien</w:t>
      </w:r>
      <w:proofErr w:type="spellEnd"/>
      <w:r w:rsidRPr="00190CBD">
        <w:rPr>
          <w:rFonts w:asciiTheme="majorBidi" w:eastAsia="Palatino Linotype" w:hAnsiTheme="majorBidi" w:cstheme="majorBidi"/>
          <w:bCs/>
          <w:sz w:val="24"/>
          <w:szCs w:val="24"/>
        </w:rPr>
        <w:t xml:space="preserve"> health facility for medical attention later that day. On </w:t>
      </w:r>
      <w:r w:rsidR="00A72884">
        <w:rPr>
          <w:rFonts w:asciiTheme="majorBidi" w:eastAsia="Palatino Linotype" w:hAnsiTheme="majorBidi" w:cstheme="majorBidi"/>
          <w:bCs/>
          <w:sz w:val="24"/>
          <w:szCs w:val="24"/>
        </w:rPr>
        <w:t xml:space="preserve">7 </w:t>
      </w:r>
      <w:r w:rsidRPr="00190CBD">
        <w:rPr>
          <w:rFonts w:asciiTheme="majorBidi" w:eastAsia="Palatino Linotype" w:hAnsiTheme="majorBidi" w:cstheme="majorBidi"/>
          <w:bCs/>
          <w:sz w:val="24"/>
          <w:szCs w:val="24"/>
        </w:rPr>
        <w:t>November 2025, she was transferred to the Bentiu health facility for further treatment. The Payam police are currently investigating the incident and are actively searching for the perpetrators to ensure accountability.</w:t>
      </w:r>
    </w:p>
    <w:p w14:paraId="7A909530" w14:textId="77777777" w:rsidR="00A72884" w:rsidRPr="00BE7494" w:rsidRDefault="00A72884" w:rsidP="00804F46">
      <w:pPr>
        <w:pStyle w:val="ListParagraph"/>
        <w:spacing w:after="0"/>
        <w:ind w:left="0"/>
        <w:jc w:val="both"/>
        <w:rPr>
          <w:rFonts w:asciiTheme="majorBidi" w:eastAsia="Palatino Linotype" w:hAnsiTheme="majorBidi" w:cstheme="majorBidi"/>
          <w:bCs/>
          <w:i/>
          <w:iCs/>
          <w:sz w:val="24"/>
          <w:szCs w:val="24"/>
        </w:rPr>
      </w:pPr>
    </w:p>
    <w:p w14:paraId="226BCD0E" w14:textId="52E2B0A1" w:rsidR="00C07B37" w:rsidRPr="00BE7494" w:rsidRDefault="00C07B37" w:rsidP="00BE7494">
      <w:pPr>
        <w:spacing w:after="0"/>
        <w:jc w:val="both"/>
        <w:rPr>
          <w:rFonts w:asciiTheme="majorBidi" w:eastAsia="Palatino Linotype" w:hAnsiTheme="majorBidi" w:cstheme="majorBidi"/>
          <w:b/>
          <w:i/>
          <w:iCs/>
          <w:sz w:val="24"/>
          <w:szCs w:val="24"/>
        </w:rPr>
      </w:pPr>
      <w:r w:rsidRPr="00BE7494">
        <w:rPr>
          <w:rFonts w:asciiTheme="majorBidi" w:eastAsia="Palatino Linotype" w:hAnsiTheme="majorBidi" w:cstheme="majorBidi"/>
          <w:b/>
          <w:i/>
          <w:iCs/>
          <w:sz w:val="24"/>
          <w:szCs w:val="24"/>
        </w:rPr>
        <w:t xml:space="preserve">Comment: </w:t>
      </w:r>
      <w:r w:rsidRPr="00BE7494">
        <w:rPr>
          <w:rFonts w:asciiTheme="majorBidi" w:eastAsia="Palatino Linotype" w:hAnsiTheme="majorBidi" w:cstheme="majorBidi"/>
          <w:bCs/>
          <w:i/>
          <w:iCs/>
          <w:sz w:val="24"/>
          <w:szCs w:val="24"/>
        </w:rPr>
        <w:t>The present of arms at the hands of civilians continue to implicate the security situation of the area</w:t>
      </w:r>
      <w:r w:rsidRPr="00BE7494">
        <w:rPr>
          <w:rFonts w:asciiTheme="majorBidi" w:eastAsia="Palatino Linotype" w:hAnsiTheme="majorBidi" w:cstheme="majorBidi"/>
          <w:b/>
          <w:i/>
          <w:iCs/>
          <w:sz w:val="24"/>
          <w:szCs w:val="24"/>
        </w:rPr>
        <w:t xml:space="preserve"> </w:t>
      </w:r>
      <w:r w:rsidRPr="00BE7494">
        <w:rPr>
          <w:rFonts w:asciiTheme="majorBidi" w:eastAsia="Palatino Linotype" w:hAnsiTheme="majorBidi" w:cstheme="majorBidi"/>
          <w:bCs/>
          <w:i/>
          <w:iCs/>
          <w:sz w:val="24"/>
          <w:szCs w:val="24"/>
        </w:rPr>
        <w:t>bringing vulnerable</w:t>
      </w:r>
      <w:r w:rsidRPr="00BE7494">
        <w:rPr>
          <w:rFonts w:asciiTheme="majorBidi" w:eastAsia="Palatino Linotype" w:hAnsiTheme="majorBidi" w:cstheme="majorBidi"/>
          <w:b/>
          <w:i/>
          <w:iCs/>
          <w:sz w:val="24"/>
          <w:szCs w:val="24"/>
        </w:rPr>
        <w:t xml:space="preserve"> </w:t>
      </w:r>
      <w:r w:rsidRPr="00BE7494">
        <w:rPr>
          <w:rFonts w:asciiTheme="majorBidi" w:eastAsia="Palatino Linotype" w:hAnsiTheme="majorBidi" w:cstheme="majorBidi"/>
          <w:bCs/>
          <w:i/>
          <w:iCs/>
          <w:sz w:val="24"/>
          <w:szCs w:val="24"/>
        </w:rPr>
        <w:t>victims to suffer at their hands because there is no accountability, the absence of the rule of law.</w:t>
      </w:r>
      <w:r w:rsidRPr="00BE7494">
        <w:rPr>
          <w:rFonts w:asciiTheme="majorBidi" w:eastAsia="Palatino Linotype" w:hAnsiTheme="majorBidi" w:cstheme="majorBidi"/>
          <w:b/>
          <w:i/>
          <w:iCs/>
          <w:sz w:val="24"/>
          <w:szCs w:val="24"/>
        </w:rPr>
        <w:t xml:space="preserve"> </w:t>
      </w:r>
      <w:r w:rsidRPr="00BE7494">
        <w:rPr>
          <w:rFonts w:asciiTheme="majorBidi" w:eastAsia="Palatino Linotype" w:hAnsiTheme="majorBidi" w:cstheme="majorBidi"/>
          <w:bCs/>
          <w:i/>
          <w:iCs/>
          <w:sz w:val="24"/>
          <w:szCs w:val="24"/>
        </w:rPr>
        <w:t>Therefore, local payam and county authorities should improve security by disarming the civil population and arrest the perpetrator for proper accountability.</w:t>
      </w:r>
      <w:r w:rsidRPr="00BE7494">
        <w:rPr>
          <w:rFonts w:asciiTheme="majorBidi" w:eastAsia="Palatino Linotype" w:hAnsiTheme="majorBidi" w:cstheme="majorBidi"/>
          <w:b/>
          <w:i/>
          <w:iCs/>
          <w:sz w:val="24"/>
          <w:szCs w:val="24"/>
        </w:rPr>
        <w:t xml:space="preserve"> </w:t>
      </w:r>
    </w:p>
    <w:p w14:paraId="700B3DE6" w14:textId="77777777" w:rsidR="00C07B37" w:rsidRPr="00C07B37" w:rsidRDefault="00C07B37" w:rsidP="00E615B9">
      <w:pPr>
        <w:pStyle w:val="ListParagraph"/>
        <w:spacing w:after="0" w:line="240" w:lineRule="exact"/>
        <w:ind w:left="284"/>
        <w:jc w:val="both"/>
        <w:rPr>
          <w:rFonts w:asciiTheme="majorBidi" w:eastAsia="Palatino Linotype" w:hAnsiTheme="majorBidi" w:cstheme="majorBidi"/>
          <w:b/>
          <w:sz w:val="24"/>
          <w:szCs w:val="24"/>
        </w:rPr>
      </w:pPr>
    </w:p>
    <w:p w14:paraId="78BB5B58" w14:textId="0DD0ADE3" w:rsidR="00810C80" w:rsidRPr="00F176BE" w:rsidRDefault="00CC3E4B" w:rsidP="00F176BE">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3"/>
    <w:bookmarkEnd w:id="4"/>
    <w:p w14:paraId="6C08FC20" w14:textId="55DCF180" w:rsidR="00810C80" w:rsidRPr="00262250" w:rsidRDefault="00CC3E4B" w:rsidP="00262250">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44470EB" w14:textId="77777777" w:rsidR="00F176BE" w:rsidRDefault="00262250" w:rsidP="00F176BE">
      <w:pPr>
        <w:spacing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8.</w:t>
      </w:r>
      <w:r w:rsidR="00CC3E4B" w:rsidRPr="00344603">
        <w:rPr>
          <w:rFonts w:asciiTheme="majorBidi" w:eastAsia="Palatino Linotype" w:hAnsiTheme="majorBidi" w:cstheme="majorBidi"/>
          <w:b/>
          <w:sz w:val="24"/>
          <w:szCs w:val="24"/>
        </w:rPr>
        <w:t>Transitional Justic</w:t>
      </w:r>
      <w:r>
        <w:rPr>
          <w:rFonts w:asciiTheme="majorBidi" w:eastAsia="Palatino Linotype" w:hAnsiTheme="majorBidi" w:cstheme="majorBidi"/>
          <w:b/>
          <w:sz w:val="24"/>
          <w:szCs w:val="24"/>
        </w:rPr>
        <w:t>e</w:t>
      </w:r>
    </w:p>
    <w:p w14:paraId="209552A2" w14:textId="68FD9B87" w:rsidR="00CC3E4B" w:rsidRDefault="00262250" w:rsidP="00F176BE">
      <w:pPr>
        <w:spacing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9.</w:t>
      </w:r>
      <w:r w:rsidR="00CC3E4B" w:rsidRPr="00344603">
        <w:rPr>
          <w:rFonts w:asciiTheme="majorBidi" w:eastAsia="Palatino Linotype" w:hAnsiTheme="majorBidi" w:cstheme="majorBidi"/>
          <w:b/>
          <w:sz w:val="24"/>
          <w:szCs w:val="24"/>
        </w:rPr>
        <w:t>Engagement and Capacity Building</w:t>
      </w:r>
    </w:p>
    <w:p w14:paraId="588FBC6E" w14:textId="77777777" w:rsidR="00D82287" w:rsidRPr="00D82287" w:rsidRDefault="00D82287" w:rsidP="00D82287">
      <w:pPr>
        <w:pStyle w:val="ListParagraph"/>
        <w:numPr>
          <w:ilvl w:val="0"/>
          <w:numId w:val="4"/>
        </w:numPr>
        <w:spacing w:after="0" w:line="240" w:lineRule="auto"/>
        <w:jc w:val="both"/>
        <w:rPr>
          <w:rFonts w:ascii="Times New Roman" w:eastAsia="Calibri" w:hAnsi="Times New Roman" w:cs="Times New Roman"/>
          <w:i/>
          <w:iCs/>
          <w:sz w:val="24"/>
          <w:szCs w:val="24"/>
        </w:rPr>
      </w:pPr>
      <w:r w:rsidRPr="00D82287">
        <w:rPr>
          <w:rFonts w:ascii="Times New Roman" w:eastAsia="Calibri" w:hAnsi="Times New Roman" w:cs="Times New Roman"/>
          <w:i/>
          <w:iCs/>
          <w:sz w:val="24"/>
          <w:szCs w:val="24"/>
        </w:rPr>
        <w:t>HRD led Day Two of a 3-Day Discussion Forum on prevention of and response to Digital and Online Violence against Women with 38 Government and Community Leaders, as part of the 16 Days of Activism against GBV Campaign 2025</w:t>
      </w:r>
    </w:p>
    <w:p w14:paraId="1D3C9BBC" w14:textId="77777777" w:rsidR="00D82287" w:rsidRPr="00D82287" w:rsidRDefault="00D82287" w:rsidP="00D82287">
      <w:pPr>
        <w:spacing w:after="0" w:line="240" w:lineRule="auto"/>
        <w:contextualSpacing/>
        <w:jc w:val="both"/>
        <w:rPr>
          <w:rFonts w:ascii="Times New Roman" w:eastAsia="Calibri" w:hAnsi="Times New Roman" w:cs="Times New Roman"/>
          <w:sz w:val="24"/>
          <w:szCs w:val="24"/>
        </w:rPr>
      </w:pPr>
    </w:p>
    <w:p w14:paraId="392F319F" w14:textId="702B8ED3" w:rsidR="00D82287" w:rsidRPr="00D82287" w:rsidRDefault="00D82287" w:rsidP="00D82287">
      <w:pPr>
        <w:spacing w:after="0"/>
        <w:contextualSpacing/>
        <w:jc w:val="both"/>
        <w:rPr>
          <w:rFonts w:ascii="Times New Roman" w:eastAsia="Calibri" w:hAnsi="Times New Roman" w:cs="Times New Roman"/>
          <w:sz w:val="24"/>
          <w:szCs w:val="24"/>
        </w:rPr>
      </w:pPr>
      <w:r w:rsidRPr="00D82287">
        <w:rPr>
          <w:rFonts w:ascii="Times New Roman" w:eastAsia="Palatino Linotype" w:hAnsi="Times New Roman" w:cs="Times New Roman"/>
          <w:bCs/>
          <w:sz w:val="24"/>
          <w:szCs w:val="24"/>
        </w:rPr>
        <w:t xml:space="preserve">On 27 November 2025, HRD led </w:t>
      </w:r>
      <w:r w:rsidRPr="00D82287">
        <w:rPr>
          <w:rFonts w:ascii="Times New Roman" w:eastAsia="Calibri" w:hAnsi="Times New Roman" w:cs="Times New Roman"/>
          <w:sz w:val="24"/>
          <w:szCs w:val="24"/>
        </w:rPr>
        <w:t xml:space="preserve">Day Two of a 3-Day Discussion Forum on prevention of and response to Digital and Online Violence against Women as part of the 16 Days of Activism against Gender-Based Violence (GBV) Campaign 2025. The sessions were attended by 38 participants (19 women and 19 men), including government actors and community leaders. The 3-Day Forum is intended to raise awareness and knowledge on digital and online violence against women; identify manifestations of the vice in Unity State; </w:t>
      </w:r>
      <w:r w:rsidRPr="00D82287">
        <w:rPr>
          <w:rFonts w:ascii="Times New Roman" w:eastAsia="Calibri" w:hAnsi="Times New Roman" w:cs="Times New Roman"/>
          <w:sz w:val="24"/>
          <w:szCs w:val="24"/>
        </w:rPr>
        <w:t>and</w:t>
      </w:r>
      <w:r w:rsidRPr="00D82287">
        <w:rPr>
          <w:rFonts w:ascii="Times New Roman" w:eastAsia="Calibri" w:hAnsi="Times New Roman" w:cs="Times New Roman"/>
          <w:sz w:val="24"/>
          <w:szCs w:val="24"/>
        </w:rPr>
        <w:t xml:space="preserve"> secure home-grown, appropriate and actionable proposals and recommendations that can be taken by diverse actors to prevent and respond to digital and online violence against women. </w:t>
      </w:r>
      <w:r w:rsidRPr="00D82287">
        <w:rPr>
          <w:rFonts w:ascii="Times New Roman" w:eastAsia="Calibri" w:hAnsi="Times New Roman" w:cs="Times New Roman"/>
          <w:sz w:val="24"/>
          <w:szCs w:val="24"/>
        </w:rPr>
        <w:lastRenderedPageBreak/>
        <w:t xml:space="preserve">The 3-Day Forum was jointly </w:t>
      </w:r>
      <w:proofErr w:type="spellStart"/>
      <w:r w:rsidRPr="00D82287">
        <w:rPr>
          <w:rFonts w:ascii="Times New Roman" w:eastAsia="Calibri" w:hAnsi="Times New Roman" w:cs="Times New Roman"/>
          <w:sz w:val="24"/>
          <w:szCs w:val="24"/>
        </w:rPr>
        <w:t>organised</w:t>
      </w:r>
      <w:proofErr w:type="spellEnd"/>
      <w:r w:rsidRPr="00D82287">
        <w:rPr>
          <w:rFonts w:ascii="Times New Roman" w:eastAsia="Calibri" w:hAnsi="Times New Roman" w:cs="Times New Roman"/>
          <w:sz w:val="24"/>
          <w:szCs w:val="24"/>
        </w:rPr>
        <w:t xml:space="preserve"> by HRD, CPI/PIO and GAU sections. Day One of the 3-Day Forum was held on 26 November 2025 and featured similar discussions with at least 34 youth.</w:t>
      </w:r>
    </w:p>
    <w:p w14:paraId="628F6EAF" w14:textId="77777777" w:rsidR="00D82287" w:rsidRPr="00D82287" w:rsidRDefault="00D82287" w:rsidP="00D82287">
      <w:pPr>
        <w:spacing w:after="0"/>
        <w:contextualSpacing/>
        <w:jc w:val="both"/>
        <w:rPr>
          <w:rFonts w:ascii="Times New Roman" w:eastAsia="Calibri" w:hAnsi="Times New Roman" w:cs="Times New Roman"/>
          <w:sz w:val="24"/>
          <w:szCs w:val="24"/>
        </w:rPr>
      </w:pPr>
    </w:p>
    <w:p w14:paraId="33962C2E" w14:textId="77777777" w:rsidR="00D82287" w:rsidRPr="00D82287" w:rsidRDefault="00D82287" w:rsidP="00D82287">
      <w:pPr>
        <w:spacing w:after="0"/>
        <w:contextualSpacing/>
        <w:jc w:val="both"/>
        <w:rPr>
          <w:rFonts w:ascii="Times New Roman" w:eastAsia="Calibri" w:hAnsi="Times New Roman" w:cs="Times New Roman"/>
          <w:sz w:val="24"/>
          <w:szCs w:val="24"/>
        </w:rPr>
      </w:pPr>
      <w:r w:rsidRPr="00D82287">
        <w:rPr>
          <w:rFonts w:ascii="Times New Roman" w:eastAsia="Calibri" w:hAnsi="Times New Roman" w:cs="Times New Roman"/>
          <w:sz w:val="24"/>
          <w:szCs w:val="24"/>
        </w:rPr>
        <w:t>During the sessions, participants aptly defined and identified various forms of GBV, particularly including digital and online forms of GBV especially affecting women and girls. During the plenary and group presentation sessions, the participants provided information on the different manifestations of Digital and Online Violence against Women (DVAW), including image abuse, harassment, threats and insults. Further, the participants made several proposals for the provision of support to victims of DVAW including urgent access to psycho-social and physical safety measures, and for the Government to put in place legal, institutional and administrative measures to prevent and respond to DVAW occurring in Unity State as a matter of urgency.</w:t>
      </w:r>
    </w:p>
    <w:p w14:paraId="2329BD2D" w14:textId="77777777" w:rsidR="00D82287" w:rsidRPr="00D82287" w:rsidRDefault="00D82287" w:rsidP="00D82287">
      <w:pPr>
        <w:spacing w:after="0"/>
        <w:contextualSpacing/>
        <w:jc w:val="both"/>
        <w:rPr>
          <w:rFonts w:ascii="Times New Roman" w:eastAsia="Calibri" w:hAnsi="Times New Roman" w:cs="Times New Roman"/>
          <w:sz w:val="24"/>
          <w:szCs w:val="24"/>
        </w:rPr>
      </w:pPr>
    </w:p>
    <w:p w14:paraId="134B205F" w14:textId="7399373A" w:rsidR="00D82287" w:rsidRPr="00D82287" w:rsidRDefault="00D82287" w:rsidP="00D82287">
      <w:pPr>
        <w:spacing w:after="0"/>
        <w:contextualSpacing/>
        <w:jc w:val="both"/>
        <w:rPr>
          <w:rFonts w:ascii="Times New Roman" w:eastAsia="Calibri" w:hAnsi="Times New Roman" w:cs="Times New Roman"/>
          <w:sz w:val="24"/>
          <w:szCs w:val="24"/>
        </w:rPr>
      </w:pPr>
      <w:r w:rsidRPr="00D82287">
        <w:rPr>
          <w:rFonts w:ascii="Times New Roman" w:eastAsia="Calibri" w:hAnsi="Times New Roman" w:cs="Times New Roman"/>
          <w:sz w:val="24"/>
          <w:szCs w:val="24"/>
        </w:rPr>
        <w:t xml:space="preserve">However, HRD noted various challenges during the day’s deliberations. For instance, the women present evidenced limited levels of education hence </w:t>
      </w:r>
      <w:r w:rsidRPr="00D82287">
        <w:rPr>
          <w:rFonts w:ascii="Times New Roman" w:eastAsia="Calibri" w:hAnsi="Times New Roman" w:cs="Times New Roman"/>
          <w:sz w:val="24"/>
          <w:szCs w:val="24"/>
        </w:rPr>
        <w:t>could not</w:t>
      </w:r>
      <w:r w:rsidRPr="00D82287">
        <w:rPr>
          <w:rFonts w:ascii="Times New Roman" w:eastAsia="Calibri" w:hAnsi="Times New Roman" w:cs="Times New Roman"/>
          <w:sz w:val="24"/>
          <w:szCs w:val="24"/>
        </w:rPr>
        <w:t xml:space="preserve"> effectively interact with reading materials, PowerPoint Presentations, Focus Group Discussions (FGD) guides, and they were further unable to write their presentations for purposes of plenary discussions following the completion of assigned group work. This unfortunately limited the contributions the women could have made during the Forum. Nevertheless, it was encouraging and impactful to watch the women navigate the challenges that they were facing, including by seeking the assistance of young men in attendance to aid them successfully complete assigned tasks and further, aid them to make valuable contributions, even though limited, on various topics discussed during the day.</w:t>
      </w:r>
    </w:p>
    <w:p w14:paraId="442598C1" w14:textId="77777777" w:rsidR="00D82287" w:rsidRPr="00D82287" w:rsidRDefault="00D82287" w:rsidP="00D82287">
      <w:pPr>
        <w:spacing w:after="0" w:line="240" w:lineRule="auto"/>
        <w:contextualSpacing/>
        <w:jc w:val="both"/>
        <w:rPr>
          <w:rFonts w:ascii="Times New Roman" w:eastAsia="Calibri" w:hAnsi="Times New Roman" w:cs="Times New Roman"/>
          <w:sz w:val="24"/>
          <w:szCs w:val="24"/>
        </w:rPr>
      </w:pPr>
    </w:p>
    <w:p w14:paraId="7161FF73" w14:textId="125F9F9D" w:rsidR="00D82287" w:rsidRPr="00D82287" w:rsidRDefault="00D82287" w:rsidP="00D82287">
      <w:pPr>
        <w:spacing w:after="0" w:line="240" w:lineRule="auto"/>
        <w:contextualSpacing/>
        <w:jc w:val="both"/>
        <w:rPr>
          <w:rFonts w:ascii="Times New Roman" w:eastAsia="Palatino Linotype" w:hAnsi="Times New Roman" w:cs="Times New Roman"/>
          <w:bCs/>
          <w:i/>
          <w:iCs/>
          <w:sz w:val="24"/>
          <w:szCs w:val="24"/>
        </w:rPr>
      </w:pPr>
      <w:r w:rsidRPr="00D82287">
        <w:rPr>
          <w:rFonts w:ascii="Times New Roman" w:eastAsia="Calibri" w:hAnsi="Times New Roman" w:cs="Times New Roman"/>
          <w:i/>
          <w:iCs/>
          <w:sz w:val="24"/>
          <w:szCs w:val="24"/>
        </w:rPr>
        <w:t xml:space="preserve">Comment: On 28 November 2025, HRD shall hold a joint discussion forum with the participants of Day One and Day Two, by bringing them together </w:t>
      </w:r>
      <w:r w:rsidRPr="00D82287">
        <w:rPr>
          <w:rFonts w:ascii="Times New Roman" w:eastAsia="Calibri" w:hAnsi="Times New Roman" w:cs="Times New Roman"/>
          <w:i/>
          <w:iCs/>
          <w:sz w:val="24"/>
          <w:szCs w:val="24"/>
        </w:rPr>
        <w:t>to</w:t>
      </w:r>
      <w:r w:rsidRPr="00D82287">
        <w:rPr>
          <w:rFonts w:ascii="Times New Roman" w:eastAsia="Calibri" w:hAnsi="Times New Roman" w:cs="Times New Roman"/>
          <w:i/>
          <w:iCs/>
          <w:sz w:val="24"/>
          <w:szCs w:val="24"/>
        </w:rPr>
        <w:t xml:space="preserve"> </w:t>
      </w:r>
      <w:proofErr w:type="spellStart"/>
      <w:r w:rsidRPr="00D82287">
        <w:rPr>
          <w:rFonts w:ascii="Times New Roman" w:eastAsia="Calibri" w:hAnsi="Times New Roman" w:cs="Times New Roman"/>
          <w:i/>
          <w:iCs/>
          <w:sz w:val="24"/>
          <w:szCs w:val="24"/>
        </w:rPr>
        <w:t>concretise</w:t>
      </w:r>
      <w:proofErr w:type="spellEnd"/>
      <w:r w:rsidRPr="00D82287">
        <w:rPr>
          <w:rFonts w:ascii="Times New Roman" w:eastAsia="Calibri" w:hAnsi="Times New Roman" w:cs="Times New Roman"/>
          <w:i/>
          <w:iCs/>
          <w:sz w:val="24"/>
          <w:szCs w:val="24"/>
        </w:rPr>
        <w:t xml:space="preserve"> on proposals and recommendations on how to effectively prevent and respond to Digital/Online Violence against Women in Unity State.</w:t>
      </w:r>
    </w:p>
    <w:p w14:paraId="29CE0678" w14:textId="77777777" w:rsidR="00D82287" w:rsidRPr="00344603" w:rsidRDefault="00D82287" w:rsidP="00F176BE">
      <w:pPr>
        <w:spacing w:line="240" w:lineRule="auto"/>
        <w:jc w:val="both"/>
        <w:rPr>
          <w:rFonts w:asciiTheme="majorBidi" w:eastAsia="Palatino Linotype" w:hAnsiTheme="majorBidi" w:cstheme="majorBidi"/>
          <w:b/>
          <w:sz w:val="24"/>
          <w:szCs w:val="24"/>
        </w:rPr>
      </w:pPr>
    </w:p>
    <w:p w14:paraId="07EEC3A0" w14:textId="0E2581B5" w:rsidR="00CC3E4B" w:rsidRPr="00344603" w:rsidRDefault="00262250" w:rsidP="00262250">
      <w:pPr>
        <w:spacing w:after="0" w:line="240" w:lineRule="auto"/>
        <w:contextualSpacing/>
        <w:jc w:val="both"/>
        <w:rPr>
          <w:rFonts w:asciiTheme="majorBidi" w:hAnsiTheme="majorBidi" w:cstheme="majorBidi"/>
          <w:b/>
          <w:sz w:val="24"/>
          <w:szCs w:val="24"/>
        </w:rPr>
      </w:pPr>
      <w:r>
        <w:rPr>
          <w:rFonts w:asciiTheme="majorBidi" w:eastAsia="Palatino Linotype" w:hAnsiTheme="majorBidi" w:cstheme="majorBidi"/>
          <w:b/>
          <w:sz w:val="24"/>
          <w:szCs w:val="24"/>
        </w:rPr>
        <w:t>10.</w:t>
      </w:r>
      <w:r w:rsidR="00CC3E4B"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6C35343D" w14:textId="47C7DA14" w:rsidR="00190CBD" w:rsidRPr="00190CBD" w:rsidRDefault="00190CBD" w:rsidP="00190CBD">
      <w:pPr>
        <w:pStyle w:val="ListParagraph"/>
        <w:numPr>
          <w:ilvl w:val="0"/>
          <w:numId w:val="4"/>
        </w:numPr>
        <w:spacing w:after="0"/>
        <w:jc w:val="both"/>
        <w:rPr>
          <w:rFonts w:ascii="Times New Roman" w:hAnsi="Times New Roman" w:cs="Times New Roman"/>
          <w:bCs/>
          <w:i/>
          <w:iCs/>
          <w:sz w:val="24"/>
          <w:szCs w:val="24"/>
        </w:rPr>
      </w:pPr>
      <w:r w:rsidRPr="00190CBD">
        <w:rPr>
          <w:rFonts w:ascii="Times New Roman" w:hAnsi="Times New Roman" w:cs="Times New Roman"/>
          <w:bCs/>
          <w:i/>
          <w:iCs/>
          <w:sz w:val="24"/>
          <w:szCs w:val="24"/>
        </w:rPr>
        <w:t xml:space="preserve">Humanitarian challenges and flooding updates in </w:t>
      </w:r>
      <w:proofErr w:type="spellStart"/>
      <w:r w:rsidRPr="00190CBD">
        <w:rPr>
          <w:rFonts w:ascii="Times New Roman" w:hAnsi="Times New Roman" w:cs="Times New Roman"/>
          <w:bCs/>
          <w:i/>
          <w:iCs/>
          <w:sz w:val="24"/>
          <w:szCs w:val="24"/>
        </w:rPr>
        <w:t>Ruathnyibol</w:t>
      </w:r>
      <w:proofErr w:type="spellEnd"/>
      <w:r w:rsidRPr="00190CBD">
        <w:rPr>
          <w:rFonts w:ascii="Times New Roman" w:hAnsi="Times New Roman" w:cs="Times New Roman"/>
          <w:bCs/>
          <w:i/>
          <w:iCs/>
          <w:sz w:val="24"/>
          <w:szCs w:val="24"/>
        </w:rPr>
        <w:t xml:space="preserve"> Payam, Mayom County.</w:t>
      </w:r>
    </w:p>
    <w:p w14:paraId="414C3020" w14:textId="77777777" w:rsidR="00190CBD" w:rsidRDefault="00190CBD" w:rsidP="00190CBD">
      <w:pPr>
        <w:spacing w:after="0"/>
        <w:contextualSpacing/>
        <w:jc w:val="both"/>
        <w:rPr>
          <w:rFonts w:ascii="Times New Roman" w:hAnsi="Times New Roman" w:cs="Times New Roman"/>
          <w:bCs/>
          <w:sz w:val="24"/>
          <w:szCs w:val="24"/>
        </w:rPr>
      </w:pPr>
    </w:p>
    <w:p w14:paraId="477BC7DF" w14:textId="5021F1F5" w:rsidR="00190CBD" w:rsidRPr="00190CBD" w:rsidRDefault="00190CBD" w:rsidP="00190CBD">
      <w:pPr>
        <w:spacing w:after="0"/>
        <w:contextualSpacing/>
        <w:jc w:val="both"/>
        <w:rPr>
          <w:rFonts w:ascii="Times New Roman" w:hAnsi="Times New Roman" w:cs="Times New Roman"/>
          <w:bCs/>
          <w:sz w:val="24"/>
          <w:szCs w:val="24"/>
        </w:rPr>
      </w:pPr>
      <w:r w:rsidRPr="00190CBD">
        <w:rPr>
          <w:rFonts w:ascii="Times New Roman" w:hAnsi="Times New Roman" w:cs="Times New Roman"/>
          <w:bCs/>
          <w:sz w:val="24"/>
          <w:szCs w:val="24"/>
        </w:rPr>
        <w:t xml:space="preserve">Approximately 10,000 inhabitants have been displaced to smaller islands near their villages, while an unspecified number of civilians have taken refuge at the </w:t>
      </w:r>
      <w:proofErr w:type="spellStart"/>
      <w:r w:rsidRPr="00190CBD">
        <w:rPr>
          <w:rFonts w:ascii="Times New Roman" w:hAnsi="Times New Roman" w:cs="Times New Roman"/>
          <w:bCs/>
          <w:sz w:val="24"/>
          <w:szCs w:val="24"/>
        </w:rPr>
        <w:t>Ruathnyibol</w:t>
      </w:r>
      <w:proofErr w:type="spellEnd"/>
      <w:r w:rsidRPr="00190CBD">
        <w:rPr>
          <w:rFonts w:ascii="Times New Roman" w:hAnsi="Times New Roman" w:cs="Times New Roman"/>
          <w:bCs/>
          <w:sz w:val="24"/>
          <w:szCs w:val="24"/>
        </w:rPr>
        <w:t xml:space="preserve"> Payam headquarters, where they currently lack food and medical supplies. The payams of </w:t>
      </w:r>
      <w:proofErr w:type="spellStart"/>
      <w:r w:rsidRPr="00190CBD">
        <w:rPr>
          <w:rFonts w:ascii="Times New Roman" w:hAnsi="Times New Roman" w:cs="Times New Roman"/>
          <w:bCs/>
          <w:sz w:val="24"/>
          <w:szCs w:val="24"/>
        </w:rPr>
        <w:t>Bieh</w:t>
      </w:r>
      <w:proofErr w:type="spellEnd"/>
      <w:r w:rsidRPr="00190CBD">
        <w:rPr>
          <w:rFonts w:ascii="Times New Roman" w:hAnsi="Times New Roman" w:cs="Times New Roman"/>
          <w:bCs/>
          <w:sz w:val="24"/>
          <w:szCs w:val="24"/>
        </w:rPr>
        <w:t xml:space="preserve">, </w:t>
      </w:r>
      <w:proofErr w:type="spellStart"/>
      <w:r w:rsidRPr="00190CBD">
        <w:rPr>
          <w:rFonts w:ascii="Times New Roman" w:hAnsi="Times New Roman" w:cs="Times New Roman"/>
          <w:bCs/>
          <w:sz w:val="24"/>
          <w:szCs w:val="24"/>
        </w:rPr>
        <w:t>Rialthiang</w:t>
      </w:r>
      <w:proofErr w:type="spellEnd"/>
      <w:r w:rsidRPr="00190CBD">
        <w:rPr>
          <w:rFonts w:ascii="Times New Roman" w:hAnsi="Times New Roman" w:cs="Times New Roman"/>
          <w:bCs/>
          <w:sz w:val="24"/>
          <w:szCs w:val="24"/>
        </w:rPr>
        <w:t xml:space="preserve">, and </w:t>
      </w:r>
      <w:proofErr w:type="spellStart"/>
      <w:r w:rsidRPr="00190CBD">
        <w:rPr>
          <w:rFonts w:ascii="Times New Roman" w:hAnsi="Times New Roman" w:cs="Times New Roman"/>
          <w:bCs/>
          <w:sz w:val="24"/>
          <w:szCs w:val="24"/>
        </w:rPr>
        <w:t>Kueryik</w:t>
      </w:r>
      <w:proofErr w:type="spellEnd"/>
      <w:r w:rsidRPr="00190CBD">
        <w:rPr>
          <w:rFonts w:ascii="Times New Roman" w:hAnsi="Times New Roman" w:cs="Times New Roman"/>
          <w:bCs/>
          <w:sz w:val="24"/>
          <w:szCs w:val="24"/>
        </w:rPr>
        <w:t xml:space="preserve"> have also been affected by the floods. The flooding in these areas is caused by the Gor River, which is located west of the county, along the border with Warrap State. It is a tributary of the </w:t>
      </w:r>
      <w:proofErr w:type="spellStart"/>
      <w:r w:rsidRPr="00190CBD">
        <w:rPr>
          <w:rFonts w:ascii="Times New Roman" w:hAnsi="Times New Roman" w:cs="Times New Roman"/>
          <w:bCs/>
          <w:sz w:val="24"/>
          <w:szCs w:val="24"/>
        </w:rPr>
        <w:t>Bahrelghazal</w:t>
      </w:r>
      <w:proofErr w:type="spellEnd"/>
      <w:r w:rsidRPr="00190CBD">
        <w:rPr>
          <w:rFonts w:ascii="Times New Roman" w:hAnsi="Times New Roman" w:cs="Times New Roman"/>
          <w:bCs/>
          <w:sz w:val="24"/>
          <w:szCs w:val="24"/>
        </w:rPr>
        <w:t xml:space="preserve"> River, which flows from the Nile River. Health facilities in the payam have also been impacted, and there are reports of poor road conditions. Local authorities have requested that the integrated UNMISS team forward their concerns regarding humanitarian assistance to the humanitarian agencies. Additionally, the police inspector has noted that there is no police station or custody available in the area and has asked UNMISS to construct a police station for them. Lastly, the PA informed HRD that the disarmament process is progressing smoothly and that the interstate conflict, including cattle raiding, has ceased due to the flooding between the two states. Currently, cattle are migrating to Maluo grazing land, located north of the county along the border with </w:t>
      </w:r>
      <w:proofErr w:type="spellStart"/>
      <w:r w:rsidRPr="00190CBD">
        <w:rPr>
          <w:rFonts w:ascii="Times New Roman" w:hAnsi="Times New Roman" w:cs="Times New Roman"/>
          <w:bCs/>
          <w:sz w:val="24"/>
          <w:szCs w:val="24"/>
        </w:rPr>
        <w:t>Abiemnom</w:t>
      </w:r>
      <w:proofErr w:type="spellEnd"/>
      <w:r w:rsidRPr="00190CBD">
        <w:rPr>
          <w:rFonts w:ascii="Times New Roman" w:hAnsi="Times New Roman" w:cs="Times New Roman"/>
          <w:bCs/>
          <w:sz w:val="24"/>
          <w:szCs w:val="24"/>
        </w:rPr>
        <w:t xml:space="preserve"> County in RAA, where there </w:t>
      </w:r>
      <w:proofErr w:type="gramStart"/>
      <w:r w:rsidRPr="00190CBD">
        <w:rPr>
          <w:rFonts w:ascii="Times New Roman" w:hAnsi="Times New Roman" w:cs="Times New Roman"/>
          <w:bCs/>
          <w:sz w:val="24"/>
          <w:szCs w:val="24"/>
        </w:rPr>
        <w:t>is</w:t>
      </w:r>
      <w:proofErr w:type="gramEnd"/>
      <w:r w:rsidRPr="00190CBD">
        <w:rPr>
          <w:rFonts w:ascii="Times New Roman" w:hAnsi="Times New Roman" w:cs="Times New Roman"/>
          <w:bCs/>
          <w:sz w:val="24"/>
          <w:szCs w:val="24"/>
        </w:rPr>
        <w:t xml:space="preserve"> no flooding and the grazing land is suitable for livestock.</w:t>
      </w: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13BF" w14:textId="77777777" w:rsidR="002163F6" w:rsidRDefault="002163F6" w:rsidP="004C4101">
      <w:pPr>
        <w:spacing w:after="0" w:line="240" w:lineRule="auto"/>
      </w:pPr>
      <w:r>
        <w:separator/>
      </w:r>
    </w:p>
  </w:endnote>
  <w:endnote w:type="continuationSeparator" w:id="0">
    <w:p w14:paraId="4F61C1FB" w14:textId="77777777" w:rsidR="002163F6" w:rsidRDefault="002163F6"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483602F6"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A72884">
          <w:rPr>
            <w:rFonts w:ascii="Times New Roman" w:hAnsi="Times New Roman" w:cs="Times New Roman"/>
            <w:color w:val="0070C0"/>
            <w:sz w:val="20"/>
            <w:szCs w:val="20"/>
          </w:rPr>
          <w:t>1127</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6A35" w14:textId="77777777" w:rsidR="002163F6" w:rsidRDefault="002163F6" w:rsidP="004C4101">
      <w:pPr>
        <w:spacing w:after="0" w:line="240" w:lineRule="auto"/>
      </w:pPr>
      <w:r>
        <w:separator/>
      </w:r>
    </w:p>
  </w:footnote>
  <w:footnote w:type="continuationSeparator" w:id="0">
    <w:p w14:paraId="7B9ED234" w14:textId="77777777" w:rsidR="002163F6" w:rsidRDefault="002163F6"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D3FE1"/>
    <w:multiLevelType w:val="hybridMultilevel"/>
    <w:tmpl w:val="D0142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C1020B"/>
    <w:multiLevelType w:val="hybridMultilevel"/>
    <w:tmpl w:val="8C38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3"/>
  </w:num>
  <w:num w:numId="2" w16cid:durableId="395399109">
    <w:abstractNumId w:val="0"/>
  </w:num>
  <w:num w:numId="3" w16cid:durableId="1729643888">
    <w:abstractNumId w:val="1"/>
  </w:num>
  <w:num w:numId="4" w16cid:durableId="86429139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A84"/>
    <w:rsid w:val="00062D68"/>
    <w:rsid w:val="000673AF"/>
    <w:rsid w:val="00067C36"/>
    <w:rsid w:val="00071445"/>
    <w:rsid w:val="000721C8"/>
    <w:rsid w:val="0007280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3388"/>
    <w:rsid w:val="000D3ABA"/>
    <w:rsid w:val="000D4B85"/>
    <w:rsid w:val="000D747E"/>
    <w:rsid w:val="000E00C2"/>
    <w:rsid w:val="000E28FE"/>
    <w:rsid w:val="000E38D0"/>
    <w:rsid w:val="000F00E2"/>
    <w:rsid w:val="000F0E9E"/>
    <w:rsid w:val="000F47BD"/>
    <w:rsid w:val="00101AF2"/>
    <w:rsid w:val="00105A96"/>
    <w:rsid w:val="00105E71"/>
    <w:rsid w:val="00105ECA"/>
    <w:rsid w:val="00105F45"/>
    <w:rsid w:val="00107EC4"/>
    <w:rsid w:val="0011040A"/>
    <w:rsid w:val="001109CE"/>
    <w:rsid w:val="00115DA0"/>
    <w:rsid w:val="00115EB3"/>
    <w:rsid w:val="001162EB"/>
    <w:rsid w:val="00117E33"/>
    <w:rsid w:val="00124A15"/>
    <w:rsid w:val="001268B7"/>
    <w:rsid w:val="001341F6"/>
    <w:rsid w:val="00140CFF"/>
    <w:rsid w:val="00150309"/>
    <w:rsid w:val="00152C45"/>
    <w:rsid w:val="001558F3"/>
    <w:rsid w:val="00156A29"/>
    <w:rsid w:val="00163125"/>
    <w:rsid w:val="00163A2A"/>
    <w:rsid w:val="00165900"/>
    <w:rsid w:val="00167678"/>
    <w:rsid w:val="0017033C"/>
    <w:rsid w:val="00171C23"/>
    <w:rsid w:val="001732A5"/>
    <w:rsid w:val="00174AE7"/>
    <w:rsid w:val="0018273A"/>
    <w:rsid w:val="00182861"/>
    <w:rsid w:val="00186CA4"/>
    <w:rsid w:val="00190CBD"/>
    <w:rsid w:val="001912AC"/>
    <w:rsid w:val="001913C1"/>
    <w:rsid w:val="00191EB3"/>
    <w:rsid w:val="00191FD2"/>
    <w:rsid w:val="0019619E"/>
    <w:rsid w:val="001964F9"/>
    <w:rsid w:val="001A1CD6"/>
    <w:rsid w:val="001A4A7A"/>
    <w:rsid w:val="001A4AD0"/>
    <w:rsid w:val="001A5C1F"/>
    <w:rsid w:val="001A5EDF"/>
    <w:rsid w:val="001A6BC2"/>
    <w:rsid w:val="001B60BD"/>
    <w:rsid w:val="001C0D15"/>
    <w:rsid w:val="001C157C"/>
    <w:rsid w:val="001C2465"/>
    <w:rsid w:val="001C56FF"/>
    <w:rsid w:val="001D20E0"/>
    <w:rsid w:val="001D2FDC"/>
    <w:rsid w:val="001D6B8A"/>
    <w:rsid w:val="001D70F5"/>
    <w:rsid w:val="001D771D"/>
    <w:rsid w:val="001D77E6"/>
    <w:rsid w:val="001E0875"/>
    <w:rsid w:val="001E430E"/>
    <w:rsid w:val="001E50A9"/>
    <w:rsid w:val="001E58FE"/>
    <w:rsid w:val="001E625B"/>
    <w:rsid w:val="001E78C5"/>
    <w:rsid w:val="001F095C"/>
    <w:rsid w:val="001F2F09"/>
    <w:rsid w:val="001F4C4B"/>
    <w:rsid w:val="001F7E06"/>
    <w:rsid w:val="00203108"/>
    <w:rsid w:val="0020381E"/>
    <w:rsid w:val="00207340"/>
    <w:rsid w:val="0020747E"/>
    <w:rsid w:val="00207F50"/>
    <w:rsid w:val="0021137A"/>
    <w:rsid w:val="00211480"/>
    <w:rsid w:val="00214B13"/>
    <w:rsid w:val="00215052"/>
    <w:rsid w:val="002154BA"/>
    <w:rsid w:val="002163F6"/>
    <w:rsid w:val="00216531"/>
    <w:rsid w:val="002202F0"/>
    <w:rsid w:val="00222DB6"/>
    <w:rsid w:val="002243FB"/>
    <w:rsid w:val="00225585"/>
    <w:rsid w:val="00226B81"/>
    <w:rsid w:val="00230318"/>
    <w:rsid w:val="00237D48"/>
    <w:rsid w:val="002406D2"/>
    <w:rsid w:val="00244F2E"/>
    <w:rsid w:val="00247A9E"/>
    <w:rsid w:val="00251752"/>
    <w:rsid w:val="00253E02"/>
    <w:rsid w:val="0026145E"/>
    <w:rsid w:val="00262250"/>
    <w:rsid w:val="00263154"/>
    <w:rsid w:val="00265DDD"/>
    <w:rsid w:val="002669ED"/>
    <w:rsid w:val="00271073"/>
    <w:rsid w:val="00273AA3"/>
    <w:rsid w:val="00275C70"/>
    <w:rsid w:val="00275D3E"/>
    <w:rsid w:val="00280B61"/>
    <w:rsid w:val="00282748"/>
    <w:rsid w:val="002830D8"/>
    <w:rsid w:val="00283E27"/>
    <w:rsid w:val="002865A6"/>
    <w:rsid w:val="002867D8"/>
    <w:rsid w:val="00287656"/>
    <w:rsid w:val="00290FEC"/>
    <w:rsid w:val="00296058"/>
    <w:rsid w:val="002A067B"/>
    <w:rsid w:val="002A0CA7"/>
    <w:rsid w:val="002A0F6F"/>
    <w:rsid w:val="002B05F1"/>
    <w:rsid w:val="002B0BE3"/>
    <w:rsid w:val="002B3959"/>
    <w:rsid w:val="002B4512"/>
    <w:rsid w:val="002B5F34"/>
    <w:rsid w:val="002B69D4"/>
    <w:rsid w:val="002C1DA8"/>
    <w:rsid w:val="002C227E"/>
    <w:rsid w:val="002C4603"/>
    <w:rsid w:val="002C49AB"/>
    <w:rsid w:val="002C549D"/>
    <w:rsid w:val="002C695F"/>
    <w:rsid w:val="002D016B"/>
    <w:rsid w:val="002D4662"/>
    <w:rsid w:val="002D5CEF"/>
    <w:rsid w:val="002E4E56"/>
    <w:rsid w:val="002E6170"/>
    <w:rsid w:val="002E7A19"/>
    <w:rsid w:val="002F03B1"/>
    <w:rsid w:val="002F0DD9"/>
    <w:rsid w:val="002F2DAD"/>
    <w:rsid w:val="002F4155"/>
    <w:rsid w:val="002F617A"/>
    <w:rsid w:val="00300BA9"/>
    <w:rsid w:val="00300D52"/>
    <w:rsid w:val="00301C2D"/>
    <w:rsid w:val="003025CA"/>
    <w:rsid w:val="0030748F"/>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45"/>
    <w:rsid w:val="00352107"/>
    <w:rsid w:val="00356C24"/>
    <w:rsid w:val="00360FA7"/>
    <w:rsid w:val="00362498"/>
    <w:rsid w:val="00365E30"/>
    <w:rsid w:val="00366476"/>
    <w:rsid w:val="00366FAC"/>
    <w:rsid w:val="00373C29"/>
    <w:rsid w:val="00373E9E"/>
    <w:rsid w:val="00374FAA"/>
    <w:rsid w:val="0037574E"/>
    <w:rsid w:val="00383B0F"/>
    <w:rsid w:val="00385B1D"/>
    <w:rsid w:val="003868FD"/>
    <w:rsid w:val="00391251"/>
    <w:rsid w:val="00393594"/>
    <w:rsid w:val="0039367F"/>
    <w:rsid w:val="0039755D"/>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10D2A"/>
    <w:rsid w:val="00421507"/>
    <w:rsid w:val="00424B04"/>
    <w:rsid w:val="004265F3"/>
    <w:rsid w:val="00430D94"/>
    <w:rsid w:val="00433C85"/>
    <w:rsid w:val="00440675"/>
    <w:rsid w:val="00441370"/>
    <w:rsid w:val="00443349"/>
    <w:rsid w:val="00444AAF"/>
    <w:rsid w:val="0044707E"/>
    <w:rsid w:val="00447B3A"/>
    <w:rsid w:val="004506A9"/>
    <w:rsid w:val="0045162B"/>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B1A50"/>
    <w:rsid w:val="004C1DA0"/>
    <w:rsid w:val="004C3EFD"/>
    <w:rsid w:val="004C4101"/>
    <w:rsid w:val="004C65CB"/>
    <w:rsid w:val="004D378E"/>
    <w:rsid w:val="004D60BA"/>
    <w:rsid w:val="004D6715"/>
    <w:rsid w:val="004E379A"/>
    <w:rsid w:val="004E40C0"/>
    <w:rsid w:val="004E4BCD"/>
    <w:rsid w:val="004E4E42"/>
    <w:rsid w:val="004E65DA"/>
    <w:rsid w:val="004F08C0"/>
    <w:rsid w:val="004F33C4"/>
    <w:rsid w:val="004F4DAE"/>
    <w:rsid w:val="004F50EB"/>
    <w:rsid w:val="004F6C6A"/>
    <w:rsid w:val="00505B3A"/>
    <w:rsid w:val="00512E0A"/>
    <w:rsid w:val="0051540F"/>
    <w:rsid w:val="00517CB8"/>
    <w:rsid w:val="005229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49C"/>
    <w:rsid w:val="00547FCF"/>
    <w:rsid w:val="0055118B"/>
    <w:rsid w:val="0056235E"/>
    <w:rsid w:val="00564DEA"/>
    <w:rsid w:val="00565E14"/>
    <w:rsid w:val="00567C72"/>
    <w:rsid w:val="005759BF"/>
    <w:rsid w:val="00577473"/>
    <w:rsid w:val="005774BA"/>
    <w:rsid w:val="005800C4"/>
    <w:rsid w:val="005820FF"/>
    <w:rsid w:val="005845A1"/>
    <w:rsid w:val="005866F9"/>
    <w:rsid w:val="00590CAB"/>
    <w:rsid w:val="00596F3B"/>
    <w:rsid w:val="005972B2"/>
    <w:rsid w:val="005A1D42"/>
    <w:rsid w:val="005A3932"/>
    <w:rsid w:val="005A3AE8"/>
    <w:rsid w:val="005A3BD6"/>
    <w:rsid w:val="005A6607"/>
    <w:rsid w:val="005A69A4"/>
    <w:rsid w:val="005A6D16"/>
    <w:rsid w:val="005B24C3"/>
    <w:rsid w:val="005B3E62"/>
    <w:rsid w:val="005B4D4F"/>
    <w:rsid w:val="005B511C"/>
    <w:rsid w:val="005B696B"/>
    <w:rsid w:val="005B7715"/>
    <w:rsid w:val="005C22C7"/>
    <w:rsid w:val="005C64AD"/>
    <w:rsid w:val="005C6576"/>
    <w:rsid w:val="005C71B6"/>
    <w:rsid w:val="005D0392"/>
    <w:rsid w:val="005D1A3B"/>
    <w:rsid w:val="005D2B45"/>
    <w:rsid w:val="005D7B5F"/>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544D"/>
    <w:rsid w:val="0063177F"/>
    <w:rsid w:val="00634B67"/>
    <w:rsid w:val="006354C6"/>
    <w:rsid w:val="00640D57"/>
    <w:rsid w:val="00643587"/>
    <w:rsid w:val="006458E3"/>
    <w:rsid w:val="00645C12"/>
    <w:rsid w:val="006507DA"/>
    <w:rsid w:val="006508B1"/>
    <w:rsid w:val="00650DCB"/>
    <w:rsid w:val="00651B74"/>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A614E"/>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1140"/>
    <w:rsid w:val="007331F5"/>
    <w:rsid w:val="00734DEA"/>
    <w:rsid w:val="00735AC2"/>
    <w:rsid w:val="00737BAF"/>
    <w:rsid w:val="007406BF"/>
    <w:rsid w:val="00740C87"/>
    <w:rsid w:val="00752158"/>
    <w:rsid w:val="00752630"/>
    <w:rsid w:val="007571BB"/>
    <w:rsid w:val="00757506"/>
    <w:rsid w:val="00760936"/>
    <w:rsid w:val="007625CF"/>
    <w:rsid w:val="007628DF"/>
    <w:rsid w:val="00764F22"/>
    <w:rsid w:val="00765C49"/>
    <w:rsid w:val="00767370"/>
    <w:rsid w:val="00770A40"/>
    <w:rsid w:val="00772D17"/>
    <w:rsid w:val="00773E5B"/>
    <w:rsid w:val="007760F8"/>
    <w:rsid w:val="0078147C"/>
    <w:rsid w:val="00781E10"/>
    <w:rsid w:val="0078262F"/>
    <w:rsid w:val="00783419"/>
    <w:rsid w:val="00791396"/>
    <w:rsid w:val="00796120"/>
    <w:rsid w:val="00797954"/>
    <w:rsid w:val="00797A3E"/>
    <w:rsid w:val="007A1357"/>
    <w:rsid w:val="007A4556"/>
    <w:rsid w:val="007A4B1A"/>
    <w:rsid w:val="007A4E66"/>
    <w:rsid w:val="007A52C0"/>
    <w:rsid w:val="007A7C0D"/>
    <w:rsid w:val="007A7C4F"/>
    <w:rsid w:val="007B2309"/>
    <w:rsid w:val="007B2F05"/>
    <w:rsid w:val="007B2F8B"/>
    <w:rsid w:val="007B479A"/>
    <w:rsid w:val="007C3ABD"/>
    <w:rsid w:val="007C6840"/>
    <w:rsid w:val="007D23D5"/>
    <w:rsid w:val="007D5535"/>
    <w:rsid w:val="007D5CE6"/>
    <w:rsid w:val="007D7D30"/>
    <w:rsid w:val="007E468A"/>
    <w:rsid w:val="007E51AD"/>
    <w:rsid w:val="007F1F6A"/>
    <w:rsid w:val="007F275C"/>
    <w:rsid w:val="007F3FFA"/>
    <w:rsid w:val="007F75DD"/>
    <w:rsid w:val="008004F4"/>
    <w:rsid w:val="0080172E"/>
    <w:rsid w:val="00804F46"/>
    <w:rsid w:val="00805C62"/>
    <w:rsid w:val="0080667C"/>
    <w:rsid w:val="00807228"/>
    <w:rsid w:val="00807AC9"/>
    <w:rsid w:val="00810C80"/>
    <w:rsid w:val="00814C81"/>
    <w:rsid w:val="00820FAE"/>
    <w:rsid w:val="00823FC0"/>
    <w:rsid w:val="00824083"/>
    <w:rsid w:val="00824A9B"/>
    <w:rsid w:val="00831516"/>
    <w:rsid w:val="008363AF"/>
    <w:rsid w:val="00836C22"/>
    <w:rsid w:val="00836E3F"/>
    <w:rsid w:val="0084307C"/>
    <w:rsid w:val="0084376D"/>
    <w:rsid w:val="0085049E"/>
    <w:rsid w:val="008564C6"/>
    <w:rsid w:val="00861285"/>
    <w:rsid w:val="008655B1"/>
    <w:rsid w:val="00872862"/>
    <w:rsid w:val="00872A4D"/>
    <w:rsid w:val="00872CF6"/>
    <w:rsid w:val="0087715A"/>
    <w:rsid w:val="0087793C"/>
    <w:rsid w:val="00877E01"/>
    <w:rsid w:val="00877F88"/>
    <w:rsid w:val="00883695"/>
    <w:rsid w:val="00884079"/>
    <w:rsid w:val="008846B7"/>
    <w:rsid w:val="0088481B"/>
    <w:rsid w:val="008858AA"/>
    <w:rsid w:val="00887BBB"/>
    <w:rsid w:val="0089685E"/>
    <w:rsid w:val="008A0E9C"/>
    <w:rsid w:val="008A1F52"/>
    <w:rsid w:val="008A39C0"/>
    <w:rsid w:val="008A4491"/>
    <w:rsid w:val="008B0004"/>
    <w:rsid w:val="008B00C6"/>
    <w:rsid w:val="008B15F4"/>
    <w:rsid w:val="008B1C30"/>
    <w:rsid w:val="008B489C"/>
    <w:rsid w:val="008B5B17"/>
    <w:rsid w:val="008B7107"/>
    <w:rsid w:val="008C1838"/>
    <w:rsid w:val="008C1C79"/>
    <w:rsid w:val="008C4F27"/>
    <w:rsid w:val="008C565F"/>
    <w:rsid w:val="008C5809"/>
    <w:rsid w:val="008D021D"/>
    <w:rsid w:val="008D032F"/>
    <w:rsid w:val="008D1403"/>
    <w:rsid w:val="008D1DCD"/>
    <w:rsid w:val="008D21A4"/>
    <w:rsid w:val="008D2A99"/>
    <w:rsid w:val="008D3100"/>
    <w:rsid w:val="008D4045"/>
    <w:rsid w:val="008D440C"/>
    <w:rsid w:val="008D599B"/>
    <w:rsid w:val="008D6EF3"/>
    <w:rsid w:val="008D75F7"/>
    <w:rsid w:val="008E07B3"/>
    <w:rsid w:val="008E157D"/>
    <w:rsid w:val="008E1AE3"/>
    <w:rsid w:val="008E40A8"/>
    <w:rsid w:val="00903414"/>
    <w:rsid w:val="00913235"/>
    <w:rsid w:val="00915AAE"/>
    <w:rsid w:val="00915F35"/>
    <w:rsid w:val="009176CC"/>
    <w:rsid w:val="0092358E"/>
    <w:rsid w:val="00927E22"/>
    <w:rsid w:val="0093278A"/>
    <w:rsid w:val="0093387C"/>
    <w:rsid w:val="009427D4"/>
    <w:rsid w:val="00944203"/>
    <w:rsid w:val="009502B3"/>
    <w:rsid w:val="009511D2"/>
    <w:rsid w:val="00951F74"/>
    <w:rsid w:val="00951FE2"/>
    <w:rsid w:val="00955599"/>
    <w:rsid w:val="00960ABC"/>
    <w:rsid w:val="009662C4"/>
    <w:rsid w:val="009665C6"/>
    <w:rsid w:val="0097251D"/>
    <w:rsid w:val="009757EB"/>
    <w:rsid w:val="00976410"/>
    <w:rsid w:val="00980653"/>
    <w:rsid w:val="0098319C"/>
    <w:rsid w:val="00985F37"/>
    <w:rsid w:val="0099208F"/>
    <w:rsid w:val="00992309"/>
    <w:rsid w:val="00994298"/>
    <w:rsid w:val="009963E9"/>
    <w:rsid w:val="00997B96"/>
    <w:rsid w:val="009A0A8D"/>
    <w:rsid w:val="009A26ED"/>
    <w:rsid w:val="009A3329"/>
    <w:rsid w:val="009A594B"/>
    <w:rsid w:val="009B6B40"/>
    <w:rsid w:val="009C190C"/>
    <w:rsid w:val="009C4F10"/>
    <w:rsid w:val="009C4F6B"/>
    <w:rsid w:val="009C594D"/>
    <w:rsid w:val="009D096B"/>
    <w:rsid w:val="009D50A2"/>
    <w:rsid w:val="009D583E"/>
    <w:rsid w:val="009D6F3E"/>
    <w:rsid w:val="009E25A0"/>
    <w:rsid w:val="009E366B"/>
    <w:rsid w:val="009E48B9"/>
    <w:rsid w:val="009E7FA6"/>
    <w:rsid w:val="009F12D7"/>
    <w:rsid w:val="009F3261"/>
    <w:rsid w:val="009F337E"/>
    <w:rsid w:val="009F33F5"/>
    <w:rsid w:val="009F406B"/>
    <w:rsid w:val="009F4D71"/>
    <w:rsid w:val="009F5897"/>
    <w:rsid w:val="00A01240"/>
    <w:rsid w:val="00A01CAB"/>
    <w:rsid w:val="00A01EE9"/>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6415"/>
    <w:rsid w:val="00A72884"/>
    <w:rsid w:val="00A76517"/>
    <w:rsid w:val="00A813E1"/>
    <w:rsid w:val="00A828CC"/>
    <w:rsid w:val="00A84CF6"/>
    <w:rsid w:val="00A90AAC"/>
    <w:rsid w:val="00A92352"/>
    <w:rsid w:val="00A95816"/>
    <w:rsid w:val="00A97445"/>
    <w:rsid w:val="00AA08A9"/>
    <w:rsid w:val="00AA0ED2"/>
    <w:rsid w:val="00AA1944"/>
    <w:rsid w:val="00AA353E"/>
    <w:rsid w:val="00AA5E5B"/>
    <w:rsid w:val="00AB0274"/>
    <w:rsid w:val="00AB1041"/>
    <w:rsid w:val="00AC329A"/>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C5C"/>
    <w:rsid w:val="00B076FD"/>
    <w:rsid w:val="00B10397"/>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6A89"/>
    <w:rsid w:val="00BA6D33"/>
    <w:rsid w:val="00BB10A8"/>
    <w:rsid w:val="00BB11E6"/>
    <w:rsid w:val="00BB16BE"/>
    <w:rsid w:val="00BB63B1"/>
    <w:rsid w:val="00BC010A"/>
    <w:rsid w:val="00BC2C0C"/>
    <w:rsid w:val="00BC684B"/>
    <w:rsid w:val="00BC6C63"/>
    <w:rsid w:val="00BD037B"/>
    <w:rsid w:val="00BD07D0"/>
    <w:rsid w:val="00BD2CBB"/>
    <w:rsid w:val="00BE3F00"/>
    <w:rsid w:val="00BE60ED"/>
    <w:rsid w:val="00BE7494"/>
    <w:rsid w:val="00BF36A1"/>
    <w:rsid w:val="00C00B6F"/>
    <w:rsid w:val="00C0132D"/>
    <w:rsid w:val="00C01C9B"/>
    <w:rsid w:val="00C03D76"/>
    <w:rsid w:val="00C04214"/>
    <w:rsid w:val="00C060D9"/>
    <w:rsid w:val="00C072AE"/>
    <w:rsid w:val="00C07B37"/>
    <w:rsid w:val="00C10340"/>
    <w:rsid w:val="00C12EEC"/>
    <w:rsid w:val="00C15FA8"/>
    <w:rsid w:val="00C16A49"/>
    <w:rsid w:val="00C1713F"/>
    <w:rsid w:val="00C203D4"/>
    <w:rsid w:val="00C20573"/>
    <w:rsid w:val="00C21688"/>
    <w:rsid w:val="00C251AA"/>
    <w:rsid w:val="00C37F52"/>
    <w:rsid w:val="00C40B3A"/>
    <w:rsid w:val="00C42F11"/>
    <w:rsid w:val="00C43159"/>
    <w:rsid w:val="00C46E44"/>
    <w:rsid w:val="00C47FB8"/>
    <w:rsid w:val="00C50911"/>
    <w:rsid w:val="00C516FD"/>
    <w:rsid w:val="00C52BB0"/>
    <w:rsid w:val="00C55789"/>
    <w:rsid w:val="00C559DD"/>
    <w:rsid w:val="00C55F6E"/>
    <w:rsid w:val="00C6293A"/>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676D"/>
    <w:rsid w:val="00CA1772"/>
    <w:rsid w:val="00CA251D"/>
    <w:rsid w:val="00CA2619"/>
    <w:rsid w:val="00CB0020"/>
    <w:rsid w:val="00CB0593"/>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2A67"/>
    <w:rsid w:val="00CE3842"/>
    <w:rsid w:val="00CE45C0"/>
    <w:rsid w:val="00CE45DF"/>
    <w:rsid w:val="00CE6F81"/>
    <w:rsid w:val="00CF33FE"/>
    <w:rsid w:val="00CF6CF9"/>
    <w:rsid w:val="00D003F0"/>
    <w:rsid w:val="00D00DEF"/>
    <w:rsid w:val="00D1117B"/>
    <w:rsid w:val="00D1678D"/>
    <w:rsid w:val="00D1751C"/>
    <w:rsid w:val="00D17CCF"/>
    <w:rsid w:val="00D17DC3"/>
    <w:rsid w:val="00D206C2"/>
    <w:rsid w:val="00D20C44"/>
    <w:rsid w:val="00D2579A"/>
    <w:rsid w:val="00D3404F"/>
    <w:rsid w:val="00D35BED"/>
    <w:rsid w:val="00D42686"/>
    <w:rsid w:val="00D44434"/>
    <w:rsid w:val="00D455BE"/>
    <w:rsid w:val="00D45CD8"/>
    <w:rsid w:val="00D4639A"/>
    <w:rsid w:val="00D4725B"/>
    <w:rsid w:val="00D51416"/>
    <w:rsid w:val="00D52CD9"/>
    <w:rsid w:val="00D53CE7"/>
    <w:rsid w:val="00D57559"/>
    <w:rsid w:val="00D61C57"/>
    <w:rsid w:val="00D61E6D"/>
    <w:rsid w:val="00D657F8"/>
    <w:rsid w:val="00D66DEE"/>
    <w:rsid w:val="00D71F71"/>
    <w:rsid w:val="00D740B3"/>
    <w:rsid w:val="00D7509A"/>
    <w:rsid w:val="00D7581C"/>
    <w:rsid w:val="00D80EB3"/>
    <w:rsid w:val="00D82287"/>
    <w:rsid w:val="00D8421A"/>
    <w:rsid w:val="00D8603F"/>
    <w:rsid w:val="00D91D45"/>
    <w:rsid w:val="00D96636"/>
    <w:rsid w:val="00D966BE"/>
    <w:rsid w:val="00DA30EE"/>
    <w:rsid w:val="00DA3980"/>
    <w:rsid w:val="00DA410B"/>
    <w:rsid w:val="00DA492F"/>
    <w:rsid w:val="00DA598D"/>
    <w:rsid w:val="00DA62EA"/>
    <w:rsid w:val="00DB1FA9"/>
    <w:rsid w:val="00DB550E"/>
    <w:rsid w:val="00DB7C14"/>
    <w:rsid w:val="00DC1B92"/>
    <w:rsid w:val="00DC28D6"/>
    <w:rsid w:val="00DC45D8"/>
    <w:rsid w:val="00DC50BF"/>
    <w:rsid w:val="00DC744C"/>
    <w:rsid w:val="00DE66EC"/>
    <w:rsid w:val="00DF1B07"/>
    <w:rsid w:val="00DF4B77"/>
    <w:rsid w:val="00DF5CB8"/>
    <w:rsid w:val="00DF6AAF"/>
    <w:rsid w:val="00E00943"/>
    <w:rsid w:val="00E00F31"/>
    <w:rsid w:val="00E0119C"/>
    <w:rsid w:val="00E02CE8"/>
    <w:rsid w:val="00E03492"/>
    <w:rsid w:val="00E060E1"/>
    <w:rsid w:val="00E10907"/>
    <w:rsid w:val="00E12199"/>
    <w:rsid w:val="00E12D2D"/>
    <w:rsid w:val="00E14FF8"/>
    <w:rsid w:val="00E17524"/>
    <w:rsid w:val="00E22274"/>
    <w:rsid w:val="00E23F67"/>
    <w:rsid w:val="00E2792F"/>
    <w:rsid w:val="00E320CA"/>
    <w:rsid w:val="00E329E6"/>
    <w:rsid w:val="00E32E14"/>
    <w:rsid w:val="00E3471E"/>
    <w:rsid w:val="00E41D34"/>
    <w:rsid w:val="00E43C94"/>
    <w:rsid w:val="00E47739"/>
    <w:rsid w:val="00E57FB3"/>
    <w:rsid w:val="00E615B9"/>
    <w:rsid w:val="00E61743"/>
    <w:rsid w:val="00E62022"/>
    <w:rsid w:val="00E621AE"/>
    <w:rsid w:val="00E62AD9"/>
    <w:rsid w:val="00E64807"/>
    <w:rsid w:val="00E66EB4"/>
    <w:rsid w:val="00E67C6C"/>
    <w:rsid w:val="00E710F3"/>
    <w:rsid w:val="00E776DF"/>
    <w:rsid w:val="00E82795"/>
    <w:rsid w:val="00E91C53"/>
    <w:rsid w:val="00E9233D"/>
    <w:rsid w:val="00E96297"/>
    <w:rsid w:val="00E96494"/>
    <w:rsid w:val="00EA013D"/>
    <w:rsid w:val="00EA20F9"/>
    <w:rsid w:val="00EA6B6C"/>
    <w:rsid w:val="00EA74EA"/>
    <w:rsid w:val="00EA7FA6"/>
    <w:rsid w:val="00EB1BB5"/>
    <w:rsid w:val="00EB1CD4"/>
    <w:rsid w:val="00EB2035"/>
    <w:rsid w:val="00EB5B60"/>
    <w:rsid w:val="00EB611C"/>
    <w:rsid w:val="00EC626D"/>
    <w:rsid w:val="00EC7B9F"/>
    <w:rsid w:val="00ED012B"/>
    <w:rsid w:val="00ED01A3"/>
    <w:rsid w:val="00ED04AF"/>
    <w:rsid w:val="00ED1B4E"/>
    <w:rsid w:val="00ED5C27"/>
    <w:rsid w:val="00ED5CCA"/>
    <w:rsid w:val="00ED6983"/>
    <w:rsid w:val="00ED6A8B"/>
    <w:rsid w:val="00ED772D"/>
    <w:rsid w:val="00EE1017"/>
    <w:rsid w:val="00EE3278"/>
    <w:rsid w:val="00EE63EA"/>
    <w:rsid w:val="00EE7B62"/>
    <w:rsid w:val="00EF0041"/>
    <w:rsid w:val="00EF1756"/>
    <w:rsid w:val="00EF50F5"/>
    <w:rsid w:val="00EF7C2A"/>
    <w:rsid w:val="00F04D98"/>
    <w:rsid w:val="00F04E28"/>
    <w:rsid w:val="00F05309"/>
    <w:rsid w:val="00F10CBD"/>
    <w:rsid w:val="00F112F6"/>
    <w:rsid w:val="00F14427"/>
    <w:rsid w:val="00F1473A"/>
    <w:rsid w:val="00F176BE"/>
    <w:rsid w:val="00F205E3"/>
    <w:rsid w:val="00F2451C"/>
    <w:rsid w:val="00F26F53"/>
    <w:rsid w:val="00F27F9B"/>
    <w:rsid w:val="00F32294"/>
    <w:rsid w:val="00F32B1C"/>
    <w:rsid w:val="00F42FF8"/>
    <w:rsid w:val="00F44163"/>
    <w:rsid w:val="00F46BB9"/>
    <w:rsid w:val="00F5041D"/>
    <w:rsid w:val="00F51554"/>
    <w:rsid w:val="00F5238F"/>
    <w:rsid w:val="00F53D36"/>
    <w:rsid w:val="00F60E5D"/>
    <w:rsid w:val="00F630E4"/>
    <w:rsid w:val="00F64D72"/>
    <w:rsid w:val="00F65A9B"/>
    <w:rsid w:val="00F65ADE"/>
    <w:rsid w:val="00F66925"/>
    <w:rsid w:val="00F671ED"/>
    <w:rsid w:val="00F672AC"/>
    <w:rsid w:val="00F71E93"/>
    <w:rsid w:val="00F74F1B"/>
    <w:rsid w:val="00F751EB"/>
    <w:rsid w:val="00F830C6"/>
    <w:rsid w:val="00F83B73"/>
    <w:rsid w:val="00F879E1"/>
    <w:rsid w:val="00F936B7"/>
    <w:rsid w:val="00F94975"/>
    <w:rsid w:val="00F94C4A"/>
    <w:rsid w:val="00F94D86"/>
    <w:rsid w:val="00FA23C8"/>
    <w:rsid w:val="00FA4878"/>
    <w:rsid w:val="00FA5961"/>
    <w:rsid w:val="00FA5FF2"/>
    <w:rsid w:val="00FB02C9"/>
    <w:rsid w:val="00FB35E0"/>
    <w:rsid w:val="00FC1E86"/>
    <w:rsid w:val="00FC7BE9"/>
    <w:rsid w:val="00FD080A"/>
    <w:rsid w:val="00FD339F"/>
    <w:rsid w:val="00FE3E99"/>
    <w:rsid w:val="00FE674F"/>
    <w:rsid w:val="00FF39DC"/>
    <w:rsid w:val="00FF4458"/>
    <w:rsid w:val="00FF536E"/>
    <w:rsid w:val="00FF65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2820084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8673781">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52421226">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21447267">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2025-11-27T16:35:00Z</dcterms:created>
  <dcterms:modified xsi:type="dcterms:W3CDTF">2025-11-27T16:37:00Z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